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3A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3A45">
        <w:rPr>
          <w:b w:val="0"/>
          <w:sz w:val="24"/>
          <w:szCs w:val="24"/>
        </w:rPr>
        <w:t>Выписной эпикриз</w:t>
      </w:r>
    </w:p>
    <w:p w:rsidR="00F7479F" w:rsidRPr="00753A45" w:rsidRDefault="00F7479F" w:rsidP="0062738D">
      <w:pPr>
        <w:pStyle w:val="5"/>
        <w:ind w:left="-567"/>
        <w:rPr>
          <w:b/>
          <w:sz w:val="24"/>
          <w:szCs w:val="24"/>
        </w:rPr>
      </w:pPr>
      <w:r w:rsidRPr="00753A45">
        <w:rPr>
          <w:sz w:val="24"/>
          <w:szCs w:val="24"/>
        </w:rPr>
        <w:t xml:space="preserve">Из истории болезни № </w:t>
      </w:r>
      <w:r w:rsidR="00FC2904" w:rsidRPr="00753A45">
        <w:rPr>
          <w:sz w:val="24"/>
          <w:szCs w:val="24"/>
        </w:rPr>
        <w:t xml:space="preserve"> </w:t>
      </w:r>
      <w:r w:rsidR="009C398D" w:rsidRPr="00753A45">
        <w:rPr>
          <w:sz w:val="24"/>
          <w:szCs w:val="24"/>
        </w:rPr>
        <w:t>261</w:t>
      </w:r>
    </w:p>
    <w:p w:rsidR="00F7479F" w:rsidRPr="00753A45" w:rsidRDefault="00F7479F" w:rsidP="0062738D">
      <w:pPr>
        <w:pStyle w:val="5"/>
        <w:ind w:left="-567"/>
        <w:rPr>
          <w:sz w:val="24"/>
          <w:szCs w:val="24"/>
        </w:rPr>
      </w:pPr>
      <w:r w:rsidRPr="00753A45">
        <w:rPr>
          <w:sz w:val="24"/>
          <w:szCs w:val="24"/>
        </w:rPr>
        <w:t xml:space="preserve">Ф.И.О: </w:t>
      </w:r>
      <w:r w:rsidR="009C398D" w:rsidRPr="00753A45">
        <w:rPr>
          <w:sz w:val="24"/>
          <w:szCs w:val="24"/>
        </w:rPr>
        <w:t>Ш</w:t>
      </w:r>
      <w:r w:rsidR="00753A45" w:rsidRPr="00753A45">
        <w:rPr>
          <w:sz w:val="24"/>
          <w:szCs w:val="24"/>
        </w:rPr>
        <w:t>м</w:t>
      </w:r>
      <w:r w:rsidR="009C398D" w:rsidRPr="00753A45">
        <w:rPr>
          <w:sz w:val="24"/>
          <w:szCs w:val="24"/>
        </w:rPr>
        <w:t>акова Елена Петровна</w:t>
      </w:r>
    </w:p>
    <w:p w:rsidR="00F7479F" w:rsidRPr="00753A45" w:rsidRDefault="00F7479F" w:rsidP="0062738D">
      <w:pPr>
        <w:ind w:left="-567"/>
        <w:jc w:val="both"/>
        <w:rPr>
          <w:lang w:val="ru-RU"/>
        </w:rPr>
      </w:pPr>
      <w:r w:rsidRPr="00753A45">
        <w:rPr>
          <w:lang w:val="ru-RU"/>
        </w:rPr>
        <w:t>Год рождения:</w:t>
      </w:r>
      <w:r w:rsidR="00923621" w:rsidRPr="00753A45">
        <w:rPr>
          <w:lang w:val="ru-RU"/>
        </w:rPr>
        <w:t xml:space="preserve"> </w:t>
      </w:r>
      <w:r w:rsidR="00495B23" w:rsidRPr="00753A45">
        <w:rPr>
          <w:lang w:val="ru-RU"/>
        </w:rPr>
        <w:t>19</w:t>
      </w:r>
      <w:r w:rsidR="009C398D" w:rsidRPr="00753A45">
        <w:rPr>
          <w:lang w:val="ru-RU"/>
        </w:rPr>
        <w:t>65</w:t>
      </w:r>
    </w:p>
    <w:p w:rsidR="00F7479F" w:rsidRPr="00753A45" w:rsidRDefault="00F7479F" w:rsidP="00FC5396">
      <w:pPr>
        <w:ind w:left="-567"/>
        <w:jc w:val="both"/>
        <w:rPr>
          <w:lang w:val="ru-RU"/>
        </w:rPr>
      </w:pPr>
      <w:r w:rsidRPr="00753A45">
        <w:rPr>
          <w:lang w:val="ru-RU"/>
        </w:rPr>
        <w:t xml:space="preserve">Место жительства: </w:t>
      </w:r>
      <w:r w:rsidR="009C398D" w:rsidRPr="00753A45">
        <w:rPr>
          <w:lang w:val="ru-RU"/>
        </w:rPr>
        <w:t xml:space="preserve">Приморский р-н, с. </w:t>
      </w:r>
      <w:r w:rsidR="00753A45" w:rsidRPr="00753A45">
        <w:rPr>
          <w:lang w:val="ru-RU"/>
        </w:rPr>
        <w:t>Ново</w:t>
      </w:r>
      <w:r w:rsidR="009C398D" w:rsidRPr="00753A45">
        <w:rPr>
          <w:lang w:val="ru-RU"/>
        </w:rPr>
        <w:t>-</w:t>
      </w:r>
      <w:r w:rsidR="00753A45" w:rsidRPr="00753A45">
        <w:rPr>
          <w:lang w:val="ru-RU"/>
        </w:rPr>
        <w:t>Алексеевка</w:t>
      </w:r>
      <w:r w:rsidR="009C398D" w:rsidRPr="00753A45">
        <w:rPr>
          <w:lang w:val="ru-RU"/>
        </w:rPr>
        <w:t xml:space="preserve">, </w:t>
      </w:r>
      <w:proofErr w:type="spellStart"/>
      <w:proofErr w:type="gramStart"/>
      <w:r w:rsidR="009C398D" w:rsidRPr="00753A45">
        <w:rPr>
          <w:lang w:val="ru-RU"/>
        </w:rPr>
        <w:t>ул</w:t>
      </w:r>
      <w:proofErr w:type="spellEnd"/>
      <w:proofErr w:type="gramEnd"/>
      <w:r w:rsidR="009C398D" w:rsidRPr="00753A45">
        <w:rPr>
          <w:lang w:val="ru-RU"/>
        </w:rPr>
        <w:t>, Ленина 32.</w:t>
      </w:r>
    </w:p>
    <w:p w:rsidR="00F7479F" w:rsidRPr="00753A45" w:rsidRDefault="00F7479F" w:rsidP="00FC5396">
      <w:pPr>
        <w:ind w:left="-567"/>
        <w:jc w:val="both"/>
        <w:rPr>
          <w:lang w:val="ru-RU"/>
        </w:rPr>
      </w:pPr>
      <w:r w:rsidRPr="00753A45">
        <w:rPr>
          <w:lang w:val="ru-RU"/>
        </w:rPr>
        <w:t xml:space="preserve">Место работы: </w:t>
      </w:r>
      <w:r w:rsidR="009C398D" w:rsidRPr="00753A45">
        <w:rPr>
          <w:lang w:val="ru-RU"/>
        </w:rPr>
        <w:t>КУ Т</w:t>
      </w:r>
      <w:r w:rsidR="003B0BA8">
        <w:rPr>
          <w:lang w:val="ru-RU"/>
        </w:rPr>
        <w:t>Ц</w:t>
      </w:r>
      <w:r w:rsidR="009C398D" w:rsidRPr="00753A45">
        <w:rPr>
          <w:lang w:val="ru-RU"/>
        </w:rPr>
        <w:t xml:space="preserve">СО Приморского  райсовета, </w:t>
      </w:r>
      <w:proofErr w:type="spellStart"/>
      <w:proofErr w:type="gramStart"/>
      <w:r w:rsidR="009C398D" w:rsidRPr="00753A45">
        <w:rPr>
          <w:lang w:val="ru-RU"/>
        </w:rPr>
        <w:t>соц</w:t>
      </w:r>
      <w:proofErr w:type="spellEnd"/>
      <w:proofErr w:type="gramEnd"/>
      <w:r w:rsidR="009C398D" w:rsidRPr="00753A45">
        <w:rPr>
          <w:lang w:val="ru-RU"/>
        </w:rPr>
        <w:t xml:space="preserve"> работник </w:t>
      </w:r>
    </w:p>
    <w:p w:rsidR="00F7479F" w:rsidRPr="00753A45" w:rsidRDefault="008E277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53A45">
            <w:rPr>
              <w:lang w:val="ru-RU"/>
            </w:rPr>
            <w:t xml:space="preserve">Находился </w:t>
          </w:r>
        </w:sdtContent>
      </w:sdt>
      <w:r w:rsidR="00F7479F" w:rsidRPr="00753A45">
        <w:rPr>
          <w:lang w:val="ru-RU"/>
        </w:rPr>
        <w:t xml:space="preserve"> на лечении с </w:t>
      </w:r>
      <w:r w:rsidR="00737DBB" w:rsidRPr="00753A45">
        <w:rPr>
          <w:lang w:val="ru-RU"/>
        </w:rPr>
        <w:t xml:space="preserve">  </w:t>
      </w:r>
      <w:r w:rsidR="009C398D" w:rsidRPr="00753A45">
        <w:rPr>
          <w:lang w:val="ru-RU"/>
        </w:rPr>
        <w:t>21</w:t>
      </w:r>
      <w:r w:rsidR="00737DBB" w:rsidRPr="00753A45">
        <w:rPr>
          <w:lang w:val="ru-RU"/>
        </w:rPr>
        <w:t>.</w:t>
      </w:r>
      <w:r w:rsidR="00160670" w:rsidRPr="00753A45">
        <w:rPr>
          <w:lang w:val="ru-RU"/>
        </w:rPr>
        <w:t>02.18</w:t>
      </w:r>
      <w:r w:rsidR="00B65ED2" w:rsidRPr="00753A45">
        <w:rPr>
          <w:lang w:val="ru-RU"/>
        </w:rPr>
        <w:t xml:space="preserve"> по   </w:t>
      </w:r>
      <w:r w:rsidR="009C398D" w:rsidRPr="00753A45">
        <w:rPr>
          <w:lang w:val="ru-RU"/>
        </w:rPr>
        <w:t>05</w:t>
      </w:r>
      <w:r w:rsidR="00B65ED2" w:rsidRPr="00753A45">
        <w:rPr>
          <w:lang w:val="ru-RU"/>
        </w:rPr>
        <w:t>.</w:t>
      </w:r>
      <w:r w:rsidR="009C398D" w:rsidRPr="00753A45">
        <w:rPr>
          <w:lang w:val="ru-RU"/>
        </w:rPr>
        <w:t>03</w:t>
      </w:r>
      <w:r w:rsidR="002C483F" w:rsidRPr="00753A45">
        <w:rPr>
          <w:lang w:val="ru-RU"/>
        </w:rPr>
        <w:t>.18</w:t>
      </w:r>
      <w:r w:rsidR="002433BD" w:rsidRPr="00753A4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C398D" w:rsidRPr="00753A45">
            <w:rPr>
              <w:lang w:val="ru-RU"/>
            </w:rPr>
            <w:t>диаб</w:t>
          </w:r>
          <w:proofErr w:type="spellEnd"/>
          <w:r w:rsidR="009C398D" w:rsidRPr="00753A45">
            <w:rPr>
              <w:lang w:val="ru-RU"/>
            </w:rPr>
            <w:t>.</w:t>
          </w:r>
        </w:sdtContent>
      </w:sdt>
      <w:r w:rsidR="008C6955" w:rsidRPr="00753A45">
        <w:rPr>
          <w:lang w:val="ru-RU"/>
        </w:rPr>
        <w:t xml:space="preserve">  отд.</w:t>
      </w:r>
    </w:p>
    <w:p w:rsidR="009C398D" w:rsidRPr="00753A45" w:rsidRDefault="00F7479F" w:rsidP="009C398D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Диагноз</w:t>
      </w:r>
      <w:r w:rsidRPr="00753A45">
        <w:rPr>
          <w:lang w:val="ru-RU"/>
        </w:rPr>
        <w:t>:</w:t>
      </w:r>
      <w:bookmarkStart w:id="0" w:name="дз"/>
      <w:bookmarkEnd w:id="0"/>
      <w:r w:rsidRPr="00753A45">
        <w:rPr>
          <w:lang w:val="ru-RU"/>
        </w:rPr>
        <w:t xml:space="preserve">  Сахарный диабет, тип </w:t>
      </w:r>
      <w:r w:rsidR="009C398D" w:rsidRPr="00753A45">
        <w:rPr>
          <w:lang w:val="ru-RU"/>
        </w:rPr>
        <w:t>2</w:t>
      </w:r>
      <w:r w:rsidRPr="00753A45">
        <w:rPr>
          <w:lang w:val="ru-RU"/>
        </w:rPr>
        <w:t xml:space="preserve">, </w:t>
      </w:r>
      <w:proofErr w:type="spellStart"/>
      <w:r w:rsidR="003E51AC" w:rsidRPr="00753A45">
        <w:rPr>
          <w:lang w:val="ru-RU"/>
        </w:rPr>
        <w:t>вторичноинсулинзависимый</w:t>
      </w:r>
      <w:proofErr w:type="spellEnd"/>
      <w:r w:rsidR="00127FBF" w:rsidRPr="00753A4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C398D" w:rsidRPr="00753A45">
            <w:rPr>
              <w:lang w:val="ru-RU"/>
            </w:rPr>
            <w:t>средней тяжести,</w:t>
          </w:r>
        </w:sdtContent>
      </w:sdt>
      <w:r w:rsidR="00830303" w:rsidRPr="00753A45">
        <w:rPr>
          <w:lang w:val="ru-RU"/>
        </w:rPr>
        <w:t xml:space="preserve"> </w:t>
      </w:r>
      <w:r w:rsidR="00241352" w:rsidRPr="00753A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53A45">
            <w:rPr>
              <w:lang w:val="ru-RU"/>
            </w:rPr>
            <w:t>декомпенсации.</w:t>
          </w:r>
        </w:sdtContent>
      </w:sdt>
      <w:r w:rsidR="009C398D" w:rsidRPr="00753A45">
        <w:rPr>
          <w:lang w:val="ru-RU"/>
        </w:rPr>
        <w:t xml:space="preserve">  Диабетическая дистальная симметричная полинейропатия н/к, сенсомоторная форма (NSS 7, NDS 7),  Диабетическая </w:t>
      </w:r>
      <w:proofErr w:type="spellStart"/>
      <w:r w:rsidR="009C398D" w:rsidRPr="00753A45">
        <w:rPr>
          <w:lang w:val="ru-RU"/>
        </w:rPr>
        <w:t>ангиопатия</w:t>
      </w:r>
      <w:proofErr w:type="spellEnd"/>
      <w:r w:rsidR="009C398D" w:rsidRPr="00753A45">
        <w:rPr>
          <w:lang w:val="ru-RU"/>
        </w:rPr>
        <w:t xml:space="preserve"> сетчатки ОИ. ХБП </w:t>
      </w:r>
      <w:proofErr w:type="spellStart"/>
      <w:proofErr w:type="gramStart"/>
      <w:r w:rsidR="009C398D" w:rsidRPr="00753A45">
        <w:rPr>
          <w:lang w:val="ru-RU"/>
        </w:rPr>
        <w:t>I</w:t>
      </w:r>
      <w:proofErr w:type="gramEnd"/>
      <w:r w:rsidR="009C398D" w:rsidRPr="00753A45">
        <w:rPr>
          <w:lang w:val="ru-RU"/>
        </w:rPr>
        <w:t>ст</w:t>
      </w:r>
      <w:proofErr w:type="spellEnd"/>
      <w:r w:rsidR="009C398D" w:rsidRPr="00753A45">
        <w:rPr>
          <w:lang w:val="ru-RU"/>
        </w:rPr>
        <w:t xml:space="preserve">. Диабетическая нефропатия III- ст.  Диабетическая </w:t>
      </w:r>
      <w:proofErr w:type="spellStart"/>
      <w:r w:rsidR="009C398D" w:rsidRPr="00753A45">
        <w:rPr>
          <w:lang w:val="ru-RU"/>
        </w:rPr>
        <w:t>ангиопатия</w:t>
      </w:r>
      <w:proofErr w:type="spellEnd"/>
      <w:r w:rsidR="009C398D" w:rsidRPr="00753A45">
        <w:rPr>
          <w:lang w:val="ru-RU"/>
        </w:rPr>
        <w:t xml:space="preserve"> артерий н/к II ст. Ожирение II ст. (ИМТ 39кг/м2) </w:t>
      </w:r>
      <w:proofErr w:type="spellStart"/>
      <w:r w:rsidR="009C398D" w:rsidRPr="00753A45">
        <w:rPr>
          <w:lang w:val="ru-RU"/>
        </w:rPr>
        <w:t>алим</w:t>
      </w:r>
      <w:proofErr w:type="spellEnd"/>
      <w:proofErr w:type="gramStart"/>
      <w:r w:rsidR="009C398D" w:rsidRPr="00753A45">
        <w:rPr>
          <w:lang w:val="ru-RU"/>
        </w:rPr>
        <w:t>.-</w:t>
      </w:r>
      <w:proofErr w:type="gramEnd"/>
      <w:r w:rsidR="009C398D" w:rsidRPr="00753A45">
        <w:rPr>
          <w:lang w:val="ru-RU"/>
        </w:rPr>
        <w:t xml:space="preserve">конституционального генеза, стабильное течение.   Гипертоническая болезнь II стадии 3 степени. Гипертензивное сердце. Риск 4.  </w:t>
      </w:r>
      <w:r w:rsidR="00753A45" w:rsidRPr="00753A45">
        <w:rPr>
          <w:lang w:val="ru-RU"/>
        </w:rPr>
        <w:t>Вторичный</w:t>
      </w:r>
      <w:r w:rsidR="009C398D" w:rsidRPr="00753A45">
        <w:rPr>
          <w:lang w:val="ru-RU"/>
        </w:rPr>
        <w:t xml:space="preserve"> </w:t>
      </w:r>
      <w:proofErr w:type="spellStart"/>
      <w:r w:rsidR="009C398D" w:rsidRPr="00753A45">
        <w:rPr>
          <w:lang w:val="ru-RU"/>
        </w:rPr>
        <w:t>ангио</w:t>
      </w:r>
      <w:r w:rsidR="003B0BA8">
        <w:rPr>
          <w:lang w:val="ru-RU"/>
        </w:rPr>
        <w:t>трофо</w:t>
      </w:r>
      <w:r w:rsidR="009C398D" w:rsidRPr="00753A45">
        <w:rPr>
          <w:lang w:val="ru-RU"/>
        </w:rPr>
        <w:t>невроз</w:t>
      </w:r>
      <w:proofErr w:type="spellEnd"/>
      <w:r w:rsidR="009C398D" w:rsidRPr="00753A45">
        <w:rPr>
          <w:lang w:val="ru-RU"/>
        </w:rPr>
        <w:t xml:space="preserve"> н/к. Вт</w:t>
      </w:r>
      <w:r w:rsidR="003B0BA8">
        <w:rPr>
          <w:lang w:val="ru-RU"/>
        </w:rPr>
        <w:t xml:space="preserve">оричный </w:t>
      </w:r>
      <w:proofErr w:type="spellStart"/>
      <w:r w:rsidR="003B0BA8">
        <w:rPr>
          <w:lang w:val="ru-RU"/>
        </w:rPr>
        <w:t>лим</w:t>
      </w:r>
      <w:r w:rsidR="00753A45" w:rsidRPr="00753A45">
        <w:rPr>
          <w:lang w:val="ru-RU"/>
        </w:rPr>
        <w:t>фостаз</w:t>
      </w:r>
      <w:proofErr w:type="spellEnd"/>
      <w:r w:rsidR="00753A45" w:rsidRPr="00753A45">
        <w:rPr>
          <w:lang w:val="ru-RU"/>
        </w:rPr>
        <w:t xml:space="preserve"> н/к. </w:t>
      </w:r>
      <w:r w:rsidR="003B0BA8" w:rsidRPr="00753A45">
        <w:rPr>
          <w:lang w:val="ru-RU"/>
        </w:rPr>
        <w:t>Хр</w:t>
      </w:r>
      <w:r w:rsidR="00753A45" w:rsidRPr="00753A45">
        <w:rPr>
          <w:lang w:val="ru-RU"/>
        </w:rPr>
        <w:t>. лим</w:t>
      </w:r>
      <w:r w:rsidR="009C398D" w:rsidRPr="00753A45">
        <w:rPr>
          <w:lang w:val="ru-RU"/>
        </w:rPr>
        <w:t>ф</w:t>
      </w:r>
      <w:r w:rsidR="00753A45" w:rsidRPr="00753A45">
        <w:rPr>
          <w:lang w:val="ru-RU"/>
        </w:rPr>
        <w:t>о</w:t>
      </w:r>
      <w:r w:rsidR="009C398D" w:rsidRPr="00753A45">
        <w:rPr>
          <w:lang w:val="ru-RU"/>
        </w:rPr>
        <w:t>венозная недост</w:t>
      </w:r>
      <w:r w:rsidR="00753A45" w:rsidRPr="00753A45">
        <w:rPr>
          <w:lang w:val="ru-RU"/>
        </w:rPr>
        <w:t>ат</w:t>
      </w:r>
      <w:r w:rsidR="009C398D" w:rsidRPr="00753A45">
        <w:rPr>
          <w:lang w:val="ru-RU"/>
        </w:rPr>
        <w:t xml:space="preserve">очность в </w:t>
      </w:r>
      <w:proofErr w:type="spellStart"/>
      <w:proofErr w:type="gramStart"/>
      <w:r w:rsidR="009C398D" w:rsidRPr="00753A45">
        <w:rPr>
          <w:lang w:val="ru-RU"/>
        </w:rPr>
        <w:t>ст</w:t>
      </w:r>
      <w:proofErr w:type="spellEnd"/>
      <w:proofErr w:type="gramEnd"/>
      <w:r w:rsidR="009C398D" w:rsidRPr="00753A45">
        <w:rPr>
          <w:lang w:val="ru-RU"/>
        </w:rPr>
        <w:t xml:space="preserve"> </w:t>
      </w:r>
      <w:proofErr w:type="spellStart"/>
      <w:r w:rsidR="009C398D" w:rsidRPr="00753A45">
        <w:rPr>
          <w:lang w:val="ru-RU"/>
        </w:rPr>
        <w:t>субкомпенсации</w:t>
      </w:r>
      <w:proofErr w:type="spellEnd"/>
      <w:r w:rsidR="009C398D" w:rsidRPr="00753A45">
        <w:rPr>
          <w:lang w:val="ru-RU"/>
        </w:rPr>
        <w:t>. Хр. панкреатит</w:t>
      </w:r>
      <w:r w:rsidR="003B0BA8">
        <w:rPr>
          <w:lang w:val="ru-RU"/>
        </w:rPr>
        <w:t>,</w:t>
      </w:r>
      <w:r w:rsidR="009C398D" w:rsidRPr="00753A45">
        <w:rPr>
          <w:lang w:val="ru-RU"/>
        </w:rPr>
        <w:t xml:space="preserve"> ср тяжести с </w:t>
      </w:r>
      <w:r w:rsidR="00753A45" w:rsidRPr="00753A45">
        <w:rPr>
          <w:lang w:val="ru-RU"/>
        </w:rPr>
        <w:t>нарушением</w:t>
      </w:r>
      <w:r w:rsidR="009C398D" w:rsidRPr="00753A45">
        <w:rPr>
          <w:lang w:val="ru-RU"/>
        </w:rPr>
        <w:t xml:space="preserve"> инкреторной функции</w:t>
      </w:r>
      <w:r w:rsidR="003B0BA8">
        <w:rPr>
          <w:lang w:val="ru-RU"/>
        </w:rPr>
        <w:t>.</w:t>
      </w:r>
      <w:r w:rsidR="009C398D" w:rsidRPr="00753A45">
        <w:rPr>
          <w:lang w:val="ru-RU"/>
        </w:rPr>
        <w:t xml:space="preserve"> </w:t>
      </w:r>
      <w:proofErr w:type="spellStart"/>
      <w:r w:rsidR="003B0BA8" w:rsidRPr="00753A45">
        <w:rPr>
          <w:lang w:val="ru-RU"/>
        </w:rPr>
        <w:t>Стеатог</w:t>
      </w:r>
      <w:r w:rsidR="003B0BA8">
        <w:rPr>
          <w:lang w:val="ru-RU"/>
        </w:rPr>
        <w:t>е</w:t>
      </w:r>
      <w:r w:rsidR="003B0BA8" w:rsidRPr="00753A45">
        <w:rPr>
          <w:lang w:val="ru-RU"/>
        </w:rPr>
        <w:t>патоз</w:t>
      </w:r>
      <w:proofErr w:type="spellEnd"/>
      <w:r w:rsidR="009C398D" w:rsidRPr="00753A45">
        <w:rPr>
          <w:lang w:val="ru-RU"/>
        </w:rPr>
        <w:t>.</w:t>
      </w:r>
    </w:p>
    <w:p w:rsidR="009C398D" w:rsidRPr="00753A4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53A45">
        <w:rPr>
          <w:u w:val="single"/>
          <w:lang w:val="ru-RU"/>
        </w:rPr>
        <w:t xml:space="preserve">Жалобы при поступлении </w:t>
      </w:r>
      <w:r w:rsidRPr="00753A45">
        <w:rPr>
          <w:lang w:val="ru-RU"/>
        </w:rPr>
        <w:t xml:space="preserve">на </w:t>
      </w:r>
      <w:r w:rsidR="009C398D" w:rsidRPr="00753A45">
        <w:rPr>
          <w:lang w:val="ru-RU"/>
        </w:rPr>
        <w:t xml:space="preserve">пекущие боли в пальцах обеих стоп, кистей, сухость  жажда, боли в грудном и </w:t>
      </w:r>
      <w:proofErr w:type="spellStart"/>
      <w:proofErr w:type="gramStart"/>
      <w:r w:rsidR="009C398D" w:rsidRPr="00753A45">
        <w:rPr>
          <w:lang w:val="ru-RU"/>
        </w:rPr>
        <w:t>и</w:t>
      </w:r>
      <w:proofErr w:type="spellEnd"/>
      <w:proofErr w:type="gramEnd"/>
      <w:r w:rsidR="009C398D" w:rsidRPr="00753A45">
        <w:rPr>
          <w:lang w:val="ru-RU"/>
        </w:rPr>
        <w:t xml:space="preserve"> поясничном отделе позвоночника . </w:t>
      </w:r>
    </w:p>
    <w:p w:rsidR="001B3CF8" w:rsidRPr="00753A45" w:rsidRDefault="001B3CF8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Краткий анамнез</w:t>
      </w:r>
      <w:r w:rsidRPr="00753A45">
        <w:rPr>
          <w:lang w:val="ru-RU"/>
        </w:rPr>
        <w:t xml:space="preserve">: СД </w:t>
      </w:r>
      <w:r w:rsidR="00867E71" w:rsidRPr="00753A45">
        <w:rPr>
          <w:lang w:val="ru-RU"/>
        </w:rPr>
        <w:t>выявлен в</w:t>
      </w:r>
      <w:r w:rsidRPr="00753A45">
        <w:rPr>
          <w:lang w:val="ru-RU"/>
        </w:rPr>
        <w:t xml:space="preserve"> </w:t>
      </w:r>
      <w:r w:rsidR="009C398D" w:rsidRPr="00753A45">
        <w:rPr>
          <w:lang w:val="ru-RU"/>
        </w:rPr>
        <w:t>2013</w:t>
      </w:r>
      <w:r w:rsidRPr="00753A45">
        <w:rPr>
          <w:lang w:val="ru-RU"/>
        </w:rPr>
        <w:t>г.</w:t>
      </w:r>
      <w:r w:rsidR="009C398D" w:rsidRPr="00753A45">
        <w:rPr>
          <w:lang w:val="ru-RU"/>
        </w:rPr>
        <w:t xml:space="preserve"> </w:t>
      </w:r>
      <w:r w:rsidR="003B0BA8" w:rsidRPr="00753A45">
        <w:rPr>
          <w:lang w:val="ru-RU"/>
        </w:rPr>
        <w:t xml:space="preserve">Ранее </w:t>
      </w:r>
      <w:r w:rsidR="009C398D" w:rsidRPr="00753A45">
        <w:rPr>
          <w:lang w:val="ru-RU"/>
        </w:rPr>
        <w:t>принимала СС</w:t>
      </w:r>
      <w:r w:rsidR="003B0BA8">
        <w:rPr>
          <w:lang w:val="ru-RU"/>
        </w:rPr>
        <w:t>Т</w:t>
      </w:r>
      <w:r w:rsidR="009C398D" w:rsidRPr="00753A45">
        <w:rPr>
          <w:lang w:val="ru-RU"/>
        </w:rPr>
        <w:t xml:space="preserve"> </w:t>
      </w:r>
      <w:r w:rsidR="003B0BA8">
        <w:rPr>
          <w:lang w:val="ru-RU"/>
        </w:rPr>
        <w:t>-</w:t>
      </w:r>
      <w:r w:rsidR="009C398D" w:rsidRPr="00753A45">
        <w:rPr>
          <w:lang w:val="ru-RU"/>
        </w:rPr>
        <w:t>диаформин</w:t>
      </w:r>
      <w:proofErr w:type="gramStart"/>
      <w:r w:rsidR="009C398D" w:rsidRPr="00753A45">
        <w:rPr>
          <w:lang w:val="ru-RU"/>
        </w:rPr>
        <w:t xml:space="preserve"> В</w:t>
      </w:r>
      <w:proofErr w:type="gramEnd"/>
      <w:r w:rsidR="009C398D" w:rsidRPr="00753A45">
        <w:rPr>
          <w:lang w:val="ru-RU"/>
        </w:rPr>
        <w:t xml:space="preserve"> 2017 в связи с декомпенсацией назначена комб</w:t>
      </w:r>
      <w:r w:rsidR="003B0BA8">
        <w:rPr>
          <w:lang w:val="ru-RU"/>
        </w:rPr>
        <w:t>инированная</w:t>
      </w:r>
      <w:r w:rsidR="009C398D" w:rsidRPr="00753A45">
        <w:rPr>
          <w:lang w:val="ru-RU"/>
        </w:rPr>
        <w:t xml:space="preserve"> ССТ. </w:t>
      </w:r>
      <w:proofErr w:type="spellStart"/>
      <w:r w:rsidR="009C398D" w:rsidRPr="00753A45">
        <w:rPr>
          <w:lang w:val="ru-RU"/>
        </w:rPr>
        <w:t>Инсулар</w:t>
      </w:r>
      <w:proofErr w:type="spellEnd"/>
      <w:r w:rsidR="009C398D" w:rsidRPr="00753A45">
        <w:rPr>
          <w:lang w:val="ru-RU"/>
        </w:rPr>
        <w:t xml:space="preserve"> </w:t>
      </w:r>
      <w:proofErr w:type="spellStart"/>
      <w:r w:rsidR="009C398D" w:rsidRPr="00753A45">
        <w:rPr>
          <w:lang w:val="ru-RU"/>
        </w:rPr>
        <w:t>Стабил</w:t>
      </w:r>
      <w:proofErr w:type="spellEnd"/>
      <w:proofErr w:type="gramStart"/>
      <w:r w:rsidR="009C398D" w:rsidRPr="00753A45">
        <w:rPr>
          <w:lang w:val="ru-RU"/>
        </w:rPr>
        <w:t xml:space="preserve"> </w:t>
      </w:r>
      <w:r w:rsidR="003B0BA8">
        <w:rPr>
          <w:lang w:val="ru-RU"/>
        </w:rPr>
        <w:t>,</w:t>
      </w:r>
      <w:proofErr w:type="gramEnd"/>
      <w:r w:rsidR="009C398D" w:rsidRPr="00753A45">
        <w:rPr>
          <w:lang w:val="ru-RU"/>
        </w:rPr>
        <w:t xml:space="preserve">  </w:t>
      </w:r>
      <w:r w:rsidR="00753A45" w:rsidRPr="00753A45">
        <w:rPr>
          <w:lang w:val="ru-RU"/>
        </w:rPr>
        <w:t xml:space="preserve">диаформин. </w:t>
      </w:r>
      <w:r w:rsidRPr="00753A45">
        <w:rPr>
          <w:lang w:val="ru-RU"/>
        </w:rPr>
        <w:t>В наст</w:t>
      </w:r>
      <w:proofErr w:type="gramStart"/>
      <w:r w:rsidRPr="00753A45">
        <w:rPr>
          <w:lang w:val="ru-RU"/>
        </w:rPr>
        <w:t>.</w:t>
      </w:r>
      <w:proofErr w:type="gramEnd"/>
      <w:r w:rsidRPr="00753A45">
        <w:rPr>
          <w:lang w:val="ru-RU"/>
        </w:rPr>
        <w:t xml:space="preserve"> </w:t>
      </w:r>
      <w:proofErr w:type="gramStart"/>
      <w:r w:rsidRPr="00753A45">
        <w:rPr>
          <w:lang w:val="ru-RU"/>
        </w:rPr>
        <w:t>в</w:t>
      </w:r>
      <w:proofErr w:type="gramEnd"/>
      <w:r w:rsidRPr="00753A45">
        <w:rPr>
          <w:lang w:val="ru-RU"/>
        </w:rPr>
        <w:t xml:space="preserve">ремя принимает:  </w:t>
      </w:r>
      <w:proofErr w:type="spellStart"/>
      <w:r w:rsidR="009C398D" w:rsidRPr="00753A45">
        <w:rPr>
          <w:lang w:val="ru-RU"/>
        </w:rPr>
        <w:t>Инсулар</w:t>
      </w:r>
      <w:proofErr w:type="spellEnd"/>
      <w:r w:rsidR="009C398D" w:rsidRPr="00753A45">
        <w:rPr>
          <w:lang w:val="ru-RU"/>
        </w:rPr>
        <w:t xml:space="preserve"> </w:t>
      </w:r>
      <w:proofErr w:type="spellStart"/>
      <w:r w:rsidR="009C398D" w:rsidRPr="00753A45">
        <w:rPr>
          <w:lang w:val="ru-RU"/>
        </w:rPr>
        <w:t>Стабил</w:t>
      </w:r>
      <w:proofErr w:type="spellEnd"/>
      <w:r w:rsidR="009C398D" w:rsidRPr="00753A45">
        <w:rPr>
          <w:lang w:val="ru-RU"/>
        </w:rPr>
        <w:t xml:space="preserve">  </w:t>
      </w:r>
      <w:proofErr w:type="gramStart"/>
      <w:r w:rsidRPr="00753A45">
        <w:rPr>
          <w:lang w:val="ru-RU"/>
        </w:rPr>
        <w:t>п</w:t>
      </w:r>
      <w:proofErr w:type="gramEnd"/>
      <w:r w:rsidRPr="00753A45">
        <w:rPr>
          <w:lang w:val="ru-RU"/>
        </w:rPr>
        <w:t xml:space="preserve">/з- </w:t>
      </w:r>
      <w:r w:rsidR="009C398D" w:rsidRPr="00753A45">
        <w:rPr>
          <w:lang w:val="ru-RU"/>
        </w:rPr>
        <w:t>20</w:t>
      </w:r>
      <w:r w:rsidRPr="00753A45">
        <w:rPr>
          <w:lang w:val="ru-RU"/>
        </w:rPr>
        <w:t>ед., п/у-</w:t>
      </w:r>
      <w:r w:rsidR="009C398D" w:rsidRPr="00753A45">
        <w:rPr>
          <w:lang w:val="ru-RU"/>
        </w:rPr>
        <w:t>12</w:t>
      </w:r>
      <w:r w:rsidRPr="00753A45">
        <w:rPr>
          <w:lang w:val="ru-RU"/>
        </w:rPr>
        <w:t xml:space="preserve"> ед., </w:t>
      </w:r>
      <w:r w:rsidR="009C398D" w:rsidRPr="00753A45">
        <w:rPr>
          <w:lang w:val="ru-RU"/>
        </w:rPr>
        <w:t xml:space="preserve"> диаформин 850</w:t>
      </w:r>
      <w:r w:rsidR="003B0BA8">
        <w:rPr>
          <w:lang w:val="ru-RU"/>
        </w:rPr>
        <w:t xml:space="preserve"> мг в обед</w:t>
      </w:r>
      <w:r w:rsidR="009C398D" w:rsidRPr="00753A45">
        <w:rPr>
          <w:lang w:val="ru-RU"/>
        </w:rPr>
        <w:t xml:space="preserve"> . </w:t>
      </w:r>
      <w:r w:rsidRPr="00753A45">
        <w:rPr>
          <w:lang w:val="ru-RU"/>
        </w:rPr>
        <w:t xml:space="preserve">Гликемия </w:t>
      </w:r>
      <w:r w:rsidR="00955A26" w:rsidRPr="00753A45">
        <w:rPr>
          <w:lang w:val="ru-RU"/>
        </w:rPr>
        <w:t>–</w:t>
      </w:r>
      <w:r w:rsidR="009C398D" w:rsidRPr="00753A45">
        <w:rPr>
          <w:lang w:val="ru-RU"/>
        </w:rPr>
        <w:t>9-10</w:t>
      </w:r>
      <w:r w:rsidR="00955A26" w:rsidRPr="00753A45">
        <w:rPr>
          <w:lang w:val="ru-RU"/>
        </w:rPr>
        <w:t xml:space="preserve"> </w:t>
      </w:r>
      <w:proofErr w:type="spellStart"/>
      <w:r w:rsidR="00955A26" w:rsidRPr="00753A45">
        <w:rPr>
          <w:lang w:val="ru-RU"/>
        </w:rPr>
        <w:t>ммоль</w:t>
      </w:r>
      <w:proofErr w:type="spellEnd"/>
      <w:r w:rsidR="00955A26" w:rsidRPr="00753A45">
        <w:rPr>
          <w:lang w:val="ru-RU"/>
        </w:rPr>
        <w:t>/л</w:t>
      </w:r>
      <w:r w:rsidR="006442F2" w:rsidRPr="00753A45">
        <w:rPr>
          <w:lang w:val="ru-RU"/>
        </w:rPr>
        <w:t xml:space="preserve">. </w:t>
      </w:r>
      <w:proofErr w:type="spellStart"/>
      <w:r w:rsidR="004A4A54" w:rsidRPr="00753A45">
        <w:rPr>
          <w:lang w:val="ru-RU"/>
        </w:rPr>
        <w:t>НвАIс</w:t>
      </w:r>
      <w:proofErr w:type="spellEnd"/>
      <w:r w:rsidR="004A4A54" w:rsidRPr="00753A45">
        <w:rPr>
          <w:lang w:val="ru-RU"/>
        </w:rPr>
        <w:t xml:space="preserve"> -  </w:t>
      </w:r>
      <w:r w:rsidR="009C398D" w:rsidRPr="00753A45">
        <w:rPr>
          <w:lang w:val="ru-RU"/>
        </w:rPr>
        <w:t>9,1</w:t>
      </w:r>
      <w:r w:rsidR="004A4A54" w:rsidRPr="00753A45">
        <w:rPr>
          <w:lang w:val="ru-RU"/>
        </w:rPr>
        <w:t>%</w:t>
      </w:r>
      <w:r w:rsidR="00A073DB" w:rsidRPr="00753A45">
        <w:rPr>
          <w:lang w:val="ru-RU"/>
        </w:rPr>
        <w:t xml:space="preserve"> от </w:t>
      </w:r>
      <w:r w:rsidR="009C398D" w:rsidRPr="00753A45">
        <w:rPr>
          <w:lang w:val="ru-RU"/>
        </w:rPr>
        <w:t>02.2018</w:t>
      </w:r>
      <w:r w:rsidR="00A073DB" w:rsidRPr="00753A45">
        <w:rPr>
          <w:lang w:val="ru-RU"/>
        </w:rPr>
        <w:t xml:space="preserve"> </w:t>
      </w:r>
      <w:r w:rsidR="004A4A54" w:rsidRPr="00753A45">
        <w:rPr>
          <w:lang w:val="ru-RU"/>
        </w:rPr>
        <w:t>.</w:t>
      </w:r>
      <w:r w:rsidRPr="00753A45">
        <w:rPr>
          <w:lang w:val="ru-RU"/>
        </w:rPr>
        <w:t>Госпитализирован</w:t>
      </w:r>
      <w:r w:rsidR="00753A45" w:rsidRPr="00753A45">
        <w:rPr>
          <w:lang w:val="ru-RU"/>
        </w:rPr>
        <w:t>а</w:t>
      </w:r>
      <w:r w:rsidRPr="00753A45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753A45">
        <w:rPr>
          <w:lang w:val="ru-RU"/>
        </w:rPr>
        <w:t xml:space="preserve"> </w:t>
      </w:r>
    </w:p>
    <w:p w:rsidR="00F7479F" w:rsidRPr="00753A45" w:rsidRDefault="00F7479F" w:rsidP="00FC5396">
      <w:pPr>
        <w:ind w:left="-567"/>
        <w:jc w:val="both"/>
        <w:rPr>
          <w:u w:val="single"/>
          <w:lang w:val="ru-RU"/>
        </w:rPr>
      </w:pPr>
      <w:r w:rsidRPr="00753A45">
        <w:rPr>
          <w:u w:val="single"/>
          <w:lang w:val="ru-RU"/>
        </w:rPr>
        <w:t>Данные лабораторных исследований.</w:t>
      </w:r>
    </w:p>
    <w:p w:rsidR="0088459A" w:rsidRPr="00753A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53A45" w:rsidRPr="00753A45" w:rsidTr="00B52965">
        <w:tc>
          <w:tcPr>
            <w:tcW w:w="1028" w:type="dxa"/>
          </w:tcPr>
          <w:p w:rsidR="00E940E0" w:rsidRPr="00753A4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53A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3A45">
              <w:rPr>
                <w:lang w:val="ru-RU"/>
              </w:rPr>
              <w:t>Нв</w:t>
            </w:r>
            <w:proofErr w:type="spellEnd"/>
            <w:r w:rsidRPr="00753A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3A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3A45">
              <w:rPr>
                <w:lang w:val="ru-RU"/>
              </w:rPr>
              <w:t>эритр</w:t>
            </w:r>
            <w:proofErr w:type="spellEnd"/>
            <w:r w:rsidRPr="00753A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3A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3A45">
              <w:rPr>
                <w:lang w:val="ru-RU"/>
              </w:rPr>
              <w:t>лейк</w:t>
            </w:r>
            <w:proofErr w:type="spellEnd"/>
            <w:r w:rsidRPr="00753A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3A45" w:rsidRDefault="00E940E0" w:rsidP="00FC5396">
            <w:pPr>
              <w:jc w:val="both"/>
              <w:rPr>
                <w:u w:val="single"/>
                <w:lang w:val="ru-RU"/>
              </w:rPr>
            </w:pPr>
            <w:r w:rsidRPr="00753A4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53A45" w:rsidRDefault="00E940E0" w:rsidP="00E940E0">
            <w:pPr>
              <w:rPr>
                <w:lang w:val="ru-RU"/>
              </w:rPr>
            </w:pPr>
            <w:r w:rsidRPr="00753A4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53A45" w:rsidRDefault="00E940E0" w:rsidP="00E940E0">
            <w:pPr>
              <w:rPr>
                <w:lang w:val="ru-RU"/>
              </w:rPr>
            </w:pPr>
            <w:r w:rsidRPr="00753A45">
              <w:rPr>
                <w:lang w:val="ru-RU"/>
              </w:rPr>
              <w:t xml:space="preserve">    </w:t>
            </w:r>
            <w:proofErr w:type="gramStart"/>
            <w:r w:rsidRPr="00753A45">
              <w:rPr>
                <w:lang w:val="ru-RU"/>
              </w:rPr>
              <w:t>п</w:t>
            </w:r>
            <w:proofErr w:type="gramEnd"/>
            <w:r w:rsidRPr="00753A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3A45" w:rsidRDefault="00E940E0" w:rsidP="00E940E0">
            <w:pPr>
              <w:rPr>
                <w:lang w:val="ru-RU"/>
              </w:rPr>
            </w:pPr>
            <w:r w:rsidRPr="00753A4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53A45" w:rsidRDefault="00E940E0" w:rsidP="00E940E0">
            <w:pPr>
              <w:rPr>
                <w:lang w:val="ru-RU"/>
              </w:rPr>
            </w:pPr>
            <w:r w:rsidRPr="00753A45">
              <w:rPr>
                <w:lang w:val="ru-RU"/>
              </w:rPr>
              <w:t xml:space="preserve"> </w:t>
            </w:r>
            <w:proofErr w:type="gramStart"/>
            <w:r w:rsidRPr="00753A45">
              <w:rPr>
                <w:lang w:val="ru-RU"/>
              </w:rPr>
              <w:t>л</w:t>
            </w:r>
            <w:proofErr w:type="gramEnd"/>
            <w:r w:rsidRPr="00753A4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53A45" w:rsidRDefault="00E940E0" w:rsidP="00E940E0">
            <w:pPr>
              <w:rPr>
                <w:lang w:val="ru-RU"/>
              </w:rPr>
            </w:pPr>
            <w:r w:rsidRPr="00753A45">
              <w:rPr>
                <w:lang w:val="ru-RU"/>
              </w:rPr>
              <w:t xml:space="preserve">  </w:t>
            </w:r>
            <w:proofErr w:type="gramStart"/>
            <w:r w:rsidRPr="00753A45">
              <w:rPr>
                <w:lang w:val="ru-RU"/>
              </w:rPr>
              <w:t>м</w:t>
            </w:r>
            <w:proofErr w:type="gramEnd"/>
            <w:r w:rsidRPr="00753A45">
              <w:rPr>
                <w:lang w:val="ru-RU"/>
              </w:rPr>
              <w:t xml:space="preserve">   </w:t>
            </w:r>
          </w:p>
        </w:tc>
      </w:tr>
      <w:tr w:rsidR="00753A45" w:rsidRPr="00753A45" w:rsidTr="00B52965"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753A45" w:rsidRDefault="00A141ED" w:rsidP="00FC5396">
            <w:pPr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4</w:t>
            </w:r>
          </w:p>
        </w:tc>
      </w:tr>
    </w:tbl>
    <w:p w:rsidR="00E940E0" w:rsidRPr="00753A4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53A45" w:rsidRPr="00753A4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53A4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3A4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3A4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53A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3A4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753A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53A4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53A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53A4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53A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3A4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53A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53A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3A4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53A45" w:rsidRPr="00753A45" w:rsidTr="00B52965">
        <w:trPr>
          <w:cantSplit/>
          <w:trHeight w:val="283"/>
        </w:trPr>
        <w:tc>
          <w:tcPr>
            <w:tcW w:w="734" w:type="dxa"/>
          </w:tcPr>
          <w:p w:rsidR="00E940E0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21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5,29</w:t>
            </w:r>
          </w:p>
        </w:tc>
        <w:tc>
          <w:tcPr>
            <w:tcW w:w="734" w:type="dxa"/>
            <w:vAlign w:val="center"/>
          </w:tcPr>
          <w:p w:rsidR="00E940E0" w:rsidRPr="00753A45" w:rsidRDefault="009C39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53A45">
              <w:rPr>
                <w:lang w:val="ru-RU"/>
              </w:rPr>
              <w:t>1,007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rPr>
                <w:lang w:val="ru-RU"/>
              </w:rPr>
            </w:pPr>
            <w:r w:rsidRPr="00753A45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12</w:t>
            </w:r>
            <w:r w:rsidR="00A141ED" w:rsidRPr="00753A45">
              <w:rPr>
                <w:lang w:val="ru-RU"/>
              </w:rPr>
              <w:t>,4</w:t>
            </w:r>
          </w:p>
        </w:tc>
        <w:tc>
          <w:tcPr>
            <w:tcW w:w="735" w:type="dxa"/>
          </w:tcPr>
          <w:p w:rsidR="00E940E0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753A45" w:rsidRDefault="009C39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2,9</w:t>
            </w:r>
          </w:p>
        </w:tc>
      </w:tr>
      <w:tr w:rsidR="00753A45" w:rsidRPr="00753A45" w:rsidTr="00B52965">
        <w:trPr>
          <w:cantSplit/>
          <w:trHeight w:val="283"/>
        </w:trPr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22.02</w:t>
            </w: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141ED" w:rsidRPr="00753A45" w:rsidRDefault="00A141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2,57</w:t>
            </w:r>
          </w:p>
        </w:tc>
        <w:tc>
          <w:tcPr>
            <w:tcW w:w="735" w:type="dxa"/>
          </w:tcPr>
          <w:p w:rsidR="00A141ED" w:rsidRPr="00753A45" w:rsidRDefault="00A141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3A45">
              <w:rPr>
                <w:lang w:val="ru-RU"/>
              </w:rPr>
              <w:t>3,5</w:t>
            </w:r>
          </w:p>
        </w:tc>
      </w:tr>
    </w:tbl>
    <w:p w:rsidR="00E940E0" w:rsidRPr="00753A45" w:rsidRDefault="00E940E0" w:rsidP="00FC5396">
      <w:pPr>
        <w:ind w:left="-567"/>
        <w:jc w:val="both"/>
        <w:rPr>
          <w:lang w:val="ru-RU"/>
        </w:rPr>
      </w:pPr>
    </w:p>
    <w:p w:rsidR="00BB60ED" w:rsidRPr="00753A45" w:rsidRDefault="00A141ED" w:rsidP="00FC5396">
      <w:pPr>
        <w:ind w:left="-567"/>
        <w:jc w:val="both"/>
        <w:rPr>
          <w:lang w:val="ru-RU"/>
        </w:rPr>
      </w:pPr>
      <w:r w:rsidRPr="00753A45">
        <w:rPr>
          <w:lang w:val="ru-RU"/>
        </w:rPr>
        <w:t xml:space="preserve">23.02.18 </w:t>
      </w:r>
      <w:r w:rsidR="00BB60ED" w:rsidRPr="00753A45">
        <w:rPr>
          <w:lang w:val="ru-RU"/>
        </w:rPr>
        <w:t xml:space="preserve">ТТГ </w:t>
      </w:r>
      <w:r w:rsidR="00834365" w:rsidRPr="00753A45">
        <w:rPr>
          <w:lang w:val="ru-RU"/>
        </w:rPr>
        <w:t>–</w:t>
      </w:r>
      <w:r w:rsidRPr="00753A45">
        <w:rPr>
          <w:lang w:val="ru-RU"/>
        </w:rPr>
        <w:t>1,0</w:t>
      </w:r>
      <w:r w:rsidR="00DB03E4" w:rsidRPr="00753A45">
        <w:rPr>
          <w:lang w:val="ru-RU"/>
        </w:rPr>
        <w:t xml:space="preserve"> </w:t>
      </w:r>
      <w:r w:rsidR="00834365" w:rsidRPr="00753A45">
        <w:rPr>
          <w:lang w:val="ru-RU"/>
        </w:rPr>
        <w:t xml:space="preserve"> </w:t>
      </w:r>
      <w:r w:rsidR="006442F2" w:rsidRPr="00753A45">
        <w:rPr>
          <w:lang w:val="ru-RU"/>
        </w:rPr>
        <w:t xml:space="preserve"> </w:t>
      </w:r>
      <w:r w:rsidR="00834365" w:rsidRPr="00753A45">
        <w:rPr>
          <w:lang w:val="ru-RU"/>
        </w:rPr>
        <w:t xml:space="preserve">(0,3-4,0) </w:t>
      </w:r>
      <w:proofErr w:type="spellStart"/>
      <w:r w:rsidR="00834365" w:rsidRPr="00753A45">
        <w:rPr>
          <w:lang w:val="ru-RU"/>
        </w:rPr>
        <w:t>Мме</w:t>
      </w:r>
      <w:proofErr w:type="spellEnd"/>
      <w:r w:rsidR="00834365" w:rsidRPr="00753A45">
        <w:rPr>
          <w:lang w:val="ru-RU"/>
        </w:rPr>
        <w:t>/</w:t>
      </w:r>
      <w:r w:rsidR="00AD0324" w:rsidRPr="00753A45">
        <w:rPr>
          <w:lang w:val="ru-RU"/>
        </w:rPr>
        <w:t>м</w:t>
      </w:r>
      <w:r w:rsidR="00834365" w:rsidRPr="00753A45">
        <w:rPr>
          <w:lang w:val="ru-RU"/>
        </w:rPr>
        <w:t>л</w:t>
      </w:r>
    </w:p>
    <w:p w:rsidR="00871EA5" w:rsidRPr="00753A45" w:rsidRDefault="003C6BB7" w:rsidP="00871EA5">
      <w:pPr>
        <w:ind w:left="-567"/>
        <w:jc w:val="both"/>
        <w:rPr>
          <w:lang w:val="ru-RU"/>
        </w:rPr>
      </w:pPr>
      <w:r w:rsidRPr="00753A45">
        <w:rPr>
          <w:lang w:val="ru-RU"/>
        </w:rPr>
        <w:t>23</w:t>
      </w:r>
      <w:r w:rsidR="00871EA5" w:rsidRPr="00753A45">
        <w:rPr>
          <w:lang w:val="ru-RU"/>
        </w:rPr>
        <w:t>.</w:t>
      </w:r>
      <w:r w:rsidR="00160670" w:rsidRPr="00753A45">
        <w:rPr>
          <w:lang w:val="ru-RU"/>
        </w:rPr>
        <w:t>02.18</w:t>
      </w:r>
      <w:r w:rsidR="00871EA5" w:rsidRPr="00753A45">
        <w:rPr>
          <w:lang w:val="ru-RU"/>
        </w:rPr>
        <w:t xml:space="preserve"> К – </w:t>
      </w:r>
      <w:r w:rsidR="00A141ED" w:rsidRPr="00753A45">
        <w:rPr>
          <w:lang w:val="ru-RU"/>
        </w:rPr>
        <w:t>4,44</w:t>
      </w:r>
      <w:proofErr w:type="gramStart"/>
      <w:r w:rsidR="00871EA5" w:rsidRPr="00753A45">
        <w:rPr>
          <w:lang w:val="ru-RU"/>
        </w:rPr>
        <w:t xml:space="preserve">  ;</w:t>
      </w:r>
      <w:proofErr w:type="gramEnd"/>
      <w:r w:rsidR="00871EA5" w:rsidRPr="00753A45">
        <w:rPr>
          <w:lang w:val="ru-RU"/>
        </w:rPr>
        <w:t xml:space="preserve"> </w:t>
      </w:r>
      <w:proofErr w:type="spellStart"/>
      <w:r w:rsidR="00871EA5" w:rsidRPr="00753A45">
        <w:rPr>
          <w:lang w:val="ru-RU"/>
        </w:rPr>
        <w:t>Nа</w:t>
      </w:r>
      <w:proofErr w:type="spellEnd"/>
      <w:r w:rsidR="00871EA5" w:rsidRPr="00753A45">
        <w:rPr>
          <w:lang w:val="ru-RU"/>
        </w:rPr>
        <w:t xml:space="preserve"> – </w:t>
      </w:r>
      <w:r w:rsidR="00A141ED" w:rsidRPr="00753A45">
        <w:rPr>
          <w:lang w:val="ru-RU"/>
        </w:rPr>
        <w:t>135</w:t>
      </w:r>
      <w:r w:rsidR="00871EA5" w:rsidRPr="00753A45">
        <w:rPr>
          <w:lang w:val="ru-RU"/>
        </w:rPr>
        <w:t xml:space="preserve"> </w:t>
      </w:r>
      <w:proofErr w:type="spellStart"/>
      <w:r w:rsidR="00871EA5" w:rsidRPr="00753A45">
        <w:rPr>
          <w:lang w:val="ru-RU"/>
        </w:rPr>
        <w:t>Са</w:t>
      </w:r>
      <w:proofErr w:type="spellEnd"/>
      <w:r w:rsidR="00871EA5" w:rsidRPr="00753A45">
        <w:rPr>
          <w:vertAlign w:val="superscript"/>
          <w:lang w:val="ru-RU"/>
        </w:rPr>
        <w:t>++</w:t>
      </w:r>
      <w:r w:rsidR="00871EA5" w:rsidRPr="00753A45">
        <w:rPr>
          <w:lang w:val="ru-RU"/>
        </w:rPr>
        <w:t xml:space="preserve"> - </w:t>
      </w:r>
      <w:r w:rsidR="00A141ED" w:rsidRPr="00753A45">
        <w:rPr>
          <w:lang w:val="ru-RU"/>
        </w:rPr>
        <w:t>1,22</w:t>
      </w:r>
      <w:r w:rsidR="00871EA5" w:rsidRPr="00753A45">
        <w:rPr>
          <w:lang w:val="ru-RU"/>
        </w:rPr>
        <w:t>С1 -</w:t>
      </w:r>
      <w:r w:rsidR="00A141ED" w:rsidRPr="00753A45">
        <w:rPr>
          <w:lang w:val="ru-RU"/>
        </w:rPr>
        <w:t>104</w:t>
      </w:r>
      <w:r w:rsidR="00871EA5" w:rsidRPr="00753A45">
        <w:rPr>
          <w:lang w:val="ru-RU"/>
        </w:rPr>
        <w:t xml:space="preserve">   </w:t>
      </w:r>
      <w:proofErr w:type="spellStart"/>
      <w:r w:rsidR="00871EA5" w:rsidRPr="00753A45">
        <w:rPr>
          <w:lang w:val="ru-RU"/>
        </w:rPr>
        <w:t>ммоль</w:t>
      </w:r>
      <w:proofErr w:type="spellEnd"/>
      <w:r w:rsidR="00871EA5" w:rsidRPr="00753A45">
        <w:rPr>
          <w:lang w:val="ru-RU"/>
        </w:rPr>
        <w:t>/л</w:t>
      </w:r>
    </w:p>
    <w:p w:rsidR="00F7479F" w:rsidRPr="00753A45" w:rsidRDefault="00A141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3A45">
        <w:rPr>
          <w:b w:val="0"/>
          <w:sz w:val="24"/>
          <w:szCs w:val="24"/>
        </w:rPr>
        <w:t>22</w:t>
      </w:r>
      <w:r w:rsidR="00B72843" w:rsidRPr="00753A45">
        <w:rPr>
          <w:b w:val="0"/>
          <w:sz w:val="24"/>
          <w:szCs w:val="24"/>
        </w:rPr>
        <w:t>.</w:t>
      </w:r>
      <w:r w:rsidR="00160670" w:rsidRPr="00753A45">
        <w:rPr>
          <w:b w:val="0"/>
          <w:sz w:val="24"/>
          <w:szCs w:val="24"/>
        </w:rPr>
        <w:t>02.18</w:t>
      </w:r>
      <w:r w:rsidR="00A6265A" w:rsidRPr="00753A45">
        <w:rPr>
          <w:b w:val="0"/>
          <w:sz w:val="24"/>
          <w:szCs w:val="24"/>
        </w:rPr>
        <w:t xml:space="preserve"> </w:t>
      </w:r>
      <w:r w:rsidR="00F7479F" w:rsidRPr="00753A45">
        <w:rPr>
          <w:b w:val="0"/>
          <w:sz w:val="24"/>
          <w:szCs w:val="24"/>
        </w:rPr>
        <w:t>Общ. а</w:t>
      </w:r>
      <w:r w:rsidR="0052757A" w:rsidRPr="00753A45">
        <w:rPr>
          <w:b w:val="0"/>
          <w:sz w:val="24"/>
          <w:szCs w:val="24"/>
        </w:rPr>
        <w:t>н. мочи уд вес 10</w:t>
      </w:r>
      <w:r w:rsidRPr="00753A45">
        <w:rPr>
          <w:b w:val="0"/>
          <w:sz w:val="24"/>
          <w:szCs w:val="24"/>
        </w:rPr>
        <w:t>17</w:t>
      </w:r>
      <w:r w:rsidR="0052757A" w:rsidRPr="00753A45">
        <w:rPr>
          <w:b w:val="0"/>
          <w:sz w:val="24"/>
          <w:szCs w:val="24"/>
        </w:rPr>
        <w:t xml:space="preserve">  </w:t>
      </w:r>
      <w:proofErr w:type="spellStart"/>
      <w:r w:rsidR="0052757A" w:rsidRPr="00753A45">
        <w:rPr>
          <w:b w:val="0"/>
          <w:sz w:val="24"/>
          <w:szCs w:val="24"/>
        </w:rPr>
        <w:t>лейк</w:t>
      </w:r>
      <w:proofErr w:type="spellEnd"/>
      <w:r w:rsidR="0052757A" w:rsidRPr="00753A45">
        <w:rPr>
          <w:b w:val="0"/>
          <w:sz w:val="24"/>
          <w:szCs w:val="24"/>
        </w:rPr>
        <w:t xml:space="preserve"> – </w:t>
      </w:r>
      <w:r w:rsidRPr="00753A45">
        <w:rPr>
          <w:b w:val="0"/>
          <w:sz w:val="24"/>
          <w:szCs w:val="24"/>
        </w:rPr>
        <w:t>1-2</w:t>
      </w:r>
      <w:r w:rsidR="0052757A" w:rsidRPr="00753A45">
        <w:rPr>
          <w:b w:val="0"/>
          <w:sz w:val="24"/>
          <w:szCs w:val="24"/>
        </w:rPr>
        <w:t xml:space="preserve">  в </w:t>
      </w:r>
      <w:proofErr w:type="gramStart"/>
      <w:r w:rsidR="0052757A" w:rsidRPr="00753A45">
        <w:rPr>
          <w:b w:val="0"/>
          <w:sz w:val="24"/>
          <w:szCs w:val="24"/>
        </w:rPr>
        <w:t>п</w:t>
      </w:r>
      <w:proofErr w:type="gramEnd"/>
      <w:r w:rsidR="0052757A" w:rsidRPr="00753A45">
        <w:rPr>
          <w:b w:val="0"/>
          <w:sz w:val="24"/>
          <w:szCs w:val="24"/>
        </w:rPr>
        <w:t>/</w:t>
      </w:r>
      <w:proofErr w:type="spellStart"/>
      <w:r w:rsidR="00F7479F" w:rsidRPr="00753A45">
        <w:rPr>
          <w:b w:val="0"/>
          <w:sz w:val="24"/>
          <w:szCs w:val="24"/>
        </w:rPr>
        <w:t>зр</w:t>
      </w:r>
      <w:proofErr w:type="spellEnd"/>
      <w:r w:rsidR="00F7479F" w:rsidRPr="00753A45">
        <w:rPr>
          <w:b w:val="0"/>
          <w:sz w:val="24"/>
          <w:szCs w:val="24"/>
        </w:rPr>
        <w:t xml:space="preserve"> белок – </w:t>
      </w:r>
      <w:proofErr w:type="spellStart"/>
      <w:r w:rsidR="00F7479F" w:rsidRPr="00753A45">
        <w:rPr>
          <w:b w:val="0"/>
          <w:sz w:val="24"/>
          <w:szCs w:val="24"/>
        </w:rPr>
        <w:t>отр</w:t>
      </w:r>
      <w:proofErr w:type="spellEnd"/>
      <w:r w:rsidR="00F7479F" w:rsidRPr="00753A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3A45">
        <w:rPr>
          <w:b w:val="0"/>
          <w:sz w:val="24"/>
          <w:szCs w:val="24"/>
        </w:rPr>
        <w:t>отр</w:t>
      </w:r>
      <w:proofErr w:type="spellEnd"/>
      <w:r w:rsidR="001C28C0" w:rsidRPr="00753A45">
        <w:rPr>
          <w:b w:val="0"/>
          <w:sz w:val="24"/>
          <w:szCs w:val="24"/>
        </w:rPr>
        <w:t xml:space="preserve">; </w:t>
      </w:r>
      <w:r w:rsidR="003E51AC" w:rsidRPr="00753A45">
        <w:rPr>
          <w:b w:val="0"/>
          <w:sz w:val="24"/>
          <w:szCs w:val="24"/>
        </w:rPr>
        <w:t xml:space="preserve"> </w:t>
      </w:r>
      <w:proofErr w:type="spellStart"/>
      <w:r w:rsidR="003E51AC" w:rsidRPr="00753A45">
        <w:rPr>
          <w:b w:val="0"/>
          <w:sz w:val="24"/>
          <w:szCs w:val="24"/>
        </w:rPr>
        <w:t>эпит</w:t>
      </w:r>
      <w:proofErr w:type="spellEnd"/>
      <w:r w:rsidR="001C28C0" w:rsidRPr="00753A45">
        <w:rPr>
          <w:b w:val="0"/>
          <w:sz w:val="24"/>
          <w:szCs w:val="24"/>
        </w:rPr>
        <w:t xml:space="preserve">. пл. - ; </w:t>
      </w:r>
      <w:proofErr w:type="spellStart"/>
      <w:r w:rsidR="001C28C0" w:rsidRPr="00753A45">
        <w:rPr>
          <w:b w:val="0"/>
          <w:sz w:val="24"/>
          <w:szCs w:val="24"/>
        </w:rPr>
        <w:t>эпит</w:t>
      </w:r>
      <w:proofErr w:type="spellEnd"/>
      <w:r w:rsidR="001C28C0" w:rsidRPr="00753A45">
        <w:rPr>
          <w:b w:val="0"/>
          <w:sz w:val="24"/>
          <w:szCs w:val="24"/>
        </w:rPr>
        <w:t xml:space="preserve">. </w:t>
      </w:r>
      <w:proofErr w:type="spellStart"/>
      <w:r w:rsidR="001C28C0" w:rsidRPr="00753A45">
        <w:rPr>
          <w:b w:val="0"/>
          <w:sz w:val="24"/>
          <w:szCs w:val="24"/>
        </w:rPr>
        <w:t>перех</w:t>
      </w:r>
      <w:proofErr w:type="spellEnd"/>
      <w:r w:rsidR="001C28C0" w:rsidRPr="00753A45">
        <w:rPr>
          <w:b w:val="0"/>
          <w:sz w:val="24"/>
          <w:szCs w:val="24"/>
        </w:rPr>
        <w:t xml:space="preserve">. - </w:t>
      </w:r>
      <w:r w:rsidR="000B278F" w:rsidRPr="00753A45">
        <w:rPr>
          <w:b w:val="0"/>
          <w:sz w:val="24"/>
          <w:szCs w:val="24"/>
        </w:rPr>
        <w:t xml:space="preserve"> в п/</w:t>
      </w:r>
      <w:proofErr w:type="spellStart"/>
      <w:r w:rsidR="000B278F" w:rsidRPr="00753A45">
        <w:rPr>
          <w:b w:val="0"/>
          <w:sz w:val="24"/>
          <w:szCs w:val="24"/>
        </w:rPr>
        <w:t>зр</w:t>
      </w:r>
      <w:proofErr w:type="spellEnd"/>
    </w:p>
    <w:p w:rsidR="00F7479F" w:rsidRPr="00753A45" w:rsidRDefault="00A141ED" w:rsidP="00FC5396">
      <w:pPr>
        <w:ind w:left="-567"/>
        <w:rPr>
          <w:lang w:val="ru-RU"/>
        </w:rPr>
      </w:pPr>
      <w:r w:rsidRPr="00753A45">
        <w:rPr>
          <w:lang w:val="ru-RU"/>
        </w:rPr>
        <w:t>26</w:t>
      </w:r>
      <w:r w:rsidR="00B72843" w:rsidRPr="00753A45">
        <w:rPr>
          <w:lang w:val="ru-RU"/>
        </w:rPr>
        <w:t>.</w:t>
      </w:r>
      <w:r w:rsidR="00160670" w:rsidRPr="00753A45">
        <w:rPr>
          <w:lang w:val="ru-RU"/>
        </w:rPr>
        <w:t>02.18</w:t>
      </w:r>
      <w:r w:rsidR="00A6265A" w:rsidRPr="00753A45">
        <w:rPr>
          <w:lang w:val="ru-RU"/>
        </w:rPr>
        <w:t xml:space="preserve"> </w:t>
      </w:r>
      <w:r w:rsidR="00F7479F" w:rsidRPr="00753A45">
        <w:rPr>
          <w:lang w:val="ru-RU"/>
        </w:rPr>
        <w:t xml:space="preserve">Анализ мочи по Нечипоренко </w:t>
      </w:r>
      <w:proofErr w:type="spellStart"/>
      <w:r w:rsidR="00F7479F" w:rsidRPr="00753A45">
        <w:rPr>
          <w:lang w:val="ru-RU"/>
        </w:rPr>
        <w:t>лейк</w:t>
      </w:r>
      <w:proofErr w:type="spellEnd"/>
      <w:r w:rsidR="00F7479F" w:rsidRPr="00753A45">
        <w:rPr>
          <w:lang w:val="ru-RU"/>
        </w:rPr>
        <w:t xml:space="preserve"> </w:t>
      </w:r>
      <w:r w:rsidRPr="00753A45">
        <w:rPr>
          <w:lang w:val="ru-RU"/>
        </w:rPr>
        <w:t>1000</w:t>
      </w:r>
      <w:r w:rsidR="00F7479F" w:rsidRPr="00753A45">
        <w:rPr>
          <w:lang w:val="ru-RU"/>
        </w:rPr>
        <w:t xml:space="preserve">  </w:t>
      </w:r>
      <w:proofErr w:type="spellStart"/>
      <w:r w:rsidR="00F7479F" w:rsidRPr="00753A45">
        <w:rPr>
          <w:lang w:val="ru-RU"/>
        </w:rPr>
        <w:t>эритр</w:t>
      </w:r>
      <w:proofErr w:type="spellEnd"/>
      <w:r w:rsidR="00F7479F" w:rsidRPr="00753A45">
        <w:rPr>
          <w:lang w:val="ru-RU"/>
        </w:rPr>
        <w:t xml:space="preserve"> -  белок – </w:t>
      </w:r>
      <w:proofErr w:type="spellStart"/>
      <w:r w:rsidR="00F7479F" w:rsidRPr="00753A45">
        <w:rPr>
          <w:lang w:val="ru-RU"/>
        </w:rPr>
        <w:t>отр</w:t>
      </w:r>
      <w:proofErr w:type="spellEnd"/>
    </w:p>
    <w:p w:rsidR="00F7479F" w:rsidRPr="00753A45" w:rsidRDefault="00A141ED" w:rsidP="00FC5396">
      <w:pPr>
        <w:ind w:left="-567"/>
        <w:rPr>
          <w:lang w:val="ru-RU"/>
        </w:rPr>
      </w:pPr>
      <w:r w:rsidRPr="00753A45">
        <w:rPr>
          <w:lang w:val="ru-RU"/>
        </w:rPr>
        <w:t>23</w:t>
      </w:r>
      <w:r w:rsidR="00B72843" w:rsidRPr="00753A45">
        <w:rPr>
          <w:lang w:val="ru-RU"/>
        </w:rPr>
        <w:t>.</w:t>
      </w:r>
      <w:r w:rsidR="00160670" w:rsidRPr="00753A45">
        <w:rPr>
          <w:lang w:val="ru-RU"/>
        </w:rPr>
        <w:t>02.18</w:t>
      </w:r>
      <w:r w:rsidR="00A6265A" w:rsidRPr="00753A45">
        <w:rPr>
          <w:lang w:val="ru-RU"/>
        </w:rPr>
        <w:t xml:space="preserve"> </w:t>
      </w:r>
      <w:r w:rsidR="00F7479F" w:rsidRPr="00753A45">
        <w:rPr>
          <w:lang w:val="ru-RU"/>
        </w:rPr>
        <w:t xml:space="preserve">Суточная </w:t>
      </w:r>
      <w:proofErr w:type="spellStart"/>
      <w:r w:rsidR="00F7479F" w:rsidRPr="00753A45">
        <w:rPr>
          <w:lang w:val="ru-RU"/>
        </w:rPr>
        <w:t>глюкозурия</w:t>
      </w:r>
      <w:proofErr w:type="spellEnd"/>
      <w:r w:rsidR="00F7479F" w:rsidRPr="00753A45">
        <w:rPr>
          <w:lang w:val="ru-RU"/>
        </w:rPr>
        <w:t xml:space="preserve"> – </w:t>
      </w:r>
      <w:r w:rsidRPr="00753A45">
        <w:rPr>
          <w:lang w:val="ru-RU"/>
        </w:rPr>
        <w:t>0,4</w:t>
      </w:r>
      <w:r w:rsidR="00F7479F" w:rsidRPr="00753A45">
        <w:rPr>
          <w:lang w:val="ru-RU"/>
        </w:rPr>
        <w:t xml:space="preserve"> %</w:t>
      </w:r>
      <w:r w:rsidR="00A073DB" w:rsidRPr="00753A45">
        <w:rPr>
          <w:lang w:val="ru-RU"/>
        </w:rPr>
        <w:t xml:space="preserve">;   Суточная протеинурия –  </w:t>
      </w:r>
      <w:proofErr w:type="spellStart"/>
      <w:r w:rsidR="00A073DB" w:rsidRPr="00753A45">
        <w:rPr>
          <w:lang w:val="ru-RU"/>
        </w:rPr>
        <w:t>отр</w:t>
      </w:r>
      <w:proofErr w:type="spellEnd"/>
    </w:p>
    <w:p w:rsidR="00F7479F" w:rsidRPr="00753A45" w:rsidRDefault="00A141ED" w:rsidP="00FC5396">
      <w:pPr>
        <w:pStyle w:val="5"/>
        <w:ind w:left="-567"/>
        <w:rPr>
          <w:sz w:val="24"/>
          <w:szCs w:val="24"/>
        </w:rPr>
      </w:pPr>
      <w:r w:rsidRPr="00753A45">
        <w:rPr>
          <w:sz w:val="24"/>
          <w:szCs w:val="24"/>
        </w:rPr>
        <w:t>22</w:t>
      </w:r>
      <w:r w:rsidR="00B72843" w:rsidRPr="00753A45">
        <w:rPr>
          <w:sz w:val="24"/>
          <w:szCs w:val="24"/>
        </w:rPr>
        <w:t>.</w:t>
      </w:r>
      <w:r w:rsidR="00160670" w:rsidRPr="00753A45">
        <w:rPr>
          <w:sz w:val="24"/>
          <w:szCs w:val="24"/>
        </w:rPr>
        <w:t>02.18</w:t>
      </w:r>
      <w:r w:rsidR="00A6265A" w:rsidRPr="00753A45">
        <w:rPr>
          <w:sz w:val="24"/>
          <w:szCs w:val="24"/>
        </w:rPr>
        <w:t xml:space="preserve"> </w:t>
      </w:r>
      <w:r w:rsidR="00F7479F" w:rsidRPr="00753A45">
        <w:rPr>
          <w:sz w:val="24"/>
          <w:szCs w:val="24"/>
        </w:rPr>
        <w:t xml:space="preserve">Микроальбуминурия </w:t>
      </w:r>
      <w:r w:rsidR="00B76356" w:rsidRPr="00753A45">
        <w:rPr>
          <w:sz w:val="24"/>
          <w:szCs w:val="24"/>
        </w:rPr>
        <w:t>–</w:t>
      </w:r>
      <w:r w:rsidR="00F7479F" w:rsidRPr="00753A45">
        <w:rPr>
          <w:sz w:val="24"/>
          <w:szCs w:val="24"/>
        </w:rPr>
        <w:t xml:space="preserve"> </w:t>
      </w:r>
      <w:r w:rsidRPr="00753A45">
        <w:rPr>
          <w:sz w:val="24"/>
          <w:szCs w:val="24"/>
        </w:rPr>
        <w:t xml:space="preserve">60,6 </w:t>
      </w:r>
      <w:r w:rsidR="000B278F" w:rsidRPr="00753A45">
        <w:rPr>
          <w:sz w:val="24"/>
          <w:szCs w:val="24"/>
        </w:rPr>
        <w:t>мг/</w:t>
      </w:r>
      <w:proofErr w:type="spellStart"/>
      <w:r w:rsidR="000B278F" w:rsidRPr="00753A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53A45" w:rsidRPr="00753A45" w:rsidTr="00B76356">
        <w:tc>
          <w:tcPr>
            <w:tcW w:w="2518" w:type="dxa"/>
          </w:tcPr>
          <w:p w:rsidR="00B76356" w:rsidRPr="00753A45" w:rsidRDefault="00B76356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 xml:space="preserve">Гликемический </w:t>
            </w:r>
          </w:p>
          <w:p w:rsidR="00B76356" w:rsidRPr="00753A45" w:rsidRDefault="00B76356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3A45" w:rsidRDefault="00B76356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22.00</w:t>
            </w:r>
          </w:p>
        </w:tc>
      </w:tr>
      <w:tr w:rsidR="00753A45" w:rsidRPr="00753A45" w:rsidTr="00B76356">
        <w:tc>
          <w:tcPr>
            <w:tcW w:w="2518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</w:p>
        </w:tc>
      </w:tr>
      <w:tr w:rsidR="00753A45" w:rsidRPr="00753A45" w:rsidTr="00B76356">
        <w:tc>
          <w:tcPr>
            <w:tcW w:w="2518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</w:p>
        </w:tc>
      </w:tr>
      <w:tr w:rsidR="00753A45" w:rsidRPr="00753A45" w:rsidTr="00B76356">
        <w:tc>
          <w:tcPr>
            <w:tcW w:w="2518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</w:p>
        </w:tc>
      </w:tr>
      <w:tr w:rsidR="00753A45" w:rsidRPr="00753A45" w:rsidTr="00B76356">
        <w:tc>
          <w:tcPr>
            <w:tcW w:w="2518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53A45" w:rsidRDefault="00A141ED" w:rsidP="00B76356">
            <w:pPr>
              <w:rPr>
                <w:lang w:val="ru-RU"/>
              </w:rPr>
            </w:pPr>
            <w:r w:rsidRPr="00753A4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53A45" w:rsidRDefault="00B76356" w:rsidP="00B76356">
            <w:pPr>
              <w:rPr>
                <w:lang w:val="ru-RU"/>
              </w:rPr>
            </w:pPr>
          </w:p>
        </w:tc>
      </w:tr>
    </w:tbl>
    <w:p w:rsidR="00F7479F" w:rsidRPr="00753A45" w:rsidRDefault="00B93E87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22.02.18</w:t>
      </w:r>
      <w:r w:rsidR="00F7479F" w:rsidRPr="00753A45">
        <w:rPr>
          <w:u w:val="single"/>
          <w:lang w:val="ru-RU"/>
        </w:rPr>
        <w:t>Невропатолог</w:t>
      </w:r>
      <w:r w:rsidR="00F7479F" w:rsidRPr="00753A4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53A45">
            <w:rPr>
              <w:lang w:val="ru-RU"/>
            </w:rPr>
            <w:t xml:space="preserve"> </w:t>
          </w:r>
        </w:sdtContent>
      </w:sdt>
      <w:r w:rsidR="00045532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Диабетическая дистальная симметричная полинейропатия н/к, сенсомоторная форма (NSS 7, NDS 7). </w:t>
      </w:r>
      <w:proofErr w:type="spellStart"/>
      <w:r w:rsidRPr="00753A45">
        <w:rPr>
          <w:lang w:val="ru-RU"/>
        </w:rPr>
        <w:t>Вертеброгенная</w:t>
      </w:r>
      <w:proofErr w:type="spellEnd"/>
      <w:r w:rsidRPr="00753A45">
        <w:rPr>
          <w:lang w:val="ru-RU"/>
        </w:rPr>
        <w:t xml:space="preserve"> </w:t>
      </w:r>
      <w:proofErr w:type="spellStart"/>
      <w:r w:rsidRPr="00753A45">
        <w:rPr>
          <w:lang w:val="ru-RU"/>
        </w:rPr>
        <w:t>люмбоиш</w:t>
      </w:r>
      <w:r w:rsidR="003B0BA8">
        <w:rPr>
          <w:lang w:val="ru-RU"/>
        </w:rPr>
        <w:t>и</w:t>
      </w:r>
      <w:r w:rsidRPr="00753A45">
        <w:rPr>
          <w:lang w:val="ru-RU"/>
        </w:rPr>
        <w:t>алгия</w:t>
      </w:r>
      <w:proofErr w:type="spellEnd"/>
      <w:r w:rsidRPr="00753A45">
        <w:rPr>
          <w:lang w:val="ru-RU"/>
        </w:rPr>
        <w:t>, болевой с-м</w:t>
      </w:r>
      <w:proofErr w:type="gramStart"/>
      <w:r w:rsidRPr="00753A45">
        <w:rPr>
          <w:lang w:val="ru-RU"/>
        </w:rPr>
        <w:t xml:space="preserve"> .</w:t>
      </w:r>
      <w:proofErr w:type="gramEnd"/>
      <w:r w:rsidRPr="00753A45">
        <w:rPr>
          <w:lang w:val="ru-RU"/>
        </w:rPr>
        <w:t xml:space="preserve"> Рек: МРТ ПОП </w:t>
      </w:r>
      <w:r w:rsidR="003B0BA8">
        <w:rPr>
          <w:lang w:val="ru-RU"/>
        </w:rPr>
        <w:t>(</w:t>
      </w:r>
      <w:r w:rsidRPr="00753A45">
        <w:rPr>
          <w:lang w:val="ru-RU"/>
        </w:rPr>
        <w:t>0-3</w:t>
      </w:r>
      <w:r w:rsidR="003B0BA8">
        <w:rPr>
          <w:lang w:val="ru-RU"/>
        </w:rPr>
        <w:t>)</w:t>
      </w:r>
      <w:r w:rsidRPr="00753A45">
        <w:rPr>
          <w:lang w:val="ru-RU"/>
        </w:rPr>
        <w:t xml:space="preserve"> </w:t>
      </w:r>
      <w:proofErr w:type="spellStart"/>
      <w:r w:rsidR="003B0BA8" w:rsidRPr="00753A45">
        <w:rPr>
          <w:lang w:val="ru-RU"/>
        </w:rPr>
        <w:t>Нуклео</w:t>
      </w:r>
      <w:proofErr w:type="spellEnd"/>
      <w:r w:rsidR="003B0BA8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ЦМФ 1т 2р/д, </w:t>
      </w:r>
      <w:proofErr w:type="spellStart"/>
      <w:r w:rsidRPr="00753A45">
        <w:rPr>
          <w:lang w:val="ru-RU"/>
        </w:rPr>
        <w:t>виатмины</w:t>
      </w:r>
      <w:proofErr w:type="spellEnd"/>
      <w:r w:rsidRPr="00753A45">
        <w:rPr>
          <w:lang w:val="ru-RU"/>
        </w:rPr>
        <w:t xml:space="preserve"> </w:t>
      </w:r>
      <w:proofErr w:type="spellStart"/>
      <w:r w:rsidRPr="00753A45">
        <w:rPr>
          <w:lang w:val="ru-RU"/>
        </w:rPr>
        <w:t>гр</w:t>
      </w:r>
      <w:proofErr w:type="spellEnd"/>
      <w:r w:rsidRPr="00753A45">
        <w:rPr>
          <w:lang w:val="ru-RU"/>
        </w:rPr>
        <w:t xml:space="preserve"> В</w:t>
      </w:r>
      <w:proofErr w:type="gramStart"/>
      <w:r w:rsidRPr="00753A45">
        <w:rPr>
          <w:lang w:val="ru-RU"/>
        </w:rPr>
        <w:t xml:space="preserve"> ,</w:t>
      </w:r>
      <w:proofErr w:type="spellStart"/>
      <w:proofErr w:type="gramEnd"/>
      <w:r w:rsidRPr="00753A45">
        <w:rPr>
          <w:lang w:val="ru-RU"/>
        </w:rPr>
        <w:t>катадалон</w:t>
      </w:r>
      <w:proofErr w:type="spellEnd"/>
      <w:r w:rsidRPr="00753A45">
        <w:rPr>
          <w:lang w:val="ru-RU"/>
        </w:rPr>
        <w:t xml:space="preserve"> 100 мг в/в, </w:t>
      </w:r>
      <w:proofErr w:type="spellStart"/>
      <w:r w:rsidRPr="00753A45">
        <w:rPr>
          <w:lang w:val="ru-RU"/>
        </w:rPr>
        <w:t>аркоксия</w:t>
      </w:r>
      <w:proofErr w:type="spellEnd"/>
      <w:r w:rsidRPr="00753A45">
        <w:rPr>
          <w:lang w:val="ru-RU"/>
        </w:rPr>
        <w:t xml:space="preserve"> 50 мг 1р/ 1 мес. </w:t>
      </w:r>
    </w:p>
    <w:p w:rsidR="001A6BA7" w:rsidRPr="00753A45" w:rsidRDefault="00B93E87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 xml:space="preserve">28.02.18 </w:t>
      </w:r>
      <w:r w:rsidR="001A6BA7" w:rsidRPr="00753A45">
        <w:rPr>
          <w:u w:val="single"/>
          <w:lang w:val="ru-RU"/>
        </w:rPr>
        <w:t>Окулист</w:t>
      </w:r>
      <w:r w:rsidR="005215E7" w:rsidRPr="00753A45">
        <w:rPr>
          <w:lang w:val="ru-RU"/>
        </w:rPr>
        <w:t xml:space="preserve">: VIS OD= </w:t>
      </w:r>
      <w:r w:rsidRPr="00753A45">
        <w:rPr>
          <w:lang w:val="ru-RU"/>
        </w:rPr>
        <w:t>1,0</w:t>
      </w:r>
      <w:r w:rsidR="005215E7" w:rsidRPr="00753A45">
        <w:rPr>
          <w:lang w:val="ru-RU"/>
        </w:rPr>
        <w:t xml:space="preserve">  OS=  </w:t>
      </w:r>
      <w:r w:rsidRPr="00753A45">
        <w:rPr>
          <w:lang w:val="ru-RU"/>
        </w:rPr>
        <w:t xml:space="preserve">1,0 </w:t>
      </w:r>
      <w:r w:rsidR="001A6BA7" w:rsidRPr="00753A45">
        <w:rPr>
          <w:lang w:val="ru-RU"/>
        </w:rPr>
        <w:t xml:space="preserve">  ; Гл. дно: </w:t>
      </w:r>
      <w:r w:rsidRPr="00753A45">
        <w:rPr>
          <w:lang w:val="ru-RU"/>
        </w:rPr>
        <w:t xml:space="preserve"> артери</w:t>
      </w:r>
      <w:r w:rsidR="00753A45">
        <w:rPr>
          <w:lang w:val="ru-RU"/>
        </w:rPr>
        <w:t>и</w:t>
      </w:r>
      <w:r w:rsidR="007C47C4">
        <w:rPr>
          <w:lang w:val="ru-RU"/>
        </w:rPr>
        <w:t xml:space="preserve"> с</w:t>
      </w:r>
      <w:r w:rsidRPr="00753A45">
        <w:rPr>
          <w:lang w:val="ru-RU"/>
        </w:rPr>
        <w:t>ужены</w:t>
      </w:r>
      <w:r w:rsidR="007C47C4">
        <w:rPr>
          <w:lang w:val="ru-RU"/>
        </w:rPr>
        <w:t>,</w:t>
      </w:r>
      <w:r w:rsidRPr="00753A45">
        <w:rPr>
          <w:lang w:val="ru-RU"/>
        </w:rPr>
        <w:t xml:space="preserve"> вены ра</w:t>
      </w:r>
      <w:r w:rsidR="00753A45">
        <w:rPr>
          <w:lang w:val="ru-RU"/>
        </w:rPr>
        <w:t>сш</w:t>
      </w:r>
      <w:r w:rsidRPr="00753A45">
        <w:rPr>
          <w:lang w:val="ru-RU"/>
        </w:rPr>
        <w:t xml:space="preserve">ирены, извиты полнокровны, </w:t>
      </w:r>
      <w:proofErr w:type="spellStart"/>
      <w:r w:rsidRPr="00753A45">
        <w:rPr>
          <w:lang w:val="ru-RU"/>
        </w:rPr>
        <w:t>ангиос</w:t>
      </w:r>
      <w:r w:rsidR="007C47C4">
        <w:rPr>
          <w:lang w:val="ru-RU"/>
        </w:rPr>
        <w:t>к</w:t>
      </w:r>
      <w:r w:rsidRPr="00753A45">
        <w:rPr>
          <w:lang w:val="ru-RU"/>
        </w:rPr>
        <w:t>лероз</w:t>
      </w:r>
      <w:proofErr w:type="spellEnd"/>
      <w:r w:rsidR="007C47C4">
        <w:rPr>
          <w:lang w:val="ru-RU"/>
        </w:rPr>
        <w:t>.</w:t>
      </w:r>
      <w:r w:rsidRPr="00753A45">
        <w:rPr>
          <w:lang w:val="ru-RU"/>
        </w:rPr>
        <w:t xml:space="preserve"> </w:t>
      </w:r>
      <w:proofErr w:type="spellStart"/>
      <w:r w:rsidR="007C47C4" w:rsidRPr="00753A45">
        <w:rPr>
          <w:lang w:val="ru-RU"/>
        </w:rPr>
        <w:t>Салюс</w:t>
      </w:r>
      <w:proofErr w:type="spellEnd"/>
      <w:r w:rsidR="007C47C4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1 </w:t>
      </w:r>
      <w:proofErr w:type="spellStart"/>
      <w:r w:rsidRPr="00753A45">
        <w:rPr>
          <w:lang w:val="ru-RU"/>
        </w:rPr>
        <w:t>ст</w:t>
      </w:r>
      <w:proofErr w:type="spellEnd"/>
      <w:proofErr w:type="gramStart"/>
      <w:r w:rsidRPr="00753A45">
        <w:rPr>
          <w:lang w:val="ru-RU"/>
        </w:rPr>
        <w:t xml:space="preserve"> .</w:t>
      </w:r>
      <w:proofErr w:type="gramEnd"/>
      <w:r w:rsidRPr="00753A45">
        <w:rPr>
          <w:lang w:val="ru-RU"/>
        </w:rPr>
        <w:t xml:space="preserve"> </w:t>
      </w:r>
      <w:r w:rsidR="007C47C4" w:rsidRPr="00753A45">
        <w:rPr>
          <w:lang w:val="ru-RU"/>
        </w:rPr>
        <w:t>В</w:t>
      </w:r>
      <w:r w:rsidRPr="00753A45">
        <w:rPr>
          <w:lang w:val="ru-RU"/>
        </w:rPr>
        <w:t xml:space="preserve"> макуле депигментация </w:t>
      </w:r>
      <w:r w:rsidR="001A6BA7" w:rsidRPr="00753A45">
        <w:rPr>
          <w:lang w:val="ru-RU"/>
        </w:rPr>
        <w:t xml:space="preserve">  Д-з: </w:t>
      </w:r>
      <w:r w:rsidRPr="00753A45">
        <w:rPr>
          <w:lang w:val="ru-RU"/>
        </w:rPr>
        <w:t xml:space="preserve">Диабетическая </w:t>
      </w:r>
      <w:proofErr w:type="spellStart"/>
      <w:r w:rsidR="007C47C4">
        <w:rPr>
          <w:lang w:val="ru-RU"/>
        </w:rPr>
        <w:t>а</w:t>
      </w:r>
      <w:r w:rsidR="001A6BA7" w:rsidRPr="00753A45">
        <w:rPr>
          <w:lang w:val="ru-RU"/>
        </w:rPr>
        <w:t>нгиопатия</w:t>
      </w:r>
      <w:proofErr w:type="spellEnd"/>
      <w:r w:rsidR="001A6BA7" w:rsidRPr="00753A45">
        <w:rPr>
          <w:lang w:val="ru-RU"/>
        </w:rPr>
        <w:t xml:space="preserve"> сосудов сетчатки ОИ. </w:t>
      </w:r>
    </w:p>
    <w:p w:rsidR="00F7479F" w:rsidRPr="00753A45" w:rsidRDefault="007C47C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28.02.18</w:t>
      </w:r>
      <w:r w:rsidR="00F7479F" w:rsidRPr="00753A45">
        <w:rPr>
          <w:u w:val="single"/>
          <w:lang w:val="ru-RU"/>
        </w:rPr>
        <w:t>ЭКГ</w:t>
      </w:r>
      <w:r w:rsidR="00F7479F" w:rsidRPr="00753A45">
        <w:rPr>
          <w:lang w:val="ru-RU"/>
        </w:rPr>
        <w:t>:</w:t>
      </w:r>
      <w:r w:rsidR="00634AB2" w:rsidRPr="00753A45">
        <w:rPr>
          <w:lang w:val="ru-RU"/>
        </w:rPr>
        <w:t xml:space="preserve"> </w:t>
      </w:r>
      <w:r w:rsidR="00F7479F" w:rsidRPr="00753A45">
        <w:rPr>
          <w:lang w:val="ru-RU"/>
        </w:rPr>
        <w:t>ЧСС -</w:t>
      </w:r>
      <w:r w:rsidR="00B93E87" w:rsidRPr="00753A45">
        <w:rPr>
          <w:lang w:val="ru-RU"/>
        </w:rPr>
        <w:t>75</w:t>
      </w:r>
      <w:r w:rsidR="00F7479F" w:rsidRPr="00753A4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53A45">
            <w:rPr>
              <w:lang w:val="ru-RU"/>
            </w:rPr>
            <w:t>сохранен.</w:t>
          </w:r>
        </w:sdtContent>
      </w:sdt>
      <w:r w:rsidR="00B93E87" w:rsidRPr="00753A45">
        <w:rPr>
          <w:lang w:val="ru-RU"/>
        </w:rPr>
        <w:t xml:space="preserve">  Ритм синусовый</w:t>
      </w:r>
      <w:r w:rsidR="00F7479F" w:rsidRPr="00753A45">
        <w:rPr>
          <w:lang w:val="ru-RU"/>
        </w:rPr>
        <w:t>. Эл</w:t>
      </w:r>
      <w:proofErr w:type="gramStart"/>
      <w:r w:rsidR="00F7479F" w:rsidRPr="00753A45">
        <w:rPr>
          <w:lang w:val="ru-RU"/>
        </w:rPr>
        <w:t>.</w:t>
      </w:r>
      <w:proofErr w:type="gramEnd"/>
      <w:r w:rsidR="00F7479F" w:rsidRPr="00753A45">
        <w:rPr>
          <w:lang w:val="ru-RU"/>
        </w:rPr>
        <w:t xml:space="preserve"> </w:t>
      </w:r>
      <w:proofErr w:type="gramStart"/>
      <w:r w:rsidR="00F7479F" w:rsidRPr="00753A45">
        <w:rPr>
          <w:lang w:val="ru-RU"/>
        </w:rPr>
        <w:t>о</w:t>
      </w:r>
      <w:proofErr w:type="gramEnd"/>
      <w:r w:rsidR="00F7479F" w:rsidRPr="00753A45">
        <w:rPr>
          <w:lang w:val="ru-RU"/>
        </w:rPr>
        <w:t>сь отклонена</w:t>
      </w:r>
      <w:r w:rsidR="0053339A" w:rsidRPr="00753A45">
        <w:rPr>
          <w:lang w:val="ru-RU"/>
        </w:rPr>
        <w:t xml:space="preserve"> влево</w:t>
      </w:r>
      <w:r w:rsidR="00F7479F" w:rsidRPr="00753A45">
        <w:rPr>
          <w:lang w:val="ru-RU"/>
        </w:rPr>
        <w:t xml:space="preserve">.  </w:t>
      </w:r>
    </w:p>
    <w:p w:rsidR="00F7479F" w:rsidRPr="00753A45" w:rsidRDefault="00B93E87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 xml:space="preserve">28.02.18 </w:t>
      </w:r>
      <w:r w:rsidR="00F7479F" w:rsidRPr="00753A45">
        <w:rPr>
          <w:u w:val="single"/>
          <w:lang w:val="ru-RU"/>
        </w:rPr>
        <w:t>Кардиолог</w:t>
      </w:r>
      <w:r w:rsidR="00F7479F" w:rsidRPr="00753A45">
        <w:rPr>
          <w:lang w:val="ru-RU"/>
        </w:rPr>
        <w:t xml:space="preserve">: </w:t>
      </w:r>
      <w:r w:rsidRPr="00753A45">
        <w:rPr>
          <w:lang w:val="ru-RU"/>
        </w:rPr>
        <w:t>Гипертоническая болезнь II стадии 3 степени. Гипертензивное сердце. Риск 4</w:t>
      </w:r>
    </w:p>
    <w:p w:rsidR="00B52965" w:rsidRPr="00753A45" w:rsidRDefault="00B52965" w:rsidP="00B52965">
      <w:pPr>
        <w:ind w:left="-567"/>
        <w:jc w:val="both"/>
        <w:rPr>
          <w:lang w:val="ru-RU"/>
        </w:rPr>
      </w:pPr>
      <w:r w:rsidRPr="00753A45">
        <w:rPr>
          <w:lang w:val="ru-RU"/>
        </w:rPr>
        <w:t>Рек. кардиолога: эналаприл 5-10 мг *1р/д</w:t>
      </w:r>
      <w:proofErr w:type="gramStart"/>
      <w:r w:rsidRPr="00753A45">
        <w:rPr>
          <w:lang w:val="ru-RU"/>
        </w:rPr>
        <w:t xml:space="preserve">.,. </w:t>
      </w:r>
      <w:proofErr w:type="gramEnd"/>
      <w:r w:rsidRPr="00753A45">
        <w:rPr>
          <w:lang w:val="ru-RU"/>
        </w:rPr>
        <w:t xml:space="preserve">Контроль АД, ЭКГ. </w:t>
      </w:r>
    </w:p>
    <w:p w:rsidR="00A141ED" w:rsidRPr="00753A45" w:rsidRDefault="00A141ED" w:rsidP="00FC5396">
      <w:pPr>
        <w:ind w:left="-567"/>
        <w:jc w:val="both"/>
        <w:rPr>
          <w:lang w:val="ru-RU"/>
        </w:rPr>
      </w:pPr>
      <w:r w:rsidRPr="00753A45">
        <w:rPr>
          <w:lang w:val="ru-RU"/>
        </w:rPr>
        <w:t xml:space="preserve">29.02.18 </w:t>
      </w:r>
      <w:proofErr w:type="spellStart"/>
      <w:r w:rsidRPr="00753A45">
        <w:rPr>
          <w:lang w:val="ru-RU"/>
        </w:rPr>
        <w:t>Ргр</w:t>
      </w:r>
      <w:proofErr w:type="spellEnd"/>
      <w:r w:rsidRPr="00753A45">
        <w:rPr>
          <w:lang w:val="ru-RU"/>
        </w:rPr>
        <w:t xml:space="preserve"> ЖКТ   </w:t>
      </w:r>
      <w:proofErr w:type="spellStart"/>
      <w:proofErr w:type="gramStart"/>
      <w:r w:rsidRPr="00753A45">
        <w:rPr>
          <w:lang w:val="ru-RU"/>
        </w:rPr>
        <w:t>хр</w:t>
      </w:r>
      <w:proofErr w:type="spellEnd"/>
      <w:proofErr w:type="gramEnd"/>
      <w:r w:rsidRPr="00753A45">
        <w:rPr>
          <w:lang w:val="ru-RU"/>
        </w:rPr>
        <w:t xml:space="preserve"> гастрит</w:t>
      </w:r>
      <w:r w:rsidR="007C47C4">
        <w:rPr>
          <w:lang w:val="ru-RU"/>
        </w:rPr>
        <w:t xml:space="preserve">. </w:t>
      </w:r>
      <w:r w:rsidRPr="00753A45">
        <w:rPr>
          <w:lang w:val="ru-RU"/>
        </w:rPr>
        <w:t xml:space="preserve"> </w:t>
      </w:r>
      <w:r w:rsidR="007C47C4" w:rsidRPr="00753A45">
        <w:rPr>
          <w:lang w:val="ru-RU"/>
        </w:rPr>
        <w:t>Хр</w:t>
      </w:r>
      <w:r w:rsidRPr="00753A45">
        <w:rPr>
          <w:lang w:val="ru-RU"/>
        </w:rPr>
        <w:t xml:space="preserve">. </w:t>
      </w:r>
      <w:r w:rsidR="00753A45" w:rsidRPr="00753A45">
        <w:rPr>
          <w:lang w:val="ru-RU"/>
        </w:rPr>
        <w:t>панкреатит</w:t>
      </w:r>
      <w:r w:rsidRPr="00753A45">
        <w:rPr>
          <w:lang w:val="ru-RU"/>
        </w:rPr>
        <w:t xml:space="preserve"> </w:t>
      </w:r>
    </w:p>
    <w:p w:rsidR="00A141ED" w:rsidRPr="00753A45" w:rsidRDefault="00A141ED" w:rsidP="00FC5396">
      <w:pPr>
        <w:ind w:left="-567"/>
        <w:jc w:val="both"/>
        <w:rPr>
          <w:lang w:val="ru-RU"/>
        </w:rPr>
      </w:pPr>
      <w:r w:rsidRPr="00753A45">
        <w:rPr>
          <w:lang w:val="ru-RU"/>
        </w:rPr>
        <w:lastRenderedPageBreak/>
        <w:t xml:space="preserve">289.02.18 пассаж бария по кишечнику:  пассаж по тонкому и </w:t>
      </w:r>
      <w:r w:rsidR="00753A45" w:rsidRPr="00753A45">
        <w:rPr>
          <w:lang w:val="ru-RU"/>
        </w:rPr>
        <w:t>толстому</w:t>
      </w:r>
      <w:r w:rsidRPr="00753A45">
        <w:rPr>
          <w:lang w:val="ru-RU"/>
        </w:rPr>
        <w:t xml:space="preserve"> кишечнику не  нарушен</w:t>
      </w:r>
      <w:proofErr w:type="gramStart"/>
      <w:r w:rsidRPr="00753A45">
        <w:rPr>
          <w:lang w:val="ru-RU"/>
        </w:rPr>
        <w:t xml:space="preserve"> .</w:t>
      </w:r>
      <w:proofErr w:type="gramEnd"/>
    </w:p>
    <w:p w:rsidR="00744DEF" w:rsidRPr="00753A45" w:rsidRDefault="00744DEF" w:rsidP="00FC5396">
      <w:pPr>
        <w:ind w:left="-567"/>
        <w:jc w:val="both"/>
        <w:rPr>
          <w:u w:val="single"/>
          <w:lang w:val="ru-RU"/>
        </w:rPr>
      </w:pPr>
      <w:r w:rsidRPr="00753A45">
        <w:rPr>
          <w:u w:val="single"/>
          <w:lang w:val="ru-RU"/>
        </w:rPr>
        <w:t xml:space="preserve">24.02.18 </w:t>
      </w:r>
      <w:r w:rsidR="00F7479F" w:rsidRPr="00753A45">
        <w:rPr>
          <w:u w:val="single"/>
          <w:lang w:val="ru-RU"/>
        </w:rPr>
        <w:t>ЭХО КС:</w:t>
      </w:r>
      <w:r w:rsidRPr="00753A45">
        <w:rPr>
          <w:u w:val="single"/>
          <w:lang w:val="ru-RU"/>
        </w:rPr>
        <w:t xml:space="preserve"> </w:t>
      </w:r>
      <w:r w:rsidRPr="00753A45">
        <w:rPr>
          <w:lang w:val="ru-RU"/>
        </w:rPr>
        <w:t>соотношение  размеров  камер сердца</w:t>
      </w:r>
      <w:r w:rsidR="00753A45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и  крупных </w:t>
      </w:r>
      <w:r w:rsidR="00753A45" w:rsidRPr="00753A45">
        <w:rPr>
          <w:lang w:val="ru-RU"/>
        </w:rPr>
        <w:t>сосудов</w:t>
      </w:r>
      <w:r w:rsidRPr="00753A45">
        <w:rPr>
          <w:lang w:val="ru-RU"/>
        </w:rPr>
        <w:t xml:space="preserve"> в норме. Уплотнение стенок аорты и </w:t>
      </w:r>
      <w:r w:rsidR="007C47C4" w:rsidRPr="00753A45">
        <w:rPr>
          <w:lang w:val="ru-RU"/>
        </w:rPr>
        <w:t>АК</w:t>
      </w:r>
      <w:r w:rsidRPr="00753A45">
        <w:rPr>
          <w:lang w:val="ru-RU"/>
        </w:rPr>
        <w:t>. Гипертрофия миокарда ЛЖ. Диастолическая дисфункция ЛЖ с нарушением релаксации. Дополнительных токов крови в области  перегородок не регистрируется. Сократительная способность миокарда в норме .</w:t>
      </w:r>
      <w:r w:rsidRPr="00753A45">
        <w:rPr>
          <w:u w:val="single"/>
          <w:lang w:val="ru-RU"/>
        </w:rPr>
        <w:t xml:space="preserve"> </w:t>
      </w:r>
    </w:p>
    <w:p w:rsidR="006C6222" w:rsidRPr="00753A45" w:rsidRDefault="00A141ED" w:rsidP="006C6222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25.02.18</w:t>
      </w:r>
      <w:r w:rsidR="006C6222" w:rsidRPr="00753A45">
        <w:rPr>
          <w:u w:val="single"/>
          <w:lang w:val="ru-RU"/>
        </w:rPr>
        <w:t>Хирург</w:t>
      </w:r>
      <w:r w:rsidR="006C6222" w:rsidRPr="00753A45">
        <w:rPr>
          <w:lang w:val="ru-RU"/>
        </w:rPr>
        <w:t xml:space="preserve">: </w:t>
      </w:r>
      <w:r w:rsidR="00E26D70" w:rsidRPr="00753A4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53A45">
            <w:rPr>
              <w:lang w:val="ru-RU"/>
            </w:rPr>
            <w:t xml:space="preserve">Диабетическая </w:t>
          </w:r>
          <w:proofErr w:type="spellStart"/>
          <w:r w:rsidR="00C70C13" w:rsidRPr="00753A45">
            <w:rPr>
              <w:lang w:val="ru-RU"/>
            </w:rPr>
            <w:t>ангиопатия</w:t>
          </w:r>
          <w:proofErr w:type="spellEnd"/>
          <w:r w:rsidR="00C70C13" w:rsidRPr="00753A45">
            <w:rPr>
              <w:lang w:val="ru-RU"/>
            </w:rPr>
            <w:t xml:space="preserve"> артерий н/к </w:t>
          </w:r>
          <w:proofErr w:type="spellStart"/>
          <w:r w:rsidR="00C70C13" w:rsidRPr="00753A45">
            <w:rPr>
              <w:lang w:val="ru-RU"/>
            </w:rPr>
            <w:t>IIc</w:t>
          </w:r>
          <w:proofErr w:type="gramStart"/>
          <w:r w:rsidR="00C70C13" w:rsidRPr="00753A45">
            <w:rPr>
              <w:lang w:val="ru-RU"/>
            </w:rPr>
            <w:t>т</w:t>
          </w:r>
          <w:proofErr w:type="spellEnd"/>
          <w:proofErr w:type="gramEnd"/>
          <w:r w:rsidR="00C70C13" w:rsidRPr="00753A45">
            <w:rPr>
              <w:lang w:val="ru-RU"/>
            </w:rPr>
            <w:t xml:space="preserve">. </w:t>
          </w:r>
        </w:sdtContent>
      </w:sdt>
      <w:r w:rsidR="00E26D70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 Варикозная болезнь н/</w:t>
      </w:r>
      <w:proofErr w:type="gramStart"/>
      <w:r w:rsidRPr="00753A45">
        <w:rPr>
          <w:lang w:val="ru-RU"/>
        </w:rPr>
        <w:t>к</w:t>
      </w:r>
      <w:proofErr w:type="gramEnd"/>
      <w:r w:rsidRPr="00753A45">
        <w:rPr>
          <w:lang w:val="ru-RU"/>
        </w:rPr>
        <w:t xml:space="preserve"> </w:t>
      </w:r>
    </w:p>
    <w:p w:rsidR="00B93E87" w:rsidRPr="00753A45" w:rsidRDefault="00A141ED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26.02.18</w:t>
      </w:r>
      <w:r w:rsidR="00DB03E4" w:rsidRPr="00753A45">
        <w:rPr>
          <w:u w:val="single"/>
          <w:lang w:val="ru-RU"/>
        </w:rPr>
        <w:t>Гастроэнтеролог</w:t>
      </w:r>
      <w:r w:rsidR="00DB03E4" w:rsidRPr="00753A45">
        <w:rPr>
          <w:lang w:val="ru-RU"/>
        </w:rPr>
        <w:t>: Хр.</w:t>
      </w:r>
      <w:r w:rsidRPr="00753A45">
        <w:rPr>
          <w:lang w:val="ru-RU"/>
        </w:rPr>
        <w:t xml:space="preserve"> панкреатит средней</w:t>
      </w:r>
      <w:r w:rsidR="00B93E87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тяжести </w:t>
      </w:r>
      <w:r w:rsidR="007C47C4">
        <w:rPr>
          <w:lang w:val="ru-RU"/>
        </w:rPr>
        <w:t xml:space="preserve"> </w:t>
      </w:r>
      <w:r w:rsidRPr="00753A45">
        <w:rPr>
          <w:lang w:val="ru-RU"/>
        </w:rPr>
        <w:t>с</w:t>
      </w:r>
      <w:r w:rsidR="007C47C4">
        <w:rPr>
          <w:lang w:val="ru-RU"/>
        </w:rPr>
        <w:t xml:space="preserve"> </w:t>
      </w:r>
      <w:r w:rsidRPr="00753A45">
        <w:rPr>
          <w:lang w:val="ru-RU"/>
        </w:rPr>
        <w:t>нарушением</w:t>
      </w:r>
      <w:r w:rsidR="007C47C4">
        <w:rPr>
          <w:lang w:val="ru-RU"/>
        </w:rPr>
        <w:t xml:space="preserve"> </w:t>
      </w:r>
      <w:r w:rsidR="007C47C4" w:rsidRPr="00753A45">
        <w:rPr>
          <w:lang w:val="ru-RU"/>
        </w:rPr>
        <w:t>инкреторной</w:t>
      </w:r>
      <w:r w:rsidRPr="00753A45">
        <w:rPr>
          <w:lang w:val="ru-RU"/>
        </w:rPr>
        <w:t xml:space="preserve"> функции. </w:t>
      </w:r>
      <w:proofErr w:type="spellStart"/>
      <w:r w:rsidRPr="00753A45">
        <w:rPr>
          <w:lang w:val="ru-RU"/>
        </w:rPr>
        <w:t>Стеатогепатоз</w:t>
      </w:r>
      <w:proofErr w:type="spellEnd"/>
      <w:r w:rsidRPr="00753A45">
        <w:rPr>
          <w:lang w:val="ru-RU"/>
        </w:rPr>
        <w:t xml:space="preserve">. </w:t>
      </w:r>
      <w:proofErr w:type="spellStart"/>
      <w:r w:rsidRPr="00753A45">
        <w:rPr>
          <w:lang w:val="ru-RU"/>
        </w:rPr>
        <w:t>Гипомоторная</w:t>
      </w:r>
      <w:proofErr w:type="spellEnd"/>
      <w:r w:rsidRPr="00753A45">
        <w:rPr>
          <w:lang w:val="ru-RU"/>
        </w:rPr>
        <w:t xml:space="preserve"> </w:t>
      </w:r>
      <w:r w:rsidR="00B93E87" w:rsidRPr="00753A45">
        <w:rPr>
          <w:lang w:val="ru-RU"/>
        </w:rPr>
        <w:t xml:space="preserve"> реакция ЖКТ. Рек: </w:t>
      </w:r>
      <w:proofErr w:type="spellStart"/>
      <w:r w:rsidR="00B93E87" w:rsidRPr="00753A45">
        <w:rPr>
          <w:lang w:val="ru-RU"/>
        </w:rPr>
        <w:t>панкретаин</w:t>
      </w:r>
      <w:proofErr w:type="spellEnd"/>
      <w:r w:rsidR="00B93E87" w:rsidRPr="00753A45">
        <w:rPr>
          <w:lang w:val="ru-RU"/>
        </w:rPr>
        <w:t xml:space="preserve"> 1т 3р/д,  </w:t>
      </w:r>
      <w:proofErr w:type="spellStart"/>
      <w:r w:rsidR="00B93E87" w:rsidRPr="00753A45">
        <w:rPr>
          <w:lang w:val="ru-RU"/>
        </w:rPr>
        <w:t>тивонорм</w:t>
      </w:r>
      <w:proofErr w:type="spellEnd"/>
      <w:r w:rsidR="00B93E87" w:rsidRPr="00753A45">
        <w:rPr>
          <w:lang w:val="ru-RU"/>
        </w:rPr>
        <w:t xml:space="preserve"> 1к 1р/д утром 1 </w:t>
      </w:r>
      <w:proofErr w:type="spellStart"/>
      <w:proofErr w:type="gramStart"/>
      <w:r w:rsidR="00B93E87" w:rsidRPr="00753A45">
        <w:rPr>
          <w:lang w:val="ru-RU"/>
        </w:rPr>
        <w:t>мес</w:t>
      </w:r>
      <w:proofErr w:type="spellEnd"/>
      <w:proofErr w:type="gramEnd"/>
      <w:r w:rsidR="00B93E87" w:rsidRPr="00753A45">
        <w:rPr>
          <w:lang w:val="ru-RU"/>
        </w:rPr>
        <w:t xml:space="preserve">,  </w:t>
      </w:r>
    </w:p>
    <w:p w:rsidR="001F6314" w:rsidRPr="00753A45" w:rsidRDefault="00753A45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23.02.18</w:t>
      </w:r>
      <w:r w:rsidR="001F6314" w:rsidRPr="00753A45">
        <w:rPr>
          <w:u w:val="single"/>
          <w:lang w:val="ru-RU"/>
        </w:rPr>
        <w:t>Дупл</w:t>
      </w:r>
      <w:proofErr w:type="gramStart"/>
      <w:r w:rsidR="001F6314" w:rsidRPr="00753A45">
        <w:rPr>
          <w:u w:val="single"/>
          <w:lang w:val="ru-RU"/>
        </w:rPr>
        <w:t>.</w:t>
      </w:r>
      <w:proofErr w:type="gramEnd"/>
      <w:r w:rsidR="001F6314" w:rsidRPr="00753A45">
        <w:rPr>
          <w:u w:val="single"/>
          <w:lang w:val="ru-RU"/>
        </w:rPr>
        <w:t xml:space="preserve"> </w:t>
      </w:r>
      <w:proofErr w:type="gramStart"/>
      <w:r w:rsidR="001F6314" w:rsidRPr="00753A45">
        <w:rPr>
          <w:u w:val="single"/>
          <w:lang w:val="ru-RU"/>
        </w:rPr>
        <w:t>с</w:t>
      </w:r>
      <w:proofErr w:type="gramEnd"/>
      <w:r w:rsidR="001F6314" w:rsidRPr="00753A45">
        <w:rPr>
          <w:u w:val="single"/>
          <w:lang w:val="ru-RU"/>
        </w:rPr>
        <w:t>канирование артерий н/к</w:t>
      </w:r>
      <w:r w:rsidR="001F6314" w:rsidRPr="00753A45">
        <w:rPr>
          <w:lang w:val="ru-RU"/>
        </w:rPr>
        <w:t xml:space="preserve">: Заключение: </w:t>
      </w:r>
      <w:proofErr w:type="spellStart"/>
      <w:r w:rsidR="001F6314" w:rsidRPr="00753A45">
        <w:rPr>
          <w:lang w:val="ru-RU"/>
        </w:rPr>
        <w:t>Диаб</w:t>
      </w:r>
      <w:proofErr w:type="spellEnd"/>
      <w:r w:rsidR="001F6314" w:rsidRPr="00753A45">
        <w:rPr>
          <w:lang w:val="ru-RU"/>
        </w:rPr>
        <w:t xml:space="preserve">. </w:t>
      </w:r>
      <w:proofErr w:type="spellStart"/>
      <w:r w:rsidR="001F6314" w:rsidRPr="00753A45">
        <w:rPr>
          <w:lang w:val="ru-RU"/>
        </w:rPr>
        <w:t>ангиопатия</w:t>
      </w:r>
      <w:proofErr w:type="spellEnd"/>
      <w:r w:rsidR="001F6314" w:rsidRPr="00753A45">
        <w:rPr>
          <w:lang w:val="ru-RU"/>
        </w:rPr>
        <w:t xml:space="preserve"> артерий н/к. </w:t>
      </w:r>
    </w:p>
    <w:p w:rsidR="00744DEF" w:rsidRPr="00753A45" w:rsidRDefault="00744DEF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 xml:space="preserve">23.02.18 </w:t>
      </w:r>
      <w:r w:rsidR="00F7479F" w:rsidRPr="00753A45">
        <w:rPr>
          <w:u w:val="single"/>
          <w:lang w:val="ru-RU"/>
        </w:rPr>
        <w:t>УЗИ</w:t>
      </w:r>
      <w:r w:rsidR="00F7479F" w:rsidRPr="00753A45">
        <w:rPr>
          <w:lang w:val="ru-RU"/>
        </w:rPr>
        <w:t xml:space="preserve">: </w:t>
      </w:r>
      <w:r w:rsidR="00A9598B" w:rsidRPr="00753A45">
        <w:rPr>
          <w:lang w:val="ru-RU"/>
        </w:rPr>
        <w:t xml:space="preserve">Заключение: </w:t>
      </w:r>
      <w:proofErr w:type="spellStart"/>
      <w:r w:rsidR="00A9598B" w:rsidRPr="00753A45">
        <w:rPr>
          <w:lang w:val="ru-RU"/>
        </w:rPr>
        <w:t>Эхопризнаки</w:t>
      </w:r>
      <w:proofErr w:type="spellEnd"/>
      <w:r w:rsidR="00A9598B" w:rsidRPr="00753A45">
        <w:rPr>
          <w:lang w:val="ru-RU"/>
        </w:rPr>
        <w:t xml:space="preserve"> диффузн</w:t>
      </w:r>
      <w:r w:rsidR="00F414BD" w:rsidRPr="00753A45">
        <w:rPr>
          <w:lang w:val="ru-RU"/>
        </w:rPr>
        <w:t>ых</w:t>
      </w:r>
      <w:r w:rsidR="00A9598B" w:rsidRPr="00753A45">
        <w:rPr>
          <w:lang w:val="ru-RU"/>
        </w:rPr>
        <w:t xml:space="preserve"> </w:t>
      </w:r>
      <w:r w:rsidR="00F414BD" w:rsidRPr="00753A45">
        <w:rPr>
          <w:lang w:val="ru-RU"/>
        </w:rPr>
        <w:t xml:space="preserve">изменений </w:t>
      </w:r>
      <w:r w:rsidR="00A9598B" w:rsidRPr="00753A45">
        <w:rPr>
          <w:lang w:val="ru-RU"/>
        </w:rPr>
        <w:t>в паренхиме печени</w:t>
      </w:r>
      <w:r w:rsidRPr="00753A45">
        <w:rPr>
          <w:lang w:val="ru-RU"/>
        </w:rPr>
        <w:t xml:space="preserve">, деформации, застойных изменений в </w:t>
      </w:r>
      <w:proofErr w:type="spellStart"/>
      <w:r w:rsidRPr="00753A45">
        <w:rPr>
          <w:lang w:val="ru-RU"/>
        </w:rPr>
        <w:t>желочном</w:t>
      </w:r>
      <w:proofErr w:type="spellEnd"/>
      <w:r w:rsidRPr="00753A45">
        <w:rPr>
          <w:lang w:val="ru-RU"/>
        </w:rPr>
        <w:t xml:space="preserve"> пузыре, диффузных изменений паренхимы поджелудочной железы, микролитов в обеих почках. </w:t>
      </w:r>
    </w:p>
    <w:p w:rsidR="00F7479F" w:rsidRPr="00753A45" w:rsidRDefault="00753A45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26.02.18</w:t>
      </w:r>
      <w:r w:rsidR="00F7479F" w:rsidRPr="00753A45">
        <w:rPr>
          <w:u w:val="single"/>
          <w:lang w:val="ru-RU"/>
        </w:rPr>
        <w:t>УЗИ щит</w:t>
      </w:r>
      <w:proofErr w:type="gramStart"/>
      <w:r w:rsidR="00F7479F" w:rsidRPr="00753A45">
        <w:rPr>
          <w:u w:val="single"/>
          <w:lang w:val="ru-RU"/>
        </w:rPr>
        <w:t>.</w:t>
      </w:r>
      <w:proofErr w:type="gramEnd"/>
      <w:r w:rsidR="00F7479F" w:rsidRPr="00753A45">
        <w:rPr>
          <w:u w:val="single"/>
          <w:lang w:val="ru-RU"/>
        </w:rPr>
        <w:t xml:space="preserve"> </w:t>
      </w:r>
      <w:proofErr w:type="gramStart"/>
      <w:r w:rsidR="00F7479F" w:rsidRPr="00753A45">
        <w:rPr>
          <w:u w:val="single"/>
          <w:lang w:val="ru-RU"/>
        </w:rPr>
        <w:t>ж</w:t>
      </w:r>
      <w:proofErr w:type="gramEnd"/>
      <w:r w:rsidR="00F7479F" w:rsidRPr="00753A45">
        <w:rPr>
          <w:u w:val="single"/>
          <w:lang w:val="ru-RU"/>
        </w:rPr>
        <w:t>елезы</w:t>
      </w:r>
      <w:r w:rsidR="00F7479F" w:rsidRPr="00753A45">
        <w:rPr>
          <w:lang w:val="ru-RU"/>
        </w:rPr>
        <w:t xml:space="preserve">: </w:t>
      </w:r>
      <w:proofErr w:type="spellStart"/>
      <w:proofErr w:type="gramStart"/>
      <w:r w:rsidR="00F7479F" w:rsidRPr="00753A45">
        <w:rPr>
          <w:lang w:val="ru-RU"/>
        </w:rPr>
        <w:t>Пр</w:t>
      </w:r>
      <w:proofErr w:type="spellEnd"/>
      <w:proofErr w:type="gramEnd"/>
      <w:r w:rsidR="00F7479F" w:rsidRPr="00753A45">
        <w:rPr>
          <w:lang w:val="ru-RU"/>
        </w:rPr>
        <w:t xml:space="preserve"> д. V =</w:t>
      </w:r>
      <w:r w:rsidR="00B93E87" w:rsidRPr="00753A45">
        <w:rPr>
          <w:lang w:val="ru-RU"/>
        </w:rPr>
        <w:t>8,9</w:t>
      </w:r>
      <w:r w:rsidR="00F7479F" w:rsidRPr="00753A45">
        <w:rPr>
          <w:lang w:val="ru-RU"/>
        </w:rPr>
        <w:t xml:space="preserve">  см</w:t>
      </w:r>
      <w:r w:rsidR="00F7479F" w:rsidRPr="00753A45">
        <w:rPr>
          <w:vertAlign w:val="superscript"/>
          <w:lang w:val="ru-RU"/>
        </w:rPr>
        <w:t>3</w:t>
      </w:r>
      <w:r w:rsidR="00F7479F" w:rsidRPr="00753A45">
        <w:rPr>
          <w:lang w:val="ru-RU"/>
        </w:rPr>
        <w:t xml:space="preserve">; лев. д. V = </w:t>
      </w:r>
      <w:r w:rsidR="00B93E87" w:rsidRPr="00753A45">
        <w:rPr>
          <w:lang w:val="ru-RU"/>
        </w:rPr>
        <w:t>6,7</w:t>
      </w:r>
      <w:r w:rsidR="00F7479F" w:rsidRPr="00753A45">
        <w:rPr>
          <w:lang w:val="ru-RU"/>
        </w:rPr>
        <w:t xml:space="preserve"> см</w:t>
      </w:r>
      <w:r w:rsidR="00F7479F" w:rsidRPr="00753A45">
        <w:rPr>
          <w:vertAlign w:val="superscript"/>
          <w:lang w:val="ru-RU"/>
        </w:rPr>
        <w:t>3</w:t>
      </w:r>
    </w:p>
    <w:p w:rsidR="00B93E87" w:rsidRPr="00753A45" w:rsidRDefault="00834365" w:rsidP="00FC5396">
      <w:pPr>
        <w:ind w:left="-567"/>
        <w:jc w:val="both"/>
        <w:rPr>
          <w:lang w:val="ru-RU"/>
        </w:rPr>
      </w:pPr>
      <w:r w:rsidRPr="00753A45">
        <w:rPr>
          <w:lang w:val="ru-RU"/>
        </w:rPr>
        <w:t>Щит. ж</w:t>
      </w:r>
      <w:r w:rsidR="00F7479F" w:rsidRPr="00753A45">
        <w:rPr>
          <w:lang w:val="ru-RU"/>
        </w:rPr>
        <w:t>елеза</w:t>
      </w:r>
      <w:r w:rsidRPr="00753A45">
        <w:rPr>
          <w:lang w:val="ru-RU"/>
        </w:rPr>
        <w:t xml:space="preserve"> </w:t>
      </w:r>
      <w:r w:rsidR="00F7479F" w:rsidRPr="00753A45">
        <w:rPr>
          <w:lang w:val="ru-RU"/>
        </w:rPr>
        <w:t>не увеличена, контуры ровные</w:t>
      </w:r>
      <w:proofErr w:type="gramStart"/>
      <w:r w:rsidR="00F7479F" w:rsidRPr="00753A45">
        <w:rPr>
          <w:lang w:val="ru-RU"/>
        </w:rPr>
        <w:t xml:space="preserve">.. </w:t>
      </w:r>
      <w:proofErr w:type="spellStart"/>
      <w:proofErr w:type="gramEnd"/>
      <w:r w:rsidR="0071390A" w:rsidRPr="00753A45">
        <w:rPr>
          <w:lang w:val="ru-RU"/>
        </w:rPr>
        <w:t>Эхогенность</w:t>
      </w:r>
      <w:proofErr w:type="spellEnd"/>
      <w:r w:rsidR="0071390A" w:rsidRPr="00753A45">
        <w:rPr>
          <w:lang w:val="ru-RU"/>
        </w:rPr>
        <w:t xml:space="preserve"> паренхимы снижена.</w:t>
      </w:r>
      <w:r w:rsidR="00F7479F" w:rsidRPr="00753A45">
        <w:rPr>
          <w:lang w:val="ru-RU"/>
        </w:rPr>
        <w:t xml:space="preserve"> </w:t>
      </w:r>
      <w:proofErr w:type="spellStart"/>
      <w:r w:rsidR="00F7479F" w:rsidRPr="00753A45">
        <w:rPr>
          <w:lang w:val="ru-RU"/>
        </w:rPr>
        <w:t>Эхоструктура</w:t>
      </w:r>
      <w:proofErr w:type="spellEnd"/>
      <w:r w:rsidR="00F7479F" w:rsidRPr="00753A45">
        <w:rPr>
          <w:lang w:val="ru-RU"/>
        </w:rPr>
        <w:t xml:space="preserve">, </w:t>
      </w:r>
      <w:proofErr w:type="gramStart"/>
      <w:r w:rsidR="00F7479F" w:rsidRPr="00753A45">
        <w:rPr>
          <w:lang w:val="ru-RU"/>
        </w:rPr>
        <w:t>крупнозернистая</w:t>
      </w:r>
      <w:proofErr w:type="gramEnd"/>
      <w:r w:rsidR="00F7479F" w:rsidRPr="00753A45">
        <w:rPr>
          <w:lang w:val="ru-RU"/>
        </w:rPr>
        <w:t xml:space="preserve">,  </w:t>
      </w:r>
      <w:r w:rsidR="00E70C67" w:rsidRPr="00753A45">
        <w:rPr>
          <w:lang w:val="ru-RU"/>
        </w:rPr>
        <w:t xml:space="preserve"> </w:t>
      </w:r>
      <w:r w:rsidR="00F7479F" w:rsidRPr="00753A45">
        <w:rPr>
          <w:lang w:val="ru-RU"/>
        </w:rPr>
        <w:t>мелкий фиброз.</w:t>
      </w:r>
      <w:r w:rsidR="00B93E87" w:rsidRPr="00753A45">
        <w:rPr>
          <w:lang w:val="ru-RU"/>
        </w:rPr>
        <w:t xml:space="preserve"> </w:t>
      </w:r>
      <w:r w:rsidR="00B063AA" w:rsidRPr="00753A45">
        <w:rPr>
          <w:lang w:val="ru-RU"/>
        </w:rPr>
        <w:t>Р</w:t>
      </w:r>
      <w:r w:rsidRPr="00753A45">
        <w:rPr>
          <w:lang w:val="ru-RU"/>
        </w:rPr>
        <w:t>егионарны</w:t>
      </w:r>
      <w:r w:rsidR="00B063AA" w:rsidRPr="00753A45">
        <w:rPr>
          <w:lang w:val="ru-RU"/>
        </w:rPr>
        <w:t>е</w:t>
      </w:r>
      <w:r w:rsidRPr="00753A45">
        <w:rPr>
          <w:lang w:val="ru-RU"/>
        </w:rPr>
        <w:t xml:space="preserve"> </w:t>
      </w:r>
      <w:proofErr w:type="gramStart"/>
      <w:r w:rsidRPr="00753A45">
        <w:rPr>
          <w:lang w:val="ru-RU"/>
        </w:rPr>
        <w:t>л</w:t>
      </w:r>
      <w:proofErr w:type="gramEnd"/>
      <w:r w:rsidRPr="00753A45">
        <w:rPr>
          <w:lang w:val="ru-RU"/>
        </w:rPr>
        <w:t>/узл</w:t>
      </w:r>
      <w:r w:rsidR="00B063AA" w:rsidRPr="00753A45">
        <w:rPr>
          <w:lang w:val="ru-RU"/>
        </w:rPr>
        <w:t>ы</w:t>
      </w:r>
      <w:r w:rsidRPr="00753A45">
        <w:rPr>
          <w:lang w:val="ru-RU"/>
        </w:rPr>
        <w:t xml:space="preserve"> </w:t>
      </w:r>
      <w:r w:rsidR="00F7479F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не </w:t>
      </w:r>
      <w:r w:rsidR="00F7479F" w:rsidRPr="00753A45">
        <w:rPr>
          <w:lang w:val="ru-RU"/>
        </w:rPr>
        <w:t xml:space="preserve">визуализируются. </w:t>
      </w:r>
      <w:proofErr w:type="spellStart"/>
      <w:r w:rsidR="00F7479F" w:rsidRPr="00753A45">
        <w:rPr>
          <w:lang w:val="ru-RU"/>
        </w:rPr>
        <w:t>Закл</w:t>
      </w:r>
      <w:proofErr w:type="spellEnd"/>
      <w:r w:rsidR="00F7479F" w:rsidRPr="00753A45">
        <w:rPr>
          <w:lang w:val="ru-RU"/>
        </w:rPr>
        <w:t>.: диффузные изменения паренхимы.</w:t>
      </w:r>
      <w:r w:rsidR="0053339A" w:rsidRPr="00753A45">
        <w:rPr>
          <w:lang w:val="ru-RU"/>
        </w:rPr>
        <w:t xml:space="preserve"> </w:t>
      </w:r>
    </w:p>
    <w:p w:rsidR="00F7479F" w:rsidRPr="00753A45" w:rsidRDefault="00F7479F" w:rsidP="00FC5396">
      <w:pPr>
        <w:ind w:left="-567"/>
        <w:jc w:val="both"/>
        <w:rPr>
          <w:lang w:val="ru-RU"/>
        </w:rPr>
      </w:pPr>
      <w:r w:rsidRPr="00753A45">
        <w:rPr>
          <w:u w:val="single"/>
          <w:lang w:val="ru-RU"/>
        </w:rPr>
        <w:t>Лечение:</w:t>
      </w:r>
      <w:bookmarkStart w:id="2" w:name="лн"/>
      <w:bookmarkEnd w:id="2"/>
      <w:r w:rsidRPr="00753A45">
        <w:rPr>
          <w:lang w:val="ru-RU"/>
        </w:rPr>
        <w:t xml:space="preserve"> </w:t>
      </w:r>
      <w:r w:rsidR="003C6BB7" w:rsidRPr="00753A45">
        <w:rPr>
          <w:lang w:val="ru-RU"/>
        </w:rPr>
        <w:t xml:space="preserve"> </w:t>
      </w:r>
      <w:proofErr w:type="spellStart"/>
      <w:r w:rsidR="003C6BB7" w:rsidRPr="00753A45">
        <w:rPr>
          <w:lang w:val="ru-RU"/>
        </w:rPr>
        <w:t>Инсулар</w:t>
      </w:r>
      <w:proofErr w:type="spellEnd"/>
      <w:r w:rsidR="003C6BB7" w:rsidRPr="00753A45">
        <w:rPr>
          <w:lang w:val="ru-RU"/>
        </w:rPr>
        <w:t xml:space="preserve"> </w:t>
      </w:r>
      <w:proofErr w:type="spellStart"/>
      <w:r w:rsidR="003C6BB7" w:rsidRPr="00753A45">
        <w:rPr>
          <w:lang w:val="ru-RU"/>
        </w:rPr>
        <w:t>Стабил</w:t>
      </w:r>
      <w:proofErr w:type="spellEnd"/>
      <w:r w:rsidR="003C6BB7" w:rsidRPr="00753A45">
        <w:rPr>
          <w:lang w:val="ru-RU"/>
        </w:rPr>
        <w:t xml:space="preserve">, </w:t>
      </w:r>
      <w:r w:rsidR="00753A45" w:rsidRPr="00753A45">
        <w:rPr>
          <w:lang w:val="ru-RU"/>
        </w:rPr>
        <w:t>диаформин</w:t>
      </w:r>
      <w:r w:rsidR="003C6BB7" w:rsidRPr="00753A45">
        <w:rPr>
          <w:lang w:val="ru-RU"/>
        </w:rPr>
        <w:t xml:space="preserve"> </w:t>
      </w:r>
      <w:proofErr w:type="spellStart"/>
      <w:r w:rsidR="003C6BB7" w:rsidRPr="00753A45">
        <w:rPr>
          <w:lang w:val="ru-RU"/>
        </w:rPr>
        <w:t>пирацетам</w:t>
      </w:r>
      <w:proofErr w:type="spellEnd"/>
      <w:r w:rsidR="003C6BB7" w:rsidRPr="00753A45">
        <w:rPr>
          <w:lang w:val="ru-RU"/>
        </w:rPr>
        <w:t xml:space="preserve">, эналаприл, </w:t>
      </w:r>
      <w:proofErr w:type="spellStart"/>
      <w:r w:rsidR="003C6BB7" w:rsidRPr="00753A45">
        <w:rPr>
          <w:lang w:val="ru-RU"/>
        </w:rPr>
        <w:t>аторвакор</w:t>
      </w:r>
      <w:proofErr w:type="spellEnd"/>
      <w:r w:rsidR="003C6BB7" w:rsidRPr="00753A45">
        <w:rPr>
          <w:lang w:val="ru-RU"/>
        </w:rPr>
        <w:t xml:space="preserve">, </w:t>
      </w:r>
      <w:proofErr w:type="spellStart"/>
      <w:r w:rsidR="003C6BB7" w:rsidRPr="00753A45">
        <w:rPr>
          <w:lang w:val="ru-RU"/>
        </w:rPr>
        <w:t>амлодипин</w:t>
      </w:r>
      <w:proofErr w:type="spellEnd"/>
      <w:r w:rsidR="003C6BB7" w:rsidRPr="00753A45">
        <w:rPr>
          <w:lang w:val="ru-RU"/>
        </w:rPr>
        <w:t xml:space="preserve">, </w:t>
      </w:r>
      <w:proofErr w:type="spellStart"/>
      <w:r w:rsidR="003C6BB7" w:rsidRPr="00753A45">
        <w:rPr>
          <w:lang w:val="ru-RU"/>
        </w:rPr>
        <w:t>индапрес</w:t>
      </w:r>
      <w:proofErr w:type="spellEnd"/>
      <w:r w:rsidR="003C6BB7" w:rsidRPr="00753A45">
        <w:rPr>
          <w:lang w:val="ru-RU"/>
        </w:rPr>
        <w:t xml:space="preserve"> </w:t>
      </w:r>
    </w:p>
    <w:p w:rsidR="005F2F38" w:rsidRPr="00753A45" w:rsidRDefault="005F2F38" w:rsidP="007C47C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53A45">
        <w:rPr>
          <w:u w:val="single"/>
          <w:lang w:val="ru-RU"/>
        </w:rPr>
        <w:t>Состояние больного при выписке</w:t>
      </w:r>
      <w:r w:rsidRPr="00753A45">
        <w:rPr>
          <w:lang w:val="ru-RU"/>
        </w:rPr>
        <w:t>:</w:t>
      </w:r>
      <w:r w:rsidR="007C47C4">
        <w:rPr>
          <w:lang w:val="ru-RU"/>
        </w:rPr>
        <w:t xml:space="preserve"> ЛКК в составе</w:t>
      </w:r>
      <w:proofErr w:type="gramStart"/>
      <w:r w:rsidR="007C47C4">
        <w:rPr>
          <w:lang w:val="ru-RU"/>
        </w:rPr>
        <w:t xml:space="preserve"> </w:t>
      </w:r>
      <w:r w:rsidR="007C47C4" w:rsidRPr="007C47C4">
        <w:rPr>
          <w:lang w:val="ru-RU"/>
        </w:rPr>
        <w:t>З</w:t>
      </w:r>
      <w:proofErr w:type="gramEnd"/>
      <w:r w:rsidR="007C47C4" w:rsidRPr="007C47C4">
        <w:rPr>
          <w:lang w:val="ru-RU"/>
        </w:rPr>
        <w:t xml:space="preserve">ав. отд.   Еременко </w:t>
      </w:r>
      <w:proofErr w:type="spellStart"/>
      <w:r w:rsidR="007C47C4" w:rsidRPr="007C47C4">
        <w:rPr>
          <w:lang w:val="ru-RU"/>
        </w:rPr>
        <w:t>Н.В.Нач</w:t>
      </w:r>
      <w:proofErr w:type="spellEnd"/>
      <w:r w:rsidR="007C47C4" w:rsidRPr="007C47C4">
        <w:rPr>
          <w:lang w:val="ru-RU"/>
        </w:rPr>
        <w:t>. мед. Карпенко И.В.</w:t>
      </w:r>
      <w:r w:rsidRPr="00753A45">
        <w:rPr>
          <w:lang w:val="ru-RU"/>
        </w:rPr>
        <w:t xml:space="preserve">  </w:t>
      </w:r>
      <w:r w:rsidR="00D04515">
        <w:rPr>
          <w:lang w:val="ru-RU"/>
        </w:rPr>
        <w:t>Продолжает беспокоить боли в па</w:t>
      </w:r>
      <w:r w:rsidR="003C6BB7" w:rsidRPr="00753A45">
        <w:rPr>
          <w:lang w:val="ru-RU"/>
        </w:rPr>
        <w:t>льцах обеих кистей, нестабильность АД при физической нагрузке</w:t>
      </w:r>
      <w:r w:rsidR="00D04515">
        <w:rPr>
          <w:lang w:val="ru-RU"/>
        </w:rPr>
        <w:t>.</w:t>
      </w:r>
      <w:r w:rsidR="003C6BB7" w:rsidRPr="00753A45">
        <w:rPr>
          <w:lang w:val="ru-RU"/>
        </w:rPr>
        <w:t xml:space="preserve">  </w:t>
      </w:r>
      <w:r w:rsidR="00D04515" w:rsidRPr="00753A45">
        <w:rPr>
          <w:lang w:val="ru-RU"/>
        </w:rPr>
        <w:t xml:space="preserve">Работает </w:t>
      </w:r>
      <w:r w:rsidR="003C6BB7" w:rsidRPr="00753A45">
        <w:rPr>
          <w:lang w:val="ru-RU"/>
        </w:rPr>
        <w:t>соц. работником, отмечает</w:t>
      </w:r>
      <w:r w:rsidR="00D04515">
        <w:rPr>
          <w:lang w:val="ru-RU"/>
        </w:rPr>
        <w:t>,</w:t>
      </w:r>
      <w:r w:rsidR="003C6BB7" w:rsidRPr="00753A45">
        <w:rPr>
          <w:lang w:val="ru-RU"/>
        </w:rPr>
        <w:t xml:space="preserve"> что трудно удерживать предметы бытового назначения при уходе за </w:t>
      </w:r>
      <w:r w:rsidR="00D04515">
        <w:rPr>
          <w:lang w:val="ru-RU"/>
        </w:rPr>
        <w:t>хр</w:t>
      </w:r>
      <w:r w:rsidR="00BB6289">
        <w:rPr>
          <w:lang w:val="ru-RU"/>
        </w:rPr>
        <w:t>оническими</w:t>
      </w:r>
      <w:r w:rsidR="00D04515">
        <w:rPr>
          <w:lang w:val="ru-RU"/>
        </w:rPr>
        <w:t xml:space="preserve"> </w:t>
      </w:r>
      <w:r w:rsidR="003C6BB7" w:rsidRPr="00753A45">
        <w:rPr>
          <w:lang w:val="ru-RU"/>
        </w:rPr>
        <w:t>тяжел</w:t>
      </w:r>
      <w:r w:rsidR="00D04515">
        <w:rPr>
          <w:lang w:val="ru-RU"/>
        </w:rPr>
        <w:t>ыми</w:t>
      </w:r>
      <w:r w:rsidR="003C6BB7" w:rsidRPr="00753A45">
        <w:rPr>
          <w:lang w:val="ru-RU"/>
        </w:rPr>
        <w:t xml:space="preserve"> больными. Учитывая</w:t>
      </w:r>
      <w:r w:rsidR="00D04515">
        <w:rPr>
          <w:lang w:val="ru-RU"/>
        </w:rPr>
        <w:t>,</w:t>
      </w:r>
      <w:r w:rsidR="00753A45" w:rsidRPr="00753A45">
        <w:rPr>
          <w:lang w:val="ru-RU"/>
        </w:rPr>
        <w:t xml:space="preserve"> множественные</w:t>
      </w:r>
      <w:r w:rsidR="003C6BB7" w:rsidRPr="00753A45">
        <w:rPr>
          <w:lang w:val="ru-RU"/>
        </w:rPr>
        <w:t xml:space="preserve"> </w:t>
      </w:r>
      <w:r w:rsidR="00753A45" w:rsidRPr="00753A45">
        <w:rPr>
          <w:lang w:val="ru-RU"/>
        </w:rPr>
        <w:t>хронические</w:t>
      </w:r>
      <w:r w:rsidR="003C6BB7" w:rsidRPr="00753A45">
        <w:rPr>
          <w:lang w:val="ru-RU"/>
        </w:rPr>
        <w:t xml:space="preserve"> </w:t>
      </w:r>
      <w:r w:rsidR="00753A45" w:rsidRPr="00753A45">
        <w:rPr>
          <w:lang w:val="ru-RU"/>
        </w:rPr>
        <w:t>осложнения</w:t>
      </w:r>
      <w:r w:rsidR="003C6BB7" w:rsidRPr="00753A45">
        <w:rPr>
          <w:lang w:val="ru-RU"/>
        </w:rPr>
        <w:t xml:space="preserve"> СД, </w:t>
      </w:r>
      <w:r w:rsidR="00753A45" w:rsidRPr="00753A45">
        <w:rPr>
          <w:lang w:val="ru-RU"/>
        </w:rPr>
        <w:t>сопутствующую</w:t>
      </w:r>
      <w:r w:rsidR="003C6BB7" w:rsidRPr="00753A45">
        <w:rPr>
          <w:lang w:val="ru-RU"/>
        </w:rPr>
        <w:t xml:space="preserve"> патологию  направить на ЛКК для определения степени утраты </w:t>
      </w:r>
      <w:r w:rsidR="00753A45" w:rsidRPr="00753A45">
        <w:rPr>
          <w:lang w:val="ru-RU"/>
        </w:rPr>
        <w:t>трудоспособности</w:t>
      </w:r>
      <w:r w:rsidR="003C6BB7" w:rsidRPr="00753A45">
        <w:rPr>
          <w:lang w:val="ru-RU"/>
        </w:rPr>
        <w:t xml:space="preserve">. </w:t>
      </w:r>
      <w:r w:rsidR="00DE3B19" w:rsidRPr="00753A45">
        <w:rPr>
          <w:lang w:val="ru-RU"/>
        </w:rPr>
        <w:t xml:space="preserve"> </w:t>
      </w:r>
      <w:r w:rsidR="00D04515">
        <w:rPr>
          <w:lang w:val="ru-RU"/>
        </w:rPr>
        <w:t xml:space="preserve">Отмечается </w:t>
      </w:r>
      <w:r w:rsidR="00DE3B19" w:rsidRPr="00753A45">
        <w:rPr>
          <w:lang w:val="ru-RU"/>
        </w:rPr>
        <w:t xml:space="preserve"> повышение </w:t>
      </w:r>
      <w:proofErr w:type="spellStart"/>
      <w:r w:rsidR="00DE3B19" w:rsidRPr="00753A45">
        <w:rPr>
          <w:lang w:val="ru-RU"/>
        </w:rPr>
        <w:t>тран</w:t>
      </w:r>
      <w:r w:rsidR="00D04515">
        <w:rPr>
          <w:lang w:val="ru-RU"/>
        </w:rPr>
        <w:t>с</w:t>
      </w:r>
      <w:r w:rsidR="00DE3B19" w:rsidRPr="00753A45">
        <w:rPr>
          <w:lang w:val="ru-RU"/>
        </w:rPr>
        <w:t>аминаз</w:t>
      </w:r>
      <w:proofErr w:type="spellEnd"/>
      <w:r w:rsidR="00DE3B19" w:rsidRPr="00753A45">
        <w:rPr>
          <w:lang w:val="ru-RU"/>
        </w:rPr>
        <w:t xml:space="preserve"> </w:t>
      </w:r>
      <w:proofErr w:type="gramStart"/>
      <w:r w:rsidR="00D04515">
        <w:rPr>
          <w:lang w:val="ru-RU"/>
        </w:rPr>
        <w:t>-</w:t>
      </w:r>
      <w:r w:rsidR="00DE3B19" w:rsidRPr="00753A45">
        <w:rPr>
          <w:lang w:val="ru-RU"/>
        </w:rPr>
        <w:t>А</w:t>
      </w:r>
      <w:proofErr w:type="gramEnd"/>
      <w:r w:rsidR="00DE3B19" w:rsidRPr="00753A45">
        <w:rPr>
          <w:lang w:val="ru-RU"/>
        </w:rPr>
        <w:t>ЛТ 3,5</w:t>
      </w:r>
      <w:r w:rsidR="00D04515">
        <w:rPr>
          <w:lang w:val="ru-RU"/>
        </w:rPr>
        <w:t xml:space="preserve">мкмоль/мл, </w:t>
      </w:r>
      <w:r w:rsidR="00DE3B19" w:rsidRPr="00753A45">
        <w:rPr>
          <w:lang w:val="ru-RU"/>
        </w:rPr>
        <w:t xml:space="preserve">  препараты </w:t>
      </w:r>
      <w:proofErr w:type="spellStart"/>
      <w:r w:rsidR="00DE3B19" w:rsidRPr="00753A45">
        <w:rPr>
          <w:lang w:val="ru-RU"/>
        </w:rPr>
        <w:t>метформина</w:t>
      </w:r>
      <w:proofErr w:type="spellEnd"/>
      <w:r w:rsidR="00DE3B19" w:rsidRPr="00753A45">
        <w:rPr>
          <w:lang w:val="ru-RU"/>
        </w:rPr>
        <w:t xml:space="preserve"> отменены </w:t>
      </w:r>
      <w:r w:rsidR="003C6BB7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 АД </w:t>
      </w:r>
      <w:r w:rsidR="00DE3B19" w:rsidRPr="00753A45">
        <w:rPr>
          <w:lang w:val="ru-RU"/>
        </w:rPr>
        <w:t>130/90-140/90</w:t>
      </w:r>
      <w:r w:rsidRPr="00753A4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753A45">
            <w:rPr>
              <w:lang w:val="ru-RU"/>
            </w:rPr>
            <w:t xml:space="preserve"> </w:t>
          </w:r>
        </w:sdtContent>
      </w:sdt>
      <w:r w:rsidRPr="00753A45">
        <w:rPr>
          <w:lang w:val="ru-RU"/>
        </w:rPr>
        <w:t xml:space="preserve">  </w:t>
      </w:r>
    </w:p>
    <w:p w:rsidR="005F2F38" w:rsidRPr="00753A45" w:rsidRDefault="005F2F38" w:rsidP="00FC5396">
      <w:pPr>
        <w:ind w:left="-567"/>
        <w:jc w:val="both"/>
        <w:rPr>
          <w:lang w:val="ru-RU"/>
        </w:rPr>
      </w:pPr>
      <w:bookmarkStart w:id="5" w:name="_GoBack"/>
      <w:bookmarkEnd w:id="5"/>
    </w:p>
    <w:p w:rsidR="00F7479F" w:rsidRPr="00753A45" w:rsidRDefault="00F7479F">
      <w:pPr>
        <w:jc w:val="both"/>
        <w:rPr>
          <w:u w:val="single"/>
          <w:lang w:val="ru-RU"/>
        </w:rPr>
      </w:pPr>
      <w:r w:rsidRPr="00753A45">
        <w:rPr>
          <w:u w:val="single"/>
          <w:lang w:val="ru-RU"/>
        </w:rPr>
        <w:t>Рекомендовано</w:t>
      </w:r>
      <w:r w:rsidRPr="00753A45">
        <w:rPr>
          <w:lang w:val="ru-RU"/>
        </w:rPr>
        <w:t>:</w:t>
      </w:r>
    </w:p>
    <w:p w:rsidR="00F7479F" w:rsidRPr="00753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 xml:space="preserve">«Д» наблюдение </w:t>
      </w:r>
      <w:r w:rsidR="00F21970" w:rsidRPr="00753A45">
        <w:rPr>
          <w:lang w:val="ru-RU"/>
        </w:rPr>
        <w:t xml:space="preserve">семейного врача, </w:t>
      </w:r>
      <w:r w:rsidRPr="00753A45">
        <w:rPr>
          <w:lang w:val="ru-RU"/>
        </w:rPr>
        <w:t xml:space="preserve">эндокринолога, по </w:t>
      </w:r>
      <w:proofErr w:type="gramStart"/>
      <w:r w:rsidRPr="00753A45">
        <w:rPr>
          <w:lang w:val="ru-RU"/>
        </w:rPr>
        <w:t>м</w:t>
      </w:r>
      <w:proofErr w:type="gramEnd"/>
      <w:r w:rsidRPr="00753A45">
        <w:rPr>
          <w:lang w:val="ru-RU"/>
        </w:rPr>
        <w:t>\жит.</w:t>
      </w:r>
    </w:p>
    <w:p w:rsidR="00F7479F" w:rsidRPr="00753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 xml:space="preserve">Диета № 9, </w:t>
      </w:r>
      <w:r w:rsidR="008E14D6" w:rsidRPr="00753A45">
        <w:rPr>
          <w:lang w:val="ru-RU"/>
        </w:rPr>
        <w:t xml:space="preserve">умеренное </w:t>
      </w:r>
      <w:r w:rsidRPr="00753A45">
        <w:rPr>
          <w:lang w:val="ru-RU"/>
        </w:rPr>
        <w:t xml:space="preserve">ограничение животного белка в </w:t>
      </w:r>
      <w:proofErr w:type="spellStart"/>
      <w:r w:rsidRPr="00753A45">
        <w:rPr>
          <w:lang w:val="ru-RU"/>
        </w:rPr>
        <w:t>сут</w:t>
      </w:r>
      <w:proofErr w:type="spellEnd"/>
      <w:r w:rsidRPr="00753A45">
        <w:rPr>
          <w:lang w:val="ru-RU"/>
        </w:rPr>
        <w:t>. рационе</w:t>
      </w:r>
      <w:r w:rsidR="00554166" w:rsidRPr="00753A45">
        <w:rPr>
          <w:lang w:val="ru-RU"/>
        </w:rPr>
        <w:t>, гипохолестеринемическая диета.</w:t>
      </w:r>
    </w:p>
    <w:p w:rsidR="002C483F" w:rsidRPr="00753A4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>Рекомендованные целевые уровни гликемии: натощак &lt;</w:t>
      </w:r>
      <w:r w:rsidR="00DE3B19" w:rsidRPr="00753A45">
        <w:rPr>
          <w:lang w:val="ru-RU"/>
        </w:rPr>
        <w:t>7,0</w:t>
      </w:r>
      <w:r w:rsidRPr="00753A45">
        <w:rPr>
          <w:lang w:val="ru-RU"/>
        </w:rPr>
        <w:t xml:space="preserve">ммоль,  после еды  &lt; </w:t>
      </w:r>
      <w:r w:rsidR="00DE3B19" w:rsidRPr="00753A45">
        <w:rPr>
          <w:lang w:val="ru-RU"/>
        </w:rPr>
        <w:t>9</w:t>
      </w:r>
      <w:r w:rsidRPr="00753A45">
        <w:rPr>
          <w:lang w:val="ru-RU"/>
        </w:rPr>
        <w:t xml:space="preserve">,0 </w:t>
      </w:r>
      <w:proofErr w:type="spellStart"/>
      <w:r w:rsidRPr="00753A45">
        <w:rPr>
          <w:lang w:val="ru-RU"/>
        </w:rPr>
        <w:t>ммоль</w:t>
      </w:r>
      <w:proofErr w:type="spellEnd"/>
      <w:r w:rsidRPr="00753A45">
        <w:rPr>
          <w:lang w:val="ru-RU"/>
        </w:rPr>
        <w:t>/л</w:t>
      </w:r>
      <w:r w:rsidR="00DE3B19" w:rsidRPr="00753A45">
        <w:rPr>
          <w:lang w:val="ru-RU"/>
        </w:rPr>
        <w:t xml:space="preserve"> НвА1с &lt;  7,5%</w:t>
      </w:r>
    </w:p>
    <w:p w:rsidR="00F7479F" w:rsidRPr="00753A45" w:rsidRDefault="00F7479F" w:rsidP="00DE3B19">
      <w:pPr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 xml:space="preserve">Инсулинотерапия:   </w:t>
      </w:r>
      <w:proofErr w:type="spellStart"/>
      <w:r w:rsidR="003C6BB7" w:rsidRPr="00753A45">
        <w:rPr>
          <w:lang w:val="ru-RU"/>
        </w:rPr>
        <w:t>Инсулар</w:t>
      </w:r>
      <w:proofErr w:type="spellEnd"/>
      <w:r w:rsidR="003C6BB7" w:rsidRPr="00753A45">
        <w:rPr>
          <w:lang w:val="ru-RU"/>
        </w:rPr>
        <w:t xml:space="preserve"> </w:t>
      </w:r>
      <w:proofErr w:type="spellStart"/>
      <w:r w:rsidR="003C6BB7" w:rsidRPr="00753A45">
        <w:rPr>
          <w:lang w:val="ru-RU"/>
        </w:rPr>
        <w:t>Стабил</w:t>
      </w:r>
      <w:proofErr w:type="spellEnd"/>
      <w:r w:rsidR="003C6BB7" w:rsidRPr="00753A45">
        <w:rPr>
          <w:lang w:val="ru-RU"/>
        </w:rPr>
        <w:t xml:space="preserve"> </w:t>
      </w:r>
      <w:proofErr w:type="gramStart"/>
      <w:r w:rsidRPr="00753A45">
        <w:rPr>
          <w:lang w:val="ru-RU"/>
        </w:rPr>
        <w:t>п</w:t>
      </w:r>
      <w:proofErr w:type="gramEnd"/>
      <w:r w:rsidRPr="00753A45">
        <w:rPr>
          <w:lang w:val="ru-RU"/>
        </w:rPr>
        <w:t>/з-</w:t>
      </w:r>
      <w:r w:rsidR="00DE3B19" w:rsidRPr="00753A45">
        <w:rPr>
          <w:lang w:val="ru-RU"/>
        </w:rPr>
        <w:t xml:space="preserve">22 ед., </w:t>
      </w:r>
      <w:r w:rsidRPr="00753A45">
        <w:rPr>
          <w:lang w:val="ru-RU"/>
        </w:rPr>
        <w:t>п/у</w:t>
      </w:r>
      <w:r w:rsidR="004A3000" w:rsidRPr="00753A45">
        <w:rPr>
          <w:lang w:val="ru-RU"/>
        </w:rPr>
        <w:t xml:space="preserve">ж </w:t>
      </w:r>
      <w:r w:rsidR="00DE3B19" w:rsidRPr="00753A45">
        <w:rPr>
          <w:lang w:val="ru-RU"/>
        </w:rPr>
        <w:t>14 ед.,</w:t>
      </w:r>
    </w:p>
    <w:p w:rsidR="00F7479F" w:rsidRPr="00753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>Конт</w:t>
      </w:r>
      <w:r w:rsidR="004A4A54" w:rsidRPr="00753A45">
        <w:rPr>
          <w:lang w:val="ru-RU"/>
        </w:rPr>
        <w:t xml:space="preserve">роль </w:t>
      </w:r>
      <w:proofErr w:type="spellStart"/>
      <w:r w:rsidR="004A4A54" w:rsidRPr="00753A45">
        <w:rPr>
          <w:lang w:val="ru-RU"/>
        </w:rPr>
        <w:t>глик</w:t>
      </w:r>
      <w:proofErr w:type="spellEnd"/>
      <w:r w:rsidR="004A4A54" w:rsidRPr="00753A45">
        <w:rPr>
          <w:lang w:val="ru-RU"/>
        </w:rPr>
        <w:t xml:space="preserve">. гемоглобина 1 раз в </w:t>
      </w:r>
      <w:r w:rsidR="00E9696F" w:rsidRPr="00753A45">
        <w:rPr>
          <w:lang w:val="ru-RU"/>
        </w:rPr>
        <w:t>6</w:t>
      </w:r>
      <w:r w:rsidRPr="00753A4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53A45">
            <w:rPr>
              <w:lang w:val="ru-RU"/>
            </w:rPr>
            <w:t>микроальбуминурии</w:t>
          </w:r>
          <w:proofErr w:type="spellEnd"/>
        </w:sdtContent>
      </w:sdt>
      <w:r w:rsidRPr="00753A45">
        <w:rPr>
          <w:lang w:val="ru-RU"/>
        </w:rPr>
        <w:t xml:space="preserve"> 1р. в 6 мес.</w:t>
      </w:r>
    </w:p>
    <w:p w:rsidR="00F7479F" w:rsidRPr="00753A45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53A45">
        <w:rPr>
          <w:lang w:val="ru-RU"/>
        </w:rPr>
        <w:t>Гиполипидемическая</w:t>
      </w:r>
      <w:proofErr w:type="spellEnd"/>
      <w:r w:rsidRPr="00753A45">
        <w:rPr>
          <w:lang w:val="ru-RU"/>
        </w:rPr>
        <w:t xml:space="preserve"> терапия</w:t>
      </w:r>
      <w:r w:rsidR="00F21970" w:rsidRPr="00753A45">
        <w:rPr>
          <w:lang w:val="ru-RU"/>
        </w:rPr>
        <w:t>:</w:t>
      </w:r>
      <w:r w:rsidRPr="00753A45">
        <w:rPr>
          <w:lang w:val="ru-RU"/>
        </w:rPr>
        <w:t xml:space="preserve"> </w:t>
      </w:r>
      <w:proofErr w:type="spellStart"/>
      <w:r w:rsidR="0062738D" w:rsidRPr="00753A45">
        <w:rPr>
          <w:lang w:val="ru-RU"/>
        </w:rPr>
        <w:t>розувастатин</w:t>
      </w:r>
      <w:proofErr w:type="spellEnd"/>
      <w:r w:rsidR="0062738D" w:rsidRPr="00753A45">
        <w:rPr>
          <w:lang w:val="ru-RU"/>
        </w:rPr>
        <w:t xml:space="preserve"> </w:t>
      </w:r>
      <w:r w:rsidR="008E14D6" w:rsidRPr="00753A45">
        <w:rPr>
          <w:lang w:val="ru-RU"/>
        </w:rPr>
        <w:t>10 мг</w:t>
      </w:r>
      <w:r w:rsidRPr="00753A45">
        <w:rPr>
          <w:lang w:val="ru-RU"/>
        </w:rPr>
        <w:t xml:space="preserve"> </w:t>
      </w:r>
      <w:r w:rsidR="004C3E21" w:rsidRPr="00753A45">
        <w:rPr>
          <w:lang w:val="ru-RU"/>
        </w:rPr>
        <w:t xml:space="preserve">1т </w:t>
      </w:r>
      <w:proofErr w:type="spellStart"/>
      <w:r w:rsidR="004C3E21" w:rsidRPr="00753A45">
        <w:rPr>
          <w:lang w:val="ru-RU"/>
        </w:rPr>
        <w:t>веч</w:t>
      </w:r>
      <w:proofErr w:type="spellEnd"/>
      <w:r w:rsidR="004C3E21" w:rsidRPr="00753A45">
        <w:rPr>
          <w:lang w:val="ru-RU"/>
        </w:rPr>
        <w:t xml:space="preserve"> </w:t>
      </w:r>
      <w:r w:rsidRPr="00753A45">
        <w:rPr>
          <w:lang w:val="ru-RU"/>
        </w:rPr>
        <w:t>с контр</w:t>
      </w:r>
      <w:proofErr w:type="gramStart"/>
      <w:r w:rsidR="004C3E21" w:rsidRPr="00753A45">
        <w:rPr>
          <w:lang w:val="ru-RU"/>
        </w:rPr>
        <w:t>.</w:t>
      </w:r>
      <w:proofErr w:type="gramEnd"/>
      <w:r w:rsidRPr="00753A45">
        <w:rPr>
          <w:lang w:val="ru-RU"/>
        </w:rPr>
        <w:t xml:space="preserve"> </w:t>
      </w:r>
      <w:proofErr w:type="spellStart"/>
      <w:proofErr w:type="gramStart"/>
      <w:r w:rsidRPr="00753A45">
        <w:rPr>
          <w:lang w:val="ru-RU"/>
        </w:rPr>
        <w:t>л</w:t>
      </w:r>
      <w:proofErr w:type="gramEnd"/>
      <w:r w:rsidRPr="00753A45">
        <w:rPr>
          <w:lang w:val="ru-RU"/>
        </w:rPr>
        <w:t>ипидограммы</w:t>
      </w:r>
      <w:proofErr w:type="spellEnd"/>
      <w:r w:rsidR="00F21970" w:rsidRPr="00753A45">
        <w:rPr>
          <w:lang w:val="ru-RU"/>
        </w:rPr>
        <w:t xml:space="preserve"> </w:t>
      </w:r>
      <w:r w:rsidR="004C3E21" w:rsidRPr="00753A45">
        <w:rPr>
          <w:lang w:val="ru-RU"/>
        </w:rPr>
        <w:t>через 3 мес.</w:t>
      </w:r>
    </w:p>
    <w:p w:rsidR="00F7479F" w:rsidRPr="00753A45" w:rsidRDefault="008E277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53A45">
            <w:rPr>
              <w:lang w:val="ru-RU"/>
            </w:rPr>
            <w:t>Гипотензивная терапия:</w:t>
          </w:r>
        </w:sdtContent>
      </w:sdt>
      <w:r w:rsidR="00D77197" w:rsidRPr="00753A45">
        <w:rPr>
          <w:lang w:val="ru-RU"/>
        </w:rPr>
        <w:t xml:space="preserve"> э</w:t>
      </w:r>
      <w:r w:rsidR="00F7479F" w:rsidRPr="00753A45">
        <w:rPr>
          <w:lang w:val="ru-RU"/>
        </w:rPr>
        <w:t xml:space="preserve">налаприл </w:t>
      </w:r>
      <w:r w:rsidR="00DE3B19" w:rsidRPr="00753A45">
        <w:rPr>
          <w:lang w:val="ru-RU"/>
        </w:rPr>
        <w:t>10</w:t>
      </w:r>
      <w:r w:rsidR="00F7479F" w:rsidRPr="00753A45">
        <w:rPr>
          <w:lang w:val="ru-RU"/>
        </w:rPr>
        <w:t xml:space="preserve"> мг </w:t>
      </w:r>
      <w:r w:rsidR="00DE3B19" w:rsidRPr="00753A45">
        <w:rPr>
          <w:lang w:val="ru-RU"/>
        </w:rPr>
        <w:t>2р/д</w:t>
      </w:r>
      <w:proofErr w:type="gramStart"/>
      <w:r w:rsidR="00DE3B19" w:rsidRPr="00753A45">
        <w:rPr>
          <w:lang w:val="ru-RU"/>
        </w:rPr>
        <w:t xml:space="preserve"> </w:t>
      </w:r>
      <w:r w:rsidR="00F7479F" w:rsidRPr="00753A45">
        <w:rPr>
          <w:lang w:val="ru-RU"/>
        </w:rPr>
        <w:t>,</w:t>
      </w:r>
      <w:proofErr w:type="gramEnd"/>
      <w:r w:rsidR="00D77197" w:rsidRPr="00753A45">
        <w:rPr>
          <w:lang w:val="ru-RU"/>
        </w:rPr>
        <w:t xml:space="preserve"> </w:t>
      </w:r>
      <w:proofErr w:type="spellStart"/>
      <w:r w:rsidR="00D77197" w:rsidRPr="00753A45">
        <w:rPr>
          <w:lang w:val="ru-RU"/>
        </w:rPr>
        <w:t>индапрес</w:t>
      </w:r>
      <w:proofErr w:type="spellEnd"/>
      <w:r w:rsidR="00D77197" w:rsidRPr="00753A45">
        <w:rPr>
          <w:lang w:val="ru-RU"/>
        </w:rPr>
        <w:t xml:space="preserve"> (</w:t>
      </w:r>
      <w:proofErr w:type="spellStart"/>
      <w:r w:rsidR="00D77197" w:rsidRPr="00753A45">
        <w:rPr>
          <w:lang w:val="ru-RU"/>
        </w:rPr>
        <w:t>индап</w:t>
      </w:r>
      <w:proofErr w:type="spellEnd"/>
      <w:r w:rsidR="00D77197" w:rsidRPr="00753A45">
        <w:rPr>
          <w:lang w:val="ru-RU"/>
        </w:rPr>
        <w:t xml:space="preserve">) 2,5 мг утром, </w:t>
      </w:r>
      <w:r w:rsidR="00F7479F" w:rsidRPr="00753A45">
        <w:rPr>
          <w:lang w:val="ru-RU"/>
        </w:rPr>
        <w:t xml:space="preserve"> </w:t>
      </w:r>
      <w:proofErr w:type="spellStart"/>
      <w:r w:rsidR="00DE3B19" w:rsidRPr="00753A45">
        <w:rPr>
          <w:lang w:val="ru-RU"/>
        </w:rPr>
        <w:t>амлодипин</w:t>
      </w:r>
      <w:proofErr w:type="spellEnd"/>
      <w:r w:rsidR="00DE3B19" w:rsidRPr="00753A45">
        <w:rPr>
          <w:lang w:val="ru-RU"/>
        </w:rPr>
        <w:t xml:space="preserve"> 5 мг </w:t>
      </w:r>
      <w:proofErr w:type="spellStart"/>
      <w:r w:rsidR="00DE3B19" w:rsidRPr="00753A45">
        <w:rPr>
          <w:lang w:val="ru-RU"/>
        </w:rPr>
        <w:t>веч</w:t>
      </w:r>
      <w:proofErr w:type="spellEnd"/>
      <w:r w:rsidR="00F7479F" w:rsidRPr="00753A45">
        <w:rPr>
          <w:lang w:val="ru-RU"/>
        </w:rPr>
        <w:t xml:space="preserve">. Контр. АД. </w:t>
      </w:r>
    </w:p>
    <w:p w:rsidR="00F7479F" w:rsidRPr="00753A45" w:rsidRDefault="008E277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53A45">
            <w:rPr>
              <w:lang w:val="ru-RU"/>
            </w:rPr>
            <w:t>Диалипон</w:t>
          </w:r>
          <w:proofErr w:type="spellEnd"/>
          <w:r w:rsidR="00053D68" w:rsidRPr="00753A45">
            <w:rPr>
              <w:lang w:val="ru-RU"/>
            </w:rPr>
            <w:t xml:space="preserve"> </w:t>
          </w:r>
        </w:sdtContent>
      </w:sdt>
      <w:r w:rsidR="00F7479F" w:rsidRPr="00753A45">
        <w:rPr>
          <w:lang w:val="ru-RU"/>
        </w:rPr>
        <w:t xml:space="preserve"> 600 мг/</w:t>
      </w:r>
      <w:proofErr w:type="spellStart"/>
      <w:r w:rsidR="00F7479F" w:rsidRPr="00753A45">
        <w:rPr>
          <w:lang w:val="ru-RU"/>
        </w:rPr>
        <w:t>сут</w:t>
      </w:r>
      <w:proofErr w:type="spellEnd"/>
      <w:r w:rsidR="00F7479F" w:rsidRPr="00753A45">
        <w:rPr>
          <w:lang w:val="ru-RU"/>
        </w:rPr>
        <w:t xml:space="preserve">. </w:t>
      </w:r>
      <w:r w:rsidR="00577CFF" w:rsidRPr="00753A45">
        <w:rPr>
          <w:lang w:val="ru-RU"/>
        </w:rPr>
        <w:t>2-3</w:t>
      </w:r>
      <w:r w:rsidR="003B0BA8">
        <w:rPr>
          <w:lang w:val="ru-RU"/>
        </w:rPr>
        <w:t xml:space="preserve"> мес.</w:t>
      </w:r>
    </w:p>
    <w:p w:rsidR="00F7479F" w:rsidRPr="00753A45" w:rsidRDefault="00F7479F">
      <w:pPr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>УЗИ щит</w:t>
      </w:r>
      <w:proofErr w:type="gramStart"/>
      <w:r w:rsidRPr="00753A45">
        <w:rPr>
          <w:lang w:val="ru-RU"/>
        </w:rPr>
        <w:t>.</w:t>
      </w:r>
      <w:proofErr w:type="gramEnd"/>
      <w:r w:rsidRPr="00753A45">
        <w:rPr>
          <w:lang w:val="ru-RU"/>
        </w:rPr>
        <w:t xml:space="preserve"> </w:t>
      </w:r>
      <w:proofErr w:type="gramStart"/>
      <w:r w:rsidRPr="00753A45">
        <w:rPr>
          <w:lang w:val="ru-RU"/>
        </w:rPr>
        <w:t>ж</w:t>
      </w:r>
      <w:proofErr w:type="gramEnd"/>
      <w:r w:rsidRPr="00753A45">
        <w:rPr>
          <w:lang w:val="ru-RU"/>
        </w:rPr>
        <w:t xml:space="preserve">елезы 1р. в год. </w:t>
      </w:r>
      <w:r w:rsidR="00586E71" w:rsidRPr="00753A45">
        <w:rPr>
          <w:lang w:val="ru-RU"/>
        </w:rPr>
        <w:t xml:space="preserve">Контр ТТГ 1р в 6 мес. </w:t>
      </w:r>
    </w:p>
    <w:p w:rsidR="00DE3B19" w:rsidRPr="00753A45" w:rsidRDefault="00DE3B19" w:rsidP="00DE3B19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 xml:space="preserve">Рек невропатолога: МРТ ПОП </w:t>
      </w:r>
      <w:r w:rsidR="003B0BA8">
        <w:rPr>
          <w:lang w:val="ru-RU"/>
        </w:rPr>
        <w:t>(</w:t>
      </w:r>
      <w:r w:rsidRPr="00753A45">
        <w:rPr>
          <w:lang w:val="ru-RU"/>
        </w:rPr>
        <w:t>0-3</w:t>
      </w:r>
      <w:r w:rsidR="003B0BA8">
        <w:rPr>
          <w:lang w:val="ru-RU"/>
        </w:rPr>
        <w:t>)</w:t>
      </w:r>
      <w:r w:rsidR="00BB6289">
        <w:rPr>
          <w:lang w:val="ru-RU"/>
        </w:rPr>
        <w:t>,</w:t>
      </w:r>
      <w:r w:rsidRPr="00753A45">
        <w:rPr>
          <w:lang w:val="ru-RU"/>
        </w:rPr>
        <w:t xml:space="preserve"> </w:t>
      </w:r>
      <w:proofErr w:type="spellStart"/>
      <w:r w:rsidR="003B0BA8" w:rsidRPr="00753A45">
        <w:rPr>
          <w:lang w:val="ru-RU"/>
        </w:rPr>
        <w:t>Нуклео</w:t>
      </w:r>
      <w:proofErr w:type="spellEnd"/>
      <w:r w:rsidR="003B0BA8" w:rsidRPr="00753A45">
        <w:rPr>
          <w:lang w:val="ru-RU"/>
        </w:rPr>
        <w:t xml:space="preserve"> </w:t>
      </w:r>
      <w:r w:rsidRPr="00753A45">
        <w:rPr>
          <w:lang w:val="ru-RU"/>
        </w:rPr>
        <w:t xml:space="preserve">ЦМФ 1т 2р/д, витамины </w:t>
      </w:r>
      <w:proofErr w:type="spellStart"/>
      <w:r w:rsidRPr="00753A45">
        <w:rPr>
          <w:lang w:val="ru-RU"/>
        </w:rPr>
        <w:t>гр</w:t>
      </w:r>
      <w:proofErr w:type="spellEnd"/>
      <w:r w:rsidRPr="00753A45">
        <w:rPr>
          <w:lang w:val="ru-RU"/>
        </w:rPr>
        <w:t xml:space="preserve"> В</w:t>
      </w:r>
      <w:proofErr w:type="gramStart"/>
      <w:r w:rsidRPr="00753A45">
        <w:rPr>
          <w:lang w:val="ru-RU"/>
        </w:rPr>
        <w:t xml:space="preserve"> ,</w:t>
      </w:r>
      <w:proofErr w:type="spellStart"/>
      <w:proofErr w:type="gramEnd"/>
      <w:r w:rsidRPr="00753A45">
        <w:rPr>
          <w:lang w:val="ru-RU"/>
        </w:rPr>
        <w:t>катадалон</w:t>
      </w:r>
      <w:proofErr w:type="spellEnd"/>
      <w:r w:rsidRPr="00753A45">
        <w:rPr>
          <w:lang w:val="ru-RU"/>
        </w:rPr>
        <w:t xml:space="preserve"> 100 мг в/в, </w:t>
      </w:r>
      <w:proofErr w:type="spellStart"/>
      <w:r w:rsidRPr="00753A45">
        <w:rPr>
          <w:lang w:val="ru-RU"/>
        </w:rPr>
        <w:t>аркоксия</w:t>
      </w:r>
      <w:proofErr w:type="spellEnd"/>
      <w:r w:rsidRPr="00753A45">
        <w:rPr>
          <w:lang w:val="ru-RU"/>
        </w:rPr>
        <w:t xml:space="preserve"> 50 мг 1р/ 1 мес. </w:t>
      </w:r>
    </w:p>
    <w:p w:rsidR="00871EA5" w:rsidRPr="00753A4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53A45">
        <w:rPr>
          <w:lang w:val="ru-RU"/>
        </w:rPr>
        <w:t>Б/</w:t>
      </w:r>
      <w:proofErr w:type="gramStart"/>
      <w:r w:rsidRPr="00753A45">
        <w:rPr>
          <w:lang w:val="ru-RU"/>
        </w:rPr>
        <w:t>л</w:t>
      </w:r>
      <w:proofErr w:type="gramEnd"/>
      <w:r w:rsidRPr="00753A45">
        <w:rPr>
          <w:lang w:val="ru-RU"/>
        </w:rPr>
        <w:t xml:space="preserve"> серия. </w:t>
      </w:r>
      <w:r w:rsidR="00BA42DC" w:rsidRPr="00753A45">
        <w:rPr>
          <w:lang w:val="ru-RU"/>
        </w:rPr>
        <w:t>АДГ</w:t>
      </w:r>
      <w:r w:rsidRPr="00753A45">
        <w:rPr>
          <w:lang w:val="ru-RU"/>
        </w:rPr>
        <w:t xml:space="preserve">  №  </w:t>
      </w:r>
      <w:r w:rsidR="00BA42DC" w:rsidRPr="00753A45">
        <w:rPr>
          <w:lang w:val="ru-RU"/>
        </w:rPr>
        <w:t>671</w:t>
      </w:r>
      <w:r w:rsidR="00753A45" w:rsidRPr="00753A45">
        <w:rPr>
          <w:lang w:val="ru-RU"/>
        </w:rPr>
        <w:t>849</w:t>
      </w:r>
      <w:r w:rsidRPr="00753A45">
        <w:rPr>
          <w:lang w:val="ru-RU"/>
        </w:rPr>
        <w:t xml:space="preserve">    с  </w:t>
      </w:r>
      <w:r w:rsidR="00753A45" w:rsidRPr="00753A45">
        <w:rPr>
          <w:lang w:val="ru-RU"/>
        </w:rPr>
        <w:t>21</w:t>
      </w:r>
      <w:r w:rsidRPr="00753A45">
        <w:rPr>
          <w:lang w:val="ru-RU"/>
        </w:rPr>
        <w:t>.</w:t>
      </w:r>
      <w:r w:rsidR="00160670" w:rsidRPr="00753A45">
        <w:rPr>
          <w:lang w:val="ru-RU"/>
        </w:rPr>
        <w:t>02.18</w:t>
      </w:r>
      <w:r w:rsidRPr="00753A45">
        <w:rPr>
          <w:lang w:val="ru-RU"/>
        </w:rPr>
        <w:t xml:space="preserve"> по  </w:t>
      </w:r>
      <w:r w:rsidR="00DE3B19" w:rsidRPr="00753A45">
        <w:rPr>
          <w:lang w:val="ru-RU"/>
        </w:rPr>
        <w:t>05</w:t>
      </w:r>
      <w:r w:rsidRPr="00753A45">
        <w:rPr>
          <w:lang w:val="ru-RU"/>
        </w:rPr>
        <w:t>.</w:t>
      </w:r>
      <w:r w:rsidR="00753A45" w:rsidRPr="00753A45">
        <w:rPr>
          <w:lang w:val="ru-RU"/>
        </w:rPr>
        <w:t>03</w:t>
      </w:r>
      <w:r w:rsidR="00160670" w:rsidRPr="00753A45">
        <w:rPr>
          <w:lang w:val="ru-RU"/>
        </w:rPr>
        <w:t>.18</w:t>
      </w:r>
      <w:r w:rsidRPr="00753A45">
        <w:rPr>
          <w:lang w:val="ru-RU"/>
        </w:rPr>
        <w:t xml:space="preserve">. к труду     </w:t>
      </w:r>
      <w:r w:rsidR="00DE3B19" w:rsidRPr="00753A45">
        <w:rPr>
          <w:lang w:val="ru-RU"/>
        </w:rPr>
        <w:t>06</w:t>
      </w:r>
      <w:r w:rsidRPr="00753A45">
        <w:rPr>
          <w:lang w:val="ru-RU"/>
        </w:rPr>
        <w:t>.</w:t>
      </w:r>
      <w:r w:rsidR="00753A45" w:rsidRPr="00753A45">
        <w:rPr>
          <w:lang w:val="ru-RU"/>
        </w:rPr>
        <w:t>03</w:t>
      </w:r>
      <w:r w:rsidR="002C483F" w:rsidRPr="00753A45">
        <w:rPr>
          <w:lang w:val="ru-RU"/>
        </w:rPr>
        <w:t>.18</w:t>
      </w:r>
      <w:r w:rsidRPr="00753A45">
        <w:rPr>
          <w:lang w:val="ru-RU"/>
        </w:rPr>
        <w:t xml:space="preserve"> </w:t>
      </w:r>
    </w:p>
    <w:p w:rsidR="00A9598B" w:rsidRPr="00753A45" w:rsidRDefault="00A9598B" w:rsidP="00A9598B">
      <w:pPr>
        <w:ind w:left="435"/>
        <w:jc w:val="both"/>
        <w:rPr>
          <w:lang w:val="ru-RU"/>
        </w:rPr>
      </w:pPr>
    </w:p>
    <w:p w:rsidR="00800152" w:rsidRPr="00753A45" w:rsidRDefault="00800152" w:rsidP="00EB798A">
      <w:pPr>
        <w:jc w:val="both"/>
        <w:rPr>
          <w:lang w:val="ru-RU"/>
        </w:rPr>
      </w:pPr>
    </w:p>
    <w:p w:rsidR="00BD7E20" w:rsidRPr="00753A45" w:rsidRDefault="00BD7E20" w:rsidP="00BD7E20">
      <w:pPr>
        <w:jc w:val="both"/>
        <w:rPr>
          <w:lang w:val="ru-RU"/>
        </w:rPr>
      </w:pPr>
      <w:proofErr w:type="spellStart"/>
      <w:r w:rsidRPr="00753A45">
        <w:rPr>
          <w:lang w:val="ru-RU"/>
        </w:rPr>
        <w:t>Леч</w:t>
      </w:r>
      <w:proofErr w:type="spellEnd"/>
      <w:r w:rsidRPr="00753A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6BB7" w:rsidRPr="00753A45">
            <w:rPr>
              <w:lang w:val="ru-RU"/>
            </w:rPr>
            <w:t>Костина Т.К.</w:t>
          </w:r>
        </w:sdtContent>
      </w:sdt>
    </w:p>
    <w:p w:rsidR="00BD7E20" w:rsidRPr="00753A45" w:rsidRDefault="008E277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53A45">
            <w:rPr>
              <w:lang w:val="ru-RU"/>
            </w:rPr>
            <w:t xml:space="preserve">Зав. отд.  </w:t>
          </w:r>
        </w:sdtContent>
      </w:sdt>
      <w:r w:rsidR="00BD7E20" w:rsidRPr="00753A4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C6BB7" w:rsidRPr="00753A45">
            <w:rPr>
              <w:lang w:val="ru-RU"/>
            </w:rPr>
            <w:t>Еременко Н.В.</w:t>
          </w:r>
        </w:sdtContent>
      </w:sdt>
    </w:p>
    <w:p w:rsidR="00B52965" w:rsidRPr="00753A45" w:rsidRDefault="00BD7E20" w:rsidP="00BD7E20">
      <w:pPr>
        <w:jc w:val="both"/>
        <w:rPr>
          <w:lang w:val="ru-RU"/>
        </w:rPr>
      </w:pPr>
      <w:r w:rsidRPr="00753A45">
        <w:rPr>
          <w:lang w:val="ru-RU"/>
        </w:rPr>
        <w:t>Нач. мед. Карпенко И.В</w:t>
      </w:r>
      <w:r w:rsidR="00C25BF2" w:rsidRPr="00753A45">
        <w:rPr>
          <w:lang w:val="ru-RU"/>
        </w:rPr>
        <w:t>.</w:t>
      </w:r>
    </w:p>
    <w:p w:rsidR="008A368B" w:rsidRPr="00753A45" w:rsidRDefault="008A368B" w:rsidP="00992792">
      <w:pPr>
        <w:jc w:val="both"/>
        <w:rPr>
          <w:lang w:val="ru-RU"/>
        </w:rPr>
      </w:pPr>
    </w:p>
    <w:sectPr w:rsidR="008A368B" w:rsidRPr="00753A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770" w:rsidRDefault="008E2770" w:rsidP="00080012">
      <w:r>
        <w:separator/>
      </w:r>
    </w:p>
  </w:endnote>
  <w:endnote w:type="continuationSeparator" w:id="0">
    <w:p w:rsidR="008E2770" w:rsidRDefault="008E27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770" w:rsidRDefault="008E2770" w:rsidP="00080012">
      <w:r>
        <w:separator/>
      </w:r>
    </w:p>
  </w:footnote>
  <w:footnote w:type="continuationSeparator" w:id="0">
    <w:p w:rsidR="008E2770" w:rsidRDefault="008E27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0BA8"/>
    <w:rsid w:val="003C6BB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4DEF"/>
    <w:rsid w:val="0074562C"/>
    <w:rsid w:val="0075108A"/>
    <w:rsid w:val="007516AE"/>
    <w:rsid w:val="007520C0"/>
    <w:rsid w:val="00753A4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47C4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770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8D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1ED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3E87"/>
    <w:rsid w:val="00B96092"/>
    <w:rsid w:val="00B97265"/>
    <w:rsid w:val="00BA42DC"/>
    <w:rsid w:val="00BA69B3"/>
    <w:rsid w:val="00BB181C"/>
    <w:rsid w:val="00BB1B06"/>
    <w:rsid w:val="00BB4B0F"/>
    <w:rsid w:val="00BB60ED"/>
    <w:rsid w:val="00BB6289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451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4C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B19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E2B2A"/>
    <w:rsid w:val="00C00E28"/>
    <w:rsid w:val="00C53972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201C4-4B87-4B2D-BB7F-FF890A37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3832</Words>
  <Characters>2185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2018-03-05T11:00:00Z</cp:lastPrinted>
  <dcterms:created xsi:type="dcterms:W3CDTF">2018-03-05T10:15:00Z</dcterms:created>
  <dcterms:modified xsi:type="dcterms:W3CDTF">2018-03-05T11:00:00Z</dcterms:modified>
</cp:coreProperties>
</file>