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1BCF09C1" w14:textId="7DB6498C" w:rsidR="00F668F1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06642" w:history="1">
            <w:r w:rsidR="00F668F1" w:rsidRPr="007F4AE0">
              <w:rPr>
                <w:rStyle w:val="a4"/>
                <w:noProof/>
              </w:rPr>
              <w:t>第1章 Vue.js介绍</w:t>
            </w:r>
            <w:r w:rsidR="00F668F1">
              <w:rPr>
                <w:noProof/>
                <w:webHidden/>
              </w:rPr>
              <w:tab/>
            </w:r>
            <w:r w:rsidR="00F668F1">
              <w:rPr>
                <w:noProof/>
                <w:webHidden/>
              </w:rPr>
              <w:fldChar w:fldCharType="begin"/>
            </w:r>
            <w:r w:rsidR="00F668F1">
              <w:rPr>
                <w:noProof/>
                <w:webHidden/>
              </w:rPr>
              <w:instrText xml:space="preserve"> PAGEREF _Toc62306642 \h </w:instrText>
            </w:r>
            <w:r w:rsidR="00F668F1">
              <w:rPr>
                <w:noProof/>
                <w:webHidden/>
              </w:rPr>
            </w:r>
            <w:r w:rsidR="00F668F1">
              <w:rPr>
                <w:noProof/>
                <w:webHidden/>
              </w:rPr>
              <w:fldChar w:fldCharType="separate"/>
            </w:r>
            <w:r w:rsidR="00F668F1">
              <w:rPr>
                <w:noProof/>
                <w:webHidden/>
              </w:rPr>
              <w:t>3</w:t>
            </w:r>
            <w:r w:rsidR="00F668F1">
              <w:rPr>
                <w:noProof/>
                <w:webHidden/>
              </w:rPr>
              <w:fldChar w:fldCharType="end"/>
            </w:r>
          </w:hyperlink>
        </w:p>
        <w:p w14:paraId="70B5DF31" w14:textId="73210C53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43" w:history="1">
            <w:r w:rsidRPr="007F4AE0">
              <w:rPr>
                <w:rStyle w:val="a4"/>
                <w:rFonts w:eastAsiaTheme="minorHAnsi"/>
                <w:noProof/>
              </w:rPr>
              <w:t>1.1什么是Vue.js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4FD8" w14:textId="6C2821B7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44" w:history="1">
            <w:r w:rsidRPr="007F4AE0">
              <w:rPr>
                <w:rStyle w:val="a4"/>
                <w:rFonts w:eastAsiaTheme="minorHAnsi"/>
                <w:noProof/>
              </w:rPr>
              <w:t>1.2 Vue与其它框架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BA75" w14:textId="7B2C057F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45" w:history="1">
            <w:r w:rsidRPr="007F4AE0">
              <w:rPr>
                <w:rStyle w:val="a4"/>
                <w:noProof/>
              </w:rPr>
              <w:t>1.2.1 Vue与React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DBB1" w14:textId="67540435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46" w:history="1">
            <w:r w:rsidRPr="007F4AE0">
              <w:rPr>
                <w:rStyle w:val="a4"/>
                <w:noProof/>
              </w:rPr>
              <w:t>1.2.2 Vue与AngularJS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F030" w14:textId="1AE4DB02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47" w:history="1">
            <w:r w:rsidRPr="007F4AE0">
              <w:rPr>
                <w:rStyle w:val="a4"/>
                <w:noProof/>
              </w:rPr>
              <w:t>1.2.3 Vue与Angular（Angular2）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47F1" w14:textId="5E5BBA36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48" w:history="1">
            <w:r w:rsidRPr="007F4AE0">
              <w:rPr>
                <w:rStyle w:val="a4"/>
                <w:noProof/>
              </w:rPr>
              <w:t>1.2.4 Vue与其他框架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AE9B" w14:textId="6CF62A89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49" w:history="1">
            <w:r w:rsidRPr="007F4AE0">
              <w:rPr>
                <w:rStyle w:val="a4"/>
                <w:rFonts w:eastAsiaTheme="minorHAnsi"/>
                <w:noProof/>
              </w:rPr>
              <w:t>1.3 Vue 3的简述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6A25" w14:textId="28766F56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50" w:history="1">
            <w:r w:rsidRPr="007F4AE0">
              <w:rPr>
                <w:rStyle w:val="a4"/>
                <w:noProof/>
              </w:rPr>
              <w:t>1.3.1 Vue 3的新特性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CE68" w14:textId="0E91ADE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51" w:history="1">
            <w:r w:rsidRPr="007F4AE0">
              <w:rPr>
                <w:rStyle w:val="a4"/>
                <w:noProof/>
              </w:rPr>
              <w:t>1.3.2从Vue 2开始的重大改变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31C4" w14:textId="4630F85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52" w:history="1">
            <w:r w:rsidRPr="007F4AE0">
              <w:rPr>
                <w:rStyle w:val="a4"/>
                <w:noProof/>
              </w:rPr>
              <w:t>1.3.3库与工具的支持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F8B4" w14:textId="1A5FA0A7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53" w:history="1">
            <w:r w:rsidRPr="007F4AE0">
              <w:rPr>
                <w:rStyle w:val="a4"/>
                <w:rFonts w:eastAsiaTheme="minorHAnsi"/>
                <w:noProof/>
              </w:rPr>
              <w:t>1.4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FCB0" w14:textId="453FDC21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54" w:history="1">
            <w:r w:rsidRPr="007F4AE0">
              <w:rPr>
                <w:rStyle w:val="a4"/>
                <w:rFonts w:eastAsiaTheme="minorHAnsi"/>
                <w:noProof/>
              </w:rPr>
              <w:t>1.5 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C9FA" w14:textId="44EF34E2" w:rsidR="00F668F1" w:rsidRDefault="00F668F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06655" w:history="1">
            <w:r w:rsidRPr="007F4AE0">
              <w:rPr>
                <w:rStyle w:val="a4"/>
                <w:noProof/>
              </w:rPr>
              <w:t>第2章 第一个Vue应用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2DB9" w14:textId="69CDEB39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56" w:history="1">
            <w:r w:rsidRPr="007F4AE0">
              <w:rPr>
                <w:rStyle w:val="a4"/>
                <w:rFonts w:eastAsiaTheme="minorHAnsi"/>
                <w:noProof/>
              </w:rPr>
              <w:t>2.1准备Vue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EAFF" w14:textId="238A191D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57" w:history="1">
            <w:r w:rsidRPr="007F4AE0">
              <w:rPr>
                <w:rStyle w:val="a4"/>
                <w:noProof/>
              </w:rPr>
              <w:t>2.1.1引入Vue.js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274F" w14:textId="21ED543C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58" w:history="1">
            <w:r w:rsidRPr="007F4AE0">
              <w:rPr>
                <w:rStyle w:val="a4"/>
                <w:noProof/>
              </w:rPr>
              <w:t>2.1.2安装Vue Devtools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C01E" w14:textId="7782183C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59" w:history="1">
            <w:r w:rsidRPr="007F4AE0">
              <w:rPr>
                <w:rStyle w:val="a4"/>
                <w:rFonts w:eastAsiaTheme="minorHAnsi"/>
                <w:noProof/>
              </w:rPr>
              <w:t>2.2 Vue实例和数据绑定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FE24" w14:textId="2A9778F0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60" w:history="1">
            <w:r w:rsidRPr="007F4AE0">
              <w:rPr>
                <w:rStyle w:val="a4"/>
                <w:noProof/>
              </w:rPr>
              <w:t>2.2.1构建Vue 3项目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6A3F" w14:textId="39867BB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61" w:history="1">
            <w:r w:rsidRPr="007F4AE0">
              <w:rPr>
                <w:rStyle w:val="a4"/>
                <w:noProof/>
              </w:rPr>
              <w:t>2.2.2项目实例：Hello Vue3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AB16" w14:textId="1D3FD1A0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62" w:history="1">
            <w:r w:rsidRPr="007F4AE0">
              <w:rPr>
                <w:rStyle w:val="a4"/>
                <w:noProof/>
              </w:rPr>
              <w:t>2.2.3 setup与生命周期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274F" w14:textId="7D05402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63" w:history="1">
            <w:r w:rsidRPr="007F4AE0">
              <w:rPr>
                <w:rStyle w:val="a4"/>
                <w:noProof/>
              </w:rPr>
              <w:t>2.2.4数据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E401" w14:textId="23EDE55A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64" w:history="1">
            <w:r w:rsidRPr="007F4AE0">
              <w:rPr>
                <w:rStyle w:val="a4"/>
                <w:noProof/>
              </w:rPr>
              <w:t>2.2.5数据实例：显示响应式对象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E032" w14:textId="0F41C689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65" w:history="1">
            <w:r w:rsidRPr="007F4AE0">
              <w:rPr>
                <w:rStyle w:val="a4"/>
                <w:noProof/>
              </w:rPr>
              <w:t>2.2.6方法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8BDE" w14:textId="571250B6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66" w:history="1">
            <w:r w:rsidRPr="007F4AE0">
              <w:rPr>
                <w:rStyle w:val="a4"/>
                <w:noProof/>
              </w:rPr>
              <w:t>2.2.7方法实例：修改响应式对象的值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BC35" w14:textId="71953E0A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67" w:history="1">
            <w:r w:rsidRPr="007F4AE0">
              <w:rPr>
                <w:rStyle w:val="a4"/>
                <w:rFonts w:eastAsiaTheme="minorHAnsi"/>
                <w:noProof/>
              </w:rPr>
              <w:t>2.3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2110" w14:textId="0CB6C114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68" w:history="1">
            <w:r w:rsidRPr="007F4AE0">
              <w:rPr>
                <w:rStyle w:val="a4"/>
                <w:rFonts w:eastAsiaTheme="minorHAnsi"/>
                <w:noProof/>
              </w:rPr>
              <w:t>2.4 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1432" w14:textId="2C6AF490" w:rsidR="00F668F1" w:rsidRDefault="00F668F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06669" w:history="1">
            <w:r w:rsidRPr="007F4AE0">
              <w:rPr>
                <w:rStyle w:val="a4"/>
                <w:noProof/>
              </w:rPr>
              <w:t>第3章 Vue的内置指令与语法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6A2D" w14:textId="6E498AC3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70" w:history="1">
            <w:r w:rsidRPr="007F4AE0">
              <w:rPr>
                <w:rStyle w:val="a4"/>
                <w:rFonts w:eastAsiaTheme="minorHAnsi"/>
                <w:noProof/>
              </w:rPr>
              <w:t>3.1插值绑定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1A0A" w14:textId="6143D011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71" w:history="1">
            <w:r w:rsidRPr="007F4AE0">
              <w:rPr>
                <w:rStyle w:val="a4"/>
                <w:noProof/>
              </w:rPr>
              <w:t>3.1.1文本插值与表达式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B55F" w14:textId="753B68C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72" w:history="1">
            <w:r w:rsidRPr="007F4AE0">
              <w:rPr>
                <w:rStyle w:val="a4"/>
                <w:noProof/>
              </w:rPr>
              <w:t>3.1.2过滤器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B8C9" w14:textId="6F17DAFD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73" w:history="1">
            <w:r w:rsidRPr="007F4AE0">
              <w:rPr>
                <w:rStyle w:val="a4"/>
                <w:noProof/>
              </w:rPr>
              <w:t>3.1.3 HTML插值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9E21" w14:textId="7A442113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74" w:history="1">
            <w:r w:rsidRPr="007F4AE0">
              <w:rPr>
                <w:rStyle w:val="a4"/>
                <w:rFonts w:eastAsiaTheme="minorHAnsi"/>
                <w:noProof/>
              </w:rPr>
              <w:t>3.2计算属性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5127" w14:textId="0ECD60DE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75" w:history="1">
            <w:r w:rsidRPr="007F4AE0">
              <w:rPr>
                <w:rStyle w:val="a4"/>
                <w:noProof/>
              </w:rPr>
              <w:t>3.2.1计算属性的概念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EDA0" w14:textId="4F4A0743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76" w:history="1">
            <w:r w:rsidRPr="007F4AE0">
              <w:rPr>
                <w:rStyle w:val="a4"/>
                <w:noProof/>
              </w:rPr>
              <w:t>3.2.2计算属性的setter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169F" w14:textId="2DD1BBAF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77" w:history="1">
            <w:r w:rsidRPr="007F4AE0">
              <w:rPr>
                <w:rStyle w:val="a4"/>
                <w:noProof/>
              </w:rPr>
              <w:t>3.2.3侦听属性watch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C993" w14:textId="7FF18EC5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78" w:history="1">
            <w:r w:rsidRPr="007F4AE0">
              <w:rPr>
                <w:rStyle w:val="a4"/>
                <w:rFonts w:eastAsiaTheme="minorHAnsi"/>
                <w:noProof/>
              </w:rPr>
              <w:t>3.3 v-bind属性绑定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D0F6" w14:textId="2361030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79" w:history="1">
            <w:r w:rsidRPr="007F4AE0">
              <w:rPr>
                <w:rStyle w:val="a4"/>
                <w:noProof/>
              </w:rPr>
              <w:t>3.3.1 v-bind指令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4EED" w14:textId="23220A24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0" w:history="1">
            <w:r w:rsidRPr="007F4AE0">
              <w:rPr>
                <w:rStyle w:val="a4"/>
                <w:noProof/>
              </w:rPr>
              <w:t>3.3.2绑定class、style与prop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A09C" w14:textId="58191A3E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81" w:history="1">
            <w:r w:rsidRPr="007F4AE0">
              <w:rPr>
                <w:rStyle w:val="a4"/>
                <w:rFonts w:eastAsiaTheme="minorHAnsi"/>
                <w:noProof/>
              </w:rPr>
              <w:t>3.4 v-model双向绑定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4313A" w14:textId="2AECB8F1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2" w:history="1">
            <w:r w:rsidRPr="007F4AE0">
              <w:rPr>
                <w:rStyle w:val="a4"/>
                <w:noProof/>
              </w:rPr>
              <w:t>3.4.1 v-model指令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4C85" w14:textId="051A202C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3" w:history="1">
            <w:r w:rsidRPr="007F4AE0">
              <w:rPr>
                <w:rStyle w:val="a4"/>
                <w:noProof/>
              </w:rPr>
              <w:t>3.4.2 v-model与修饰符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6AFA" w14:textId="17ADCC7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4" w:history="1">
            <w:r w:rsidRPr="007F4AE0">
              <w:rPr>
                <w:rStyle w:val="a4"/>
                <w:noProof/>
              </w:rPr>
              <w:t>3.4.3双向绑定实例：制作问卷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B86F" w14:textId="76DF0BBB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85" w:history="1">
            <w:r w:rsidRPr="007F4AE0">
              <w:rPr>
                <w:rStyle w:val="a4"/>
                <w:rFonts w:eastAsiaTheme="minorHAnsi"/>
                <w:noProof/>
              </w:rPr>
              <w:t>3.5 v-if/v-show条件渲染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5C54" w14:textId="5B22CAC1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6" w:history="1">
            <w:r w:rsidRPr="007F4AE0">
              <w:rPr>
                <w:rStyle w:val="a4"/>
                <w:noProof/>
              </w:rPr>
              <w:t>3.5.1 v-if，v-else与v-else-if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F2D6" w14:textId="2127D3DB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7" w:history="1">
            <w:r w:rsidRPr="007F4AE0">
              <w:rPr>
                <w:rStyle w:val="a4"/>
                <w:noProof/>
              </w:rPr>
              <w:t>3.5.2 v-show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B9EF" w14:textId="016A1AA0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8" w:history="1">
            <w:r w:rsidRPr="007F4AE0">
              <w:rPr>
                <w:rStyle w:val="a4"/>
                <w:noProof/>
              </w:rPr>
              <w:t>3.5.3 v-if对比v-show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D685" w14:textId="136D3D8B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89" w:history="1">
            <w:r w:rsidRPr="007F4AE0">
              <w:rPr>
                <w:rStyle w:val="a4"/>
                <w:noProof/>
              </w:rPr>
              <w:t>3.5.4条件渲染实例：按钮权限控制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9E35" w14:textId="42862D95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90" w:history="1">
            <w:r w:rsidRPr="007F4AE0">
              <w:rPr>
                <w:rStyle w:val="a4"/>
                <w:rFonts w:eastAsiaTheme="minorHAnsi"/>
                <w:noProof/>
              </w:rPr>
              <w:t>3.6 v-for列表渲染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34B1" w14:textId="61361A0D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1" w:history="1">
            <w:r w:rsidRPr="007F4AE0">
              <w:rPr>
                <w:rStyle w:val="a4"/>
                <w:noProof/>
              </w:rPr>
              <w:t xml:space="preserve">3.6.1 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A312F" w14:textId="089CA8C0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2" w:history="1">
            <w:r w:rsidRPr="007F4AE0">
              <w:rPr>
                <w:rStyle w:val="a4"/>
                <w:noProof/>
              </w:rPr>
              <w:t>3.6.2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AB79" w14:textId="52EA0C47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3" w:history="1">
            <w:r w:rsidRPr="007F4AE0">
              <w:rPr>
                <w:rStyle w:val="a4"/>
                <w:noProof/>
              </w:rPr>
              <w:t>3.6.3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FACD" w14:textId="42A69418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4" w:history="1">
            <w:r w:rsidRPr="007F4AE0">
              <w:rPr>
                <w:rStyle w:val="a4"/>
                <w:noProof/>
              </w:rPr>
              <w:t>3.6.4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6D01" w14:textId="762EC7A6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5" w:history="1">
            <w:r w:rsidRPr="007F4AE0">
              <w:rPr>
                <w:rStyle w:val="a4"/>
                <w:noProof/>
              </w:rPr>
              <w:t>3.6.5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93BC" w14:textId="07A9207B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6" w:history="1">
            <w:r w:rsidRPr="007F4AE0">
              <w:rPr>
                <w:rStyle w:val="a4"/>
                <w:noProof/>
              </w:rPr>
              <w:t xml:space="preserve">3.6.6 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5B01" w14:textId="6FA1F951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7" w:history="1">
            <w:r w:rsidRPr="007F4AE0">
              <w:rPr>
                <w:rStyle w:val="a4"/>
                <w:noProof/>
              </w:rPr>
              <w:t>3.6.7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08AF" w14:textId="7D8415DA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698" w:history="1">
            <w:r w:rsidRPr="007F4AE0">
              <w:rPr>
                <w:rStyle w:val="a4"/>
                <w:rFonts w:eastAsiaTheme="minorHAnsi"/>
                <w:noProof/>
              </w:rPr>
              <w:t>3.7 v-on事件绑定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FAD0" w14:textId="17DC654B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699" w:history="1">
            <w:r w:rsidRPr="007F4AE0">
              <w:rPr>
                <w:rStyle w:val="a4"/>
                <w:noProof/>
              </w:rPr>
              <w:t xml:space="preserve">3.7.1 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E436" w14:textId="43CCA6C3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700" w:history="1">
            <w:r w:rsidRPr="007F4AE0">
              <w:rPr>
                <w:rStyle w:val="a4"/>
                <w:noProof/>
              </w:rPr>
              <w:t>3.7.2事件</w:t>
            </w:r>
            <w:r w:rsidRPr="007F4AE0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E5FA" w14:textId="50F5324B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701" w:history="1">
            <w:r w:rsidRPr="007F4AE0">
              <w:rPr>
                <w:rStyle w:val="a4"/>
                <w:rFonts w:eastAsiaTheme="minorHAnsi"/>
                <w:noProof/>
              </w:rPr>
              <w:t>3.8指令在Vue 3.x中的变化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730D" w14:textId="70FEBCD5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702" w:history="1">
            <w:r w:rsidRPr="007F4AE0">
              <w:rPr>
                <w:rStyle w:val="a4"/>
                <w:noProof/>
              </w:rPr>
              <w:t>3.8.1 v-if与v-for的key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7B49" w14:textId="6A1D9518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703" w:history="1">
            <w:r w:rsidRPr="007F4AE0">
              <w:rPr>
                <w:rStyle w:val="a4"/>
                <w:noProof/>
              </w:rPr>
              <w:t>3.8.2 v-if与v-for的优先级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76E2" w14:textId="4DE23BFE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704" w:history="1">
            <w:r w:rsidRPr="007F4AE0">
              <w:rPr>
                <w:rStyle w:val="a4"/>
                <w:noProof/>
              </w:rPr>
              <w:t>3.8.3 v-bind合并行为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B45D" w14:textId="3B6DA259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705" w:history="1">
            <w:r w:rsidRPr="007F4AE0">
              <w:rPr>
                <w:rStyle w:val="a4"/>
                <w:noProof/>
              </w:rPr>
              <w:t>3.8.4 v-for中的Ref数组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1BB7" w14:textId="0BB2445D" w:rsidR="00F668F1" w:rsidRDefault="00F668F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06706" w:history="1">
            <w:r w:rsidRPr="007F4AE0">
              <w:rPr>
                <w:rStyle w:val="a4"/>
                <w:noProof/>
              </w:rPr>
              <w:t>3.8.5 v-model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23B4" w14:textId="5702B6C4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707" w:history="1">
            <w:r w:rsidRPr="007F4AE0">
              <w:rPr>
                <w:rStyle w:val="a4"/>
                <w:rFonts w:eastAsiaTheme="minorHAnsi"/>
                <w:noProof/>
              </w:rPr>
              <w:t>3.9本章小结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A3A1" w14:textId="5BFF0483" w:rsidR="00F668F1" w:rsidRDefault="00F668F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06708" w:history="1">
            <w:r w:rsidRPr="007F4AE0">
              <w:rPr>
                <w:rStyle w:val="a4"/>
                <w:rFonts w:eastAsiaTheme="minorHAnsi"/>
                <w:noProof/>
              </w:rPr>
              <w:t>3.10练习题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3708" w14:textId="68853F69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2306642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230664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View和Model是独立的，ViewModel是View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2306644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2306645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。而Vue方面，Weex</w:t>
      </w:r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2306646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2306647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2306648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两者具有相似的开发风格。最大的不同之处在于，Polymer需要重量级的polyfills来帮助工作，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r w:rsidR="00EC6C0F" w:rsidRPr="00CD5136">
        <w:t>polyfills</w:t>
      </w:r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2306649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2306650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2306651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r w:rsidRPr="00CD5136">
        <w:t>keyCode支持作为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2306652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VSCode和Vetur</w:t>
      </w:r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230665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2306654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2306655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2306656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2306657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src="https://unpkg.com/vue@next"&gt;&lt;/script&gt;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>&lt;script src="https://unpkg.com/vue@3.0.2"&gt;&lt;/script&gt;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r w:rsidRPr="00CD5136">
        <w:t>Browserify</w:t>
      </w:r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>npm install vue@next</w:t>
            </w:r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2306658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2306659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2306660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init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2306661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App.vue中的代码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{ createApp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'./App.vue'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createApp(App).mount('#app')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r w:rsidR="00907ECF" w:rsidRPr="003C1920">
        <w:t>createApp</w:t>
      </w:r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2306662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r w:rsidR="00060B43" w:rsidRPr="003527EC">
        <w:t>beforeCreate</w:t>
      </w:r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r w:rsidRPr="003527EC">
        <w:t>attrs</w:t>
      </w:r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attrs: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...args: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r w:rsidR="00D7411A" w:rsidRPr="00C52125">
        <w:t>onX</w:t>
      </w:r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r w:rsidRPr="00C52125">
        <w:t>beforeCreate</w:t>
      </w:r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r w:rsidR="0023043E" w:rsidRPr="00C52125">
        <w:t>beforeMount</w:t>
      </w:r>
      <w:r w:rsidR="0023043E" w:rsidRPr="005017DE">
        <w:rPr>
          <w:rFonts w:hint="eastAsia"/>
        </w:rPr>
        <w:t>变为</w:t>
      </w:r>
      <w:r w:rsidR="0023043E" w:rsidRPr="00C52125">
        <w:t>onBeforeMount</w:t>
      </w:r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r w:rsidR="0023043E" w:rsidRPr="00C52125">
        <w:t>onMounted</w:t>
      </w:r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onMounted, onUpdated, onUnmounted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onMounted(()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onUnmounted(()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2306663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r w:rsidR="000647C1" w:rsidRPr="00075711">
        <w:t>Vue.observable</w:t>
      </w:r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toRefs</w:t>
      </w:r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2306664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import { ref, reactive, toRefs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a.value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2306665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2306666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>const changeBtn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state.b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state.c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a.value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...toRefs(state), //toRef()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changeBtn</w:t>
            </w:r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2306667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r w:rsidR="00263AFF" w:rsidRPr="0082713C">
        <w:t>createApp</w:t>
      </w:r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2306668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r w:rsidRPr="00075711">
        <w:rPr>
          <w:rFonts w:hint="eastAsia"/>
        </w:rPr>
        <w:t>toRefs</w:t>
      </w:r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2306669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2306670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2306671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2306672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368650F3" w:rsidR="00CE574C" w:rsidRDefault="005773A7" w:rsidP="005773A7">
      <w:pPr>
        <w:spacing w:line="360" w:lineRule="auto"/>
        <w:ind w:firstLineChars="200" w:firstLine="420"/>
        <w:jc w:val="left"/>
      </w:pPr>
      <w:r>
        <w:t>Vue支持在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>
        <w:t>插值的尾部添加</w:t>
      </w:r>
      <w:r w:rsidR="00C41EDD">
        <w:rPr>
          <w:rFonts w:hint="eastAsia"/>
        </w:rPr>
        <w:t>过滤器，用</w:t>
      </w:r>
      <w:r>
        <w:t xml:space="preserve">管道符“ </w:t>
      </w:r>
      <w:r w:rsidR="00C41EDD">
        <w:rPr>
          <w:rFonts w:hint="eastAsia"/>
        </w:rPr>
        <w:t>|</w:t>
      </w:r>
      <w:r>
        <w:t xml:space="preserve">” </w:t>
      </w:r>
      <w:r w:rsidR="00C41EDD">
        <w:rPr>
          <w:rFonts w:hint="eastAsia"/>
        </w:rPr>
        <w:t>表示。</w:t>
      </w:r>
      <w:r>
        <w:t>经常用于格式化文</w:t>
      </w:r>
      <w:r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>
        <w:rPr>
          <w:rFonts w:hint="eastAsia"/>
        </w:rPr>
        <w:t>自定义的，</w:t>
      </w:r>
      <w:r>
        <w:t>通过给Vue实例添</w:t>
      </w:r>
      <w:r>
        <w:rPr>
          <w:rFonts w:hint="eastAsia"/>
        </w:rPr>
        <w:t>加</w:t>
      </w:r>
      <w:r>
        <w:t>filters来设置</w:t>
      </w:r>
      <w:r w:rsidR="00760510">
        <w:rPr>
          <w:rFonts w:hint="eastAsia"/>
        </w:rPr>
        <w:t>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A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152DF986" w14:textId="5706C12C" w:rsidR="00CE574C" w:rsidRPr="005E5557" w:rsidRDefault="000A53FC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2F2E1B76" w14:textId="77777777" w:rsidR="00CE574C" w:rsidRPr="0015223A" w:rsidRDefault="00CE574C" w:rsidP="0015223A">
      <w:pPr>
        <w:spacing w:line="360" w:lineRule="auto"/>
        <w:ind w:firstLineChars="200" w:firstLine="420"/>
        <w:jc w:val="left"/>
      </w:pP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2306673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2306674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2306675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import { computed, toRefs,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data.num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addBtn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data.num++;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addBtn,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doubleNum: computed(() =&gt; data.num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2306676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r w:rsidRPr="006B467F">
        <w:rPr>
          <w:rFonts w:hint="eastAsia"/>
          <w:i/>
          <w:iCs/>
        </w:rPr>
        <w:t>tripple</w:t>
      </w:r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r w:rsidR="00044129" w:rsidRPr="00F22CE0">
        <w:rPr>
          <w:rFonts w:hint="eastAsia"/>
          <w:i/>
          <w:iCs/>
        </w:rPr>
        <w:t>tripple</w:t>
      </w:r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>const tripple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data.num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(val)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data.num = val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修改tripple的结果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2306677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>选项式API this.$watch。watch需要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data.num,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(newNum, oldNum)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console.log("newNum = ", newNum);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console.log("oldNum = ", oldNum);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(newCount, oldCount)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console.log("newCount = ", newCount);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console.log("oldCount = ", oldCount);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2306678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2306679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v-bind:src="imageSrc"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&lt;img :src="imageSrc"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&lt;img :src="'/path/to/images/' + fileName"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2306680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:class="[classA, { classB: isB, classC: isC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fontSize: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:style="[styleObjectA, styleObjectB]"&gt;&lt;/div&gt;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:prop="someThing"&gt;&lt;/my-component&gt;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r w:rsidRPr="00FE39B2">
        <w:rPr>
          <w:rFonts w:hint="eastAsia"/>
          <w:i/>
          <w:iCs/>
        </w:rPr>
        <w:t>classB</w:t>
      </w:r>
      <w:r w:rsidRPr="00FE39B2">
        <w:rPr>
          <w:rFonts w:hint="eastAsia"/>
        </w:rPr>
        <w:t>与</w:t>
      </w:r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r>
        <w:rPr>
          <w:rFonts w:hint="eastAsia"/>
        </w:rPr>
        <w:t>分别</w:t>
      </w:r>
      <w:r>
        <w:t>依赖于数据</w:t>
      </w:r>
      <w:r w:rsidRPr="00FE39B2">
        <w:rPr>
          <w:i/>
          <w:iCs/>
        </w:rPr>
        <w:t>isB</w:t>
      </w:r>
      <w:r w:rsidRPr="00FE39B2">
        <w:rPr>
          <w:rFonts w:hint="eastAsia"/>
        </w:rPr>
        <w:t>和</w:t>
      </w:r>
      <w:r w:rsidRPr="00FE39B2">
        <w:rPr>
          <w:i/>
          <w:iCs/>
        </w:rPr>
        <w:t>is</w:t>
      </w:r>
      <w:r>
        <w:rPr>
          <w:i/>
          <w:iCs/>
        </w:rPr>
        <w:t>C</w:t>
      </w:r>
      <w:r>
        <w:rPr>
          <w:rFonts w:hint="eastAsia"/>
        </w:rPr>
        <w:t>，</w:t>
      </w:r>
      <w:r>
        <w:t>当</w:t>
      </w:r>
      <w:r w:rsidR="008646EE" w:rsidRPr="00FE39B2">
        <w:rPr>
          <w:i/>
          <w:iCs/>
        </w:rPr>
        <w:t>isB</w:t>
      </w:r>
      <w:r w:rsidR="008646EE" w:rsidRPr="00FE39B2">
        <w:rPr>
          <w:rFonts w:hint="eastAsia"/>
        </w:rPr>
        <w:t>和</w:t>
      </w:r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r>
        <w:t>为true时，div会拥有类名</w:t>
      </w:r>
      <w:r w:rsidRPr="00FE39B2">
        <w:rPr>
          <w:rFonts w:hint="eastAsia"/>
          <w:i/>
          <w:iCs/>
        </w:rPr>
        <w:t>classB</w:t>
      </w:r>
      <w:r w:rsidR="008646EE" w:rsidRPr="00FE39B2">
        <w:rPr>
          <w:rFonts w:hint="eastAsia"/>
        </w:rPr>
        <w:t>与</w:t>
      </w:r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2306681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2306682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&lt;input&gt;、&lt;textarea&gt;及&lt;select&gt;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&lt;input&gt;、&lt;textarea&gt;及&lt;select&gt;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&lt;textarea v-model="mulMessage"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&gt;&lt;/textarea&gt;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pre-line"&gt;{{ mulMessage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&lt;br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&lt;textarea&gt;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2306683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r w:rsidRPr="002927D6">
              <w:t>.tmn</w:t>
            </w:r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v-mdoel的修饰符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2306684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v-model.trim="name"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class="inText"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&lt;br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class="mulChoice"&gt;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v-model="checkedLang"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v-model="checkedLang"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v-model="checkedLang"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checkedLang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&lt;textarea</w:t>
            </w:r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v-model="mulMessage"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class="mulText"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&gt;&lt;/textarea&gt;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pre-line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margin-top: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"&gt;{{ mulMessage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&lt;br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import { reactive, ref, toRefs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mulMessage: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checkedLang: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2306685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2306686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是Ecmascript的语言，表示严格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&lt;template&gt;元素当做不可见的包裹元素，在上面使用v-if。最终的渲染结果将不包含&lt;template&gt;元素。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2306687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2306688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2306689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&lt;br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joinClass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startClass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manageStudent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joinClass,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startClass,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manageStudent,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2306690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2306691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items是源数据数组，而item则是被迭代的数组元素的别名。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v-for块中，我们可以访问所有父作用域的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v-for="(item,index)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parentMessage }} - {{ index }} - {{ item.message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parentMessage: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{ message: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2306692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，即</w:t>
      </w:r>
      <w:r w:rsidR="00FB110B" w:rsidRPr="00FB110B">
        <w:t>键名key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{{ name }}: {{ value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"SkyGrass",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2306693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push()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pop()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shift()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unshift()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splice()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sort()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reverse()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r>
        <w:t>concat()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r w:rsidR="00402E99">
        <w:t xml:space="preserve">arr[‘index’]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r w:rsidR="00D37A3B">
        <w:t>arr.</w:t>
      </w:r>
      <w:r w:rsidR="00D37A3B">
        <w:rPr>
          <w:rFonts w:hint="eastAsia"/>
        </w:rPr>
        <w:t>length=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2306694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items" :key="item.id"&gt;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&lt;!--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2306695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evenNumbers"&gt;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{{ n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import { computed, reactive, toRefs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evenNumbers = computed(()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data.numbers.filter((number)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evenNumbers,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2306696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2306697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r w:rsidR="00D55099" w:rsidRPr="00D55099">
        <w:t>addStar(item)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在此基础上，也可以引申出置顶、删除帖子等许多方式。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posts" :key="index"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v-if="item.isStar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item.title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item.detail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v-if="item.isStar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import { reactive, toRefs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"HTML", detail: "Something about HTML.", isStar: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isStar: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"CSS", detail: "Something about CSS.", isStar: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addStar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...toRefs(data),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addStar,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2306698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2306699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用法为v-on:click="methodName"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事件绑定已经在之前的例子中出现过很多次。按钮的点击事件@click即等同于v-on</w:t>
      </w:r>
      <w:r w:rsidR="00B74EE3">
        <w:t>:click</w:t>
      </w:r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dblclick</w:t>
            </w:r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contextmenu</w:t>
            </w:r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mouseout</w:t>
            </w:r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keydown</w:t>
            </w:r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keyup</w:t>
            </w:r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2306700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 xml:space="preserve">.stop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.当事件触发时，阻止事件冒泡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.prevent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当事件触发时，阻止兀素默认行为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.capture</w:t>
            </w:r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限制事件仅作用于节点自身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.once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事件被触发一次后即解除监昕</w:t>
            </w:r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.passlve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移动端，限制事件永不调用preventDefault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2306701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2306702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2306703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  <w:rPr>
          <w:rFonts w:hint="eastAsia"/>
        </w:rPr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2306704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2306705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list" :ref="setItemRef"&gt;&lt;/div&gt;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>import { ref, onBeforeUpdate, onUpdated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itemRefs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setItemRef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itemRefs.push(el)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onBeforeUpdate(()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onUpdated(()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console.log(itemRefs)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itemRefs,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setItemRef</w:t>
            </w:r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r>
        <w:t>itemRefs不必是数组</w:t>
      </w:r>
      <w:r>
        <w:rPr>
          <w:rFonts w:hint="eastAsia"/>
        </w:rPr>
        <w:t>，</w:t>
      </w:r>
      <w:r>
        <w:t>它也可以是一个对象，其ref会通过迭代的 key被设置。itemRef也可以是响应式的且可以被监听。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2306706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r>
        <w:t>modelValue</w:t>
      </w:r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r>
        <w:t>inpu</w:t>
      </w:r>
      <w:r>
        <w:rPr>
          <w:rFonts w:hint="eastAsia"/>
        </w:rPr>
        <w:t>变更为</w:t>
      </w:r>
      <w:r>
        <w:t>update:modelValue</w:t>
      </w:r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v-model，确保分别将prop和event命名更改为modelValue和update:modelValue</w:t>
      </w:r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2306707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v-model指令用于在&lt;input&gt;、&lt;textarea&gt;及&lt;select&gt;等表单控件元素上创建双向绑定，它会根据控件类型自动选取正确的方法来更新元素。在修改表单元素值时，对应的实例中的属性值会被同时更新。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</w:t>
      </w:r>
      <w:r>
        <w:rPr>
          <w:rFonts w:hint="eastAsia"/>
        </w:rPr>
        <w:t>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</w:t>
      </w:r>
      <w:r>
        <w:rPr>
          <w:rFonts w:hint="eastAsia"/>
        </w:rPr>
        <w:t>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</w:t>
      </w:r>
      <w:r>
        <w:rPr>
          <w:rFonts w:hint="eastAsia"/>
        </w:rPr>
        <w:t>v-if与v-for的key</w:t>
      </w:r>
      <w:r>
        <w:rPr>
          <w:rFonts w:hint="eastAsia"/>
        </w:rPr>
        <w:t>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2306708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</w:t>
      </w:r>
      <w:r>
        <w:rPr>
          <w:rFonts w:hint="eastAsia"/>
        </w:rPr>
        <w:t>以及</w:t>
      </w:r>
      <w:r>
        <w:rPr>
          <w:rFonts w:hint="eastAsia"/>
        </w:rPr>
        <w:t>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r>
        <w:t>4</w:t>
      </w:r>
      <w:r w:rsidR="00233558">
        <w:t>.1.1</w:t>
      </w:r>
      <w:r w:rsidR="00C6152A">
        <w:rPr>
          <w:rFonts w:hint="eastAsia"/>
        </w:rPr>
        <w:t>对象语法</w:t>
      </w:r>
    </w:p>
    <w:p w14:paraId="50985FAC" w14:textId="2FB0337D" w:rsidR="00233558" w:rsidRPr="007F480C" w:rsidRDefault="007F480C" w:rsidP="00233558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r w:rsidRPr="007F480C">
        <w:t>v-bind:class一个对象，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r w:rsidRPr="007F480C">
        <w:t>v-bind:class</w:t>
      </w:r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862581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09B2A4C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BB24CCC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23907DF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40EFF28B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503893FD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2592346B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4F1A8BC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5E33984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9227BA9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2AEEBBDE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23A9F357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9E91337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D93112E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5E06D046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467100F8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83F0760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return {</w:t>
            </w:r>
          </w:p>
          <w:p w14:paraId="250AF38D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302E1D7F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42E7098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4A260CB" w14:textId="77777777" w:rsidR="00233558" w:rsidRPr="005F0FD0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4682309" w14:textId="77777777" w:rsidR="00233558" w:rsidRPr="004173C6" w:rsidRDefault="00233558" w:rsidP="0086258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3A150190" w14:textId="77777777" w:rsidR="00233558" w:rsidRPr="000803BE" w:rsidRDefault="00233558" w:rsidP="00862581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6C1280A2" w14:textId="77777777" w:rsidR="00233558" w:rsidRDefault="00233558" w:rsidP="0023355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1CDDBD9E" w14:textId="77777777" w:rsidR="00233558" w:rsidRDefault="00233558" w:rsidP="00233558">
      <w:pPr>
        <w:spacing w:line="360" w:lineRule="auto"/>
        <w:jc w:val="center"/>
        <w:rPr>
          <w:b/>
          <w:bCs/>
          <w:sz w:val="18"/>
          <w:szCs w:val="20"/>
        </w:rPr>
      </w:pPr>
    </w:p>
    <w:p w14:paraId="01C00622" w14:textId="77777777" w:rsidR="00233558" w:rsidRDefault="00233558" w:rsidP="0023355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55CD9D6" wp14:editId="361DE66C">
            <wp:extent cx="2484335" cy="1440305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E83" w14:textId="77777777" w:rsidR="00233558" w:rsidRDefault="00233558" w:rsidP="0023355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3145FF38" w14:textId="77777777" w:rsidR="00233558" w:rsidRDefault="00233558" w:rsidP="00233558">
      <w:pPr>
        <w:spacing w:line="360" w:lineRule="auto"/>
        <w:jc w:val="center"/>
        <w:rPr>
          <w:b/>
          <w:bCs/>
          <w:sz w:val="18"/>
          <w:szCs w:val="20"/>
        </w:rPr>
      </w:pPr>
    </w:p>
    <w:p w14:paraId="560E0385" w14:textId="403B6102" w:rsidR="00810C08" w:rsidRPr="00233558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存在与否取决于isActive的</w:t>
      </w:r>
      <w:r>
        <w:rPr>
          <w:rFonts w:hint="eastAsia"/>
        </w:rPr>
        <w:t>真假</w:t>
      </w:r>
      <w:r w:rsidR="00D335B9">
        <w:rPr>
          <w:rFonts w:hint="eastAsia"/>
        </w:rPr>
        <w:t>。</w:t>
      </w:r>
    </w:p>
    <w:p w14:paraId="550A4DBF" w14:textId="77777777" w:rsidR="00810C08" w:rsidRPr="0049135D" w:rsidRDefault="00810C08" w:rsidP="0087343D">
      <w:pPr>
        <w:spacing w:line="360" w:lineRule="auto"/>
        <w:ind w:firstLineChars="200" w:firstLine="420"/>
        <w:jc w:val="left"/>
        <w:rPr>
          <w:rFonts w:hint="eastAsia"/>
        </w:rPr>
      </w:pPr>
    </w:p>
    <w:p w14:paraId="6C54D4B3" w14:textId="52E34E05" w:rsidR="00BF5F6E" w:rsidRDefault="00BF5F6E" w:rsidP="003D4239">
      <w:pPr>
        <w:spacing w:line="360" w:lineRule="auto"/>
        <w:ind w:firstLineChars="200" w:firstLine="420"/>
        <w:jc w:val="left"/>
      </w:pPr>
    </w:p>
    <w:p w14:paraId="40678A07" w14:textId="5F270529" w:rsidR="0049135D" w:rsidRDefault="0049135D" w:rsidP="003D4239">
      <w:pPr>
        <w:spacing w:line="360" w:lineRule="auto"/>
        <w:ind w:firstLineChars="200" w:firstLine="420"/>
        <w:jc w:val="left"/>
      </w:pPr>
    </w:p>
    <w:p w14:paraId="76FDCED5" w14:textId="01F4B286" w:rsidR="0049135D" w:rsidRDefault="0049135D" w:rsidP="003D4239">
      <w:pPr>
        <w:spacing w:line="360" w:lineRule="auto"/>
        <w:ind w:firstLineChars="200" w:firstLine="420"/>
        <w:jc w:val="left"/>
      </w:pPr>
    </w:p>
    <w:p w14:paraId="23717CF2" w14:textId="77777777" w:rsidR="0049135D" w:rsidRDefault="0049135D" w:rsidP="003D4239">
      <w:pPr>
        <w:spacing w:line="360" w:lineRule="auto"/>
        <w:ind w:firstLineChars="200" w:firstLine="420"/>
        <w:jc w:val="left"/>
        <w:rPr>
          <w:rFonts w:hint="eastAsia"/>
        </w:rPr>
      </w:pPr>
    </w:p>
    <w:p w14:paraId="34CC942A" w14:textId="275CE3A1" w:rsidR="003D4239" w:rsidRDefault="003D4239" w:rsidP="00E8551A">
      <w:pPr>
        <w:spacing w:line="360" w:lineRule="auto"/>
        <w:ind w:firstLineChars="200" w:firstLine="420"/>
        <w:jc w:val="left"/>
      </w:pPr>
    </w:p>
    <w:p w14:paraId="31955F32" w14:textId="4A71D47C" w:rsidR="003D4239" w:rsidRDefault="003D4239" w:rsidP="00E8551A">
      <w:pPr>
        <w:spacing w:line="360" w:lineRule="auto"/>
        <w:ind w:firstLineChars="200" w:firstLine="420"/>
        <w:jc w:val="left"/>
      </w:pPr>
    </w:p>
    <w:p w14:paraId="0BF1724A" w14:textId="48BA412C" w:rsidR="003D4239" w:rsidRDefault="003D4239" w:rsidP="00E8551A">
      <w:pPr>
        <w:spacing w:line="360" w:lineRule="auto"/>
        <w:ind w:firstLineChars="200" w:firstLine="420"/>
        <w:jc w:val="left"/>
      </w:pPr>
    </w:p>
    <w:p w14:paraId="2C6308FB" w14:textId="6E5C5069" w:rsidR="003D4239" w:rsidRDefault="003D4239" w:rsidP="00E8551A">
      <w:pPr>
        <w:spacing w:line="360" w:lineRule="auto"/>
        <w:ind w:firstLineChars="200" w:firstLine="420"/>
        <w:jc w:val="left"/>
      </w:pPr>
    </w:p>
    <w:p w14:paraId="6685B411" w14:textId="77777777" w:rsidR="003D4239" w:rsidRPr="005515BE" w:rsidRDefault="003D4239" w:rsidP="00E8551A">
      <w:pPr>
        <w:spacing w:line="360" w:lineRule="auto"/>
        <w:ind w:firstLineChars="200" w:firstLine="420"/>
        <w:jc w:val="left"/>
      </w:pPr>
    </w:p>
    <w:sectPr w:rsidR="003D4239" w:rsidRPr="0055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BA985" w14:textId="77777777" w:rsidR="00011F64" w:rsidRDefault="00011F64" w:rsidP="00CD5136">
      <w:r>
        <w:separator/>
      </w:r>
    </w:p>
  </w:endnote>
  <w:endnote w:type="continuationSeparator" w:id="0">
    <w:p w14:paraId="251BB71E" w14:textId="77777777" w:rsidR="00011F64" w:rsidRDefault="00011F64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0D85E" w14:textId="77777777" w:rsidR="00011F64" w:rsidRDefault="00011F64" w:rsidP="00CD5136">
      <w:r>
        <w:separator/>
      </w:r>
    </w:p>
  </w:footnote>
  <w:footnote w:type="continuationSeparator" w:id="0">
    <w:p w14:paraId="41F0219E" w14:textId="77777777" w:rsidR="00011F64" w:rsidRDefault="00011F64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YYWtQB2CvLQLQAAAA=="/>
  </w:docVars>
  <w:rsids>
    <w:rsidRoot w:val="00241BF8"/>
    <w:rsid w:val="000048EC"/>
    <w:rsid w:val="000078CC"/>
    <w:rsid w:val="00007D0E"/>
    <w:rsid w:val="00010B3F"/>
    <w:rsid w:val="00011F13"/>
    <w:rsid w:val="00011F64"/>
    <w:rsid w:val="00012FED"/>
    <w:rsid w:val="000148C8"/>
    <w:rsid w:val="00021B70"/>
    <w:rsid w:val="00024C39"/>
    <w:rsid w:val="0002548F"/>
    <w:rsid w:val="0002612D"/>
    <w:rsid w:val="000271A9"/>
    <w:rsid w:val="00031831"/>
    <w:rsid w:val="00033A1F"/>
    <w:rsid w:val="00033A63"/>
    <w:rsid w:val="00036F5D"/>
    <w:rsid w:val="00040CEC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7283E"/>
    <w:rsid w:val="0007320F"/>
    <w:rsid w:val="00074981"/>
    <w:rsid w:val="0007560A"/>
    <w:rsid w:val="00075711"/>
    <w:rsid w:val="000801B2"/>
    <w:rsid w:val="000803BE"/>
    <w:rsid w:val="0008136A"/>
    <w:rsid w:val="000814E5"/>
    <w:rsid w:val="00082B59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53FC"/>
    <w:rsid w:val="000B097B"/>
    <w:rsid w:val="000B0E5C"/>
    <w:rsid w:val="000B17D4"/>
    <w:rsid w:val="000B1B53"/>
    <w:rsid w:val="000B1C2D"/>
    <w:rsid w:val="000B4AAC"/>
    <w:rsid w:val="000B6DF7"/>
    <w:rsid w:val="000B7B9A"/>
    <w:rsid w:val="000C3391"/>
    <w:rsid w:val="000C3C2F"/>
    <w:rsid w:val="000C3D8B"/>
    <w:rsid w:val="000C5401"/>
    <w:rsid w:val="000C59C8"/>
    <w:rsid w:val="000C5F6F"/>
    <w:rsid w:val="000C7D8E"/>
    <w:rsid w:val="000D00D7"/>
    <w:rsid w:val="000D018C"/>
    <w:rsid w:val="000D1AEE"/>
    <w:rsid w:val="000D279B"/>
    <w:rsid w:val="000D2E8D"/>
    <w:rsid w:val="000D2E9D"/>
    <w:rsid w:val="000D534D"/>
    <w:rsid w:val="000E15AC"/>
    <w:rsid w:val="000E24DB"/>
    <w:rsid w:val="000E56D2"/>
    <w:rsid w:val="000E7737"/>
    <w:rsid w:val="000F17B4"/>
    <w:rsid w:val="000F2594"/>
    <w:rsid w:val="000F3536"/>
    <w:rsid w:val="000F70BA"/>
    <w:rsid w:val="001031FA"/>
    <w:rsid w:val="001042E5"/>
    <w:rsid w:val="00105BB4"/>
    <w:rsid w:val="00105E32"/>
    <w:rsid w:val="001076C6"/>
    <w:rsid w:val="00116E87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25B0"/>
    <w:rsid w:val="00140835"/>
    <w:rsid w:val="00140AA7"/>
    <w:rsid w:val="001437C7"/>
    <w:rsid w:val="00143A85"/>
    <w:rsid w:val="001461DE"/>
    <w:rsid w:val="001506BC"/>
    <w:rsid w:val="0015223A"/>
    <w:rsid w:val="0015474E"/>
    <w:rsid w:val="001549BA"/>
    <w:rsid w:val="001549BB"/>
    <w:rsid w:val="0016151C"/>
    <w:rsid w:val="001645B0"/>
    <w:rsid w:val="001657E7"/>
    <w:rsid w:val="00180696"/>
    <w:rsid w:val="00180EEC"/>
    <w:rsid w:val="00183256"/>
    <w:rsid w:val="00191B2E"/>
    <w:rsid w:val="00192C8E"/>
    <w:rsid w:val="00195DA0"/>
    <w:rsid w:val="0019663C"/>
    <w:rsid w:val="001A0DB0"/>
    <w:rsid w:val="001A0FC6"/>
    <w:rsid w:val="001A1E4C"/>
    <w:rsid w:val="001A349D"/>
    <w:rsid w:val="001A3D38"/>
    <w:rsid w:val="001A49A5"/>
    <w:rsid w:val="001A5A24"/>
    <w:rsid w:val="001A6CC7"/>
    <w:rsid w:val="001B1A76"/>
    <w:rsid w:val="001B26A6"/>
    <w:rsid w:val="001B5CF3"/>
    <w:rsid w:val="001B5F3A"/>
    <w:rsid w:val="001B7490"/>
    <w:rsid w:val="001C2602"/>
    <w:rsid w:val="001C266A"/>
    <w:rsid w:val="001C42F2"/>
    <w:rsid w:val="001C6460"/>
    <w:rsid w:val="001C6522"/>
    <w:rsid w:val="001D3334"/>
    <w:rsid w:val="001E0E97"/>
    <w:rsid w:val="001E0F93"/>
    <w:rsid w:val="001E1C16"/>
    <w:rsid w:val="001E2272"/>
    <w:rsid w:val="001E2F3A"/>
    <w:rsid w:val="001E3C6A"/>
    <w:rsid w:val="001F2372"/>
    <w:rsid w:val="001F23B2"/>
    <w:rsid w:val="001F305E"/>
    <w:rsid w:val="001F53AA"/>
    <w:rsid w:val="001F5BB0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22160"/>
    <w:rsid w:val="002232F3"/>
    <w:rsid w:val="00225AB0"/>
    <w:rsid w:val="00225C53"/>
    <w:rsid w:val="0023043E"/>
    <w:rsid w:val="002319BB"/>
    <w:rsid w:val="00232ED9"/>
    <w:rsid w:val="00233558"/>
    <w:rsid w:val="002348E6"/>
    <w:rsid w:val="00234AAF"/>
    <w:rsid w:val="00235C8E"/>
    <w:rsid w:val="00240080"/>
    <w:rsid w:val="00241BF8"/>
    <w:rsid w:val="00243809"/>
    <w:rsid w:val="00245FCA"/>
    <w:rsid w:val="00251324"/>
    <w:rsid w:val="00254F47"/>
    <w:rsid w:val="00260BDF"/>
    <w:rsid w:val="00261159"/>
    <w:rsid w:val="0026306D"/>
    <w:rsid w:val="0026363D"/>
    <w:rsid w:val="00263AFF"/>
    <w:rsid w:val="00263F4D"/>
    <w:rsid w:val="0026447F"/>
    <w:rsid w:val="002708A8"/>
    <w:rsid w:val="002714E6"/>
    <w:rsid w:val="00271DE1"/>
    <w:rsid w:val="00272C13"/>
    <w:rsid w:val="0027328A"/>
    <w:rsid w:val="00274455"/>
    <w:rsid w:val="00276B46"/>
    <w:rsid w:val="0028222A"/>
    <w:rsid w:val="00283568"/>
    <w:rsid w:val="002902C3"/>
    <w:rsid w:val="00290576"/>
    <w:rsid w:val="002912A3"/>
    <w:rsid w:val="00292470"/>
    <w:rsid w:val="00292CD8"/>
    <w:rsid w:val="0029343E"/>
    <w:rsid w:val="00293DDA"/>
    <w:rsid w:val="0029469F"/>
    <w:rsid w:val="00295439"/>
    <w:rsid w:val="00295D00"/>
    <w:rsid w:val="002A0933"/>
    <w:rsid w:val="002A5ACE"/>
    <w:rsid w:val="002A7A16"/>
    <w:rsid w:val="002A7CBE"/>
    <w:rsid w:val="002A7D19"/>
    <w:rsid w:val="002B021A"/>
    <w:rsid w:val="002B0A20"/>
    <w:rsid w:val="002B2606"/>
    <w:rsid w:val="002B53E9"/>
    <w:rsid w:val="002B5C39"/>
    <w:rsid w:val="002C221E"/>
    <w:rsid w:val="002C2647"/>
    <w:rsid w:val="002C37E9"/>
    <w:rsid w:val="002C4395"/>
    <w:rsid w:val="002C7710"/>
    <w:rsid w:val="002D02A0"/>
    <w:rsid w:val="002D77CA"/>
    <w:rsid w:val="002E0336"/>
    <w:rsid w:val="002E2F1D"/>
    <w:rsid w:val="002E5D22"/>
    <w:rsid w:val="002F2A05"/>
    <w:rsid w:val="002F5E64"/>
    <w:rsid w:val="00304367"/>
    <w:rsid w:val="003047E7"/>
    <w:rsid w:val="00305A06"/>
    <w:rsid w:val="00312285"/>
    <w:rsid w:val="00312D23"/>
    <w:rsid w:val="003138A2"/>
    <w:rsid w:val="00313C55"/>
    <w:rsid w:val="00321C29"/>
    <w:rsid w:val="00323A7C"/>
    <w:rsid w:val="0032493C"/>
    <w:rsid w:val="00327AB6"/>
    <w:rsid w:val="00330114"/>
    <w:rsid w:val="00332F0F"/>
    <w:rsid w:val="00332F26"/>
    <w:rsid w:val="003336B5"/>
    <w:rsid w:val="00336CB7"/>
    <w:rsid w:val="00337A12"/>
    <w:rsid w:val="00340003"/>
    <w:rsid w:val="00340E21"/>
    <w:rsid w:val="00341B9E"/>
    <w:rsid w:val="0034477F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600D7"/>
    <w:rsid w:val="00361594"/>
    <w:rsid w:val="0036305F"/>
    <w:rsid w:val="00364E0B"/>
    <w:rsid w:val="00365ACD"/>
    <w:rsid w:val="003701F9"/>
    <w:rsid w:val="00372339"/>
    <w:rsid w:val="00374932"/>
    <w:rsid w:val="0037624A"/>
    <w:rsid w:val="0038012B"/>
    <w:rsid w:val="00382094"/>
    <w:rsid w:val="00390D26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AC3"/>
    <w:rsid w:val="003B1403"/>
    <w:rsid w:val="003B55A1"/>
    <w:rsid w:val="003B76F4"/>
    <w:rsid w:val="003B7C24"/>
    <w:rsid w:val="003C0D2F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71EA"/>
    <w:rsid w:val="003E7F71"/>
    <w:rsid w:val="003F1C2D"/>
    <w:rsid w:val="003F3837"/>
    <w:rsid w:val="00400ED8"/>
    <w:rsid w:val="00402E99"/>
    <w:rsid w:val="00403848"/>
    <w:rsid w:val="00410891"/>
    <w:rsid w:val="00412530"/>
    <w:rsid w:val="00412CF1"/>
    <w:rsid w:val="00415D70"/>
    <w:rsid w:val="004173C6"/>
    <w:rsid w:val="0042266B"/>
    <w:rsid w:val="004309A7"/>
    <w:rsid w:val="00430A32"/>
    <w:rsid w:val="0043418A"/>
    <w:rsid w:val="00436048"/>
    <w:rsid w:val="0043710A"/>
    <w:rsid w:val="00442556"/>
    <w:rsid w:val="00442A75"/>
    <w:rsid w:val="004457E9"/>
    <w:rsid w:val="00447799"/>
    <w:rsid w:val="004604FD"/>
    <w:rsid w:val="00464077"/>
    <w:rsid w:val="00464EC0"/>
    <w:rsid w:val="0046634F"/>
    <w:rsid w:val="00475264"/>
    <w:rsid w:val="0047703D"/>
    <w:rsid w:val="00484002"/>
    <w:rsid w:val="004900D2"/>
    <w:rsid w:val="0049135D"/>
    <w:rsid w:val="00492C63"/>
    <w:rsid w:val="00493DC2"/>
    <w:rsid w:val="004954DE"/>
    <w:rsid w:val="004A0A14"/>
    <w:rsid w:val="004A15AE"/>
    <w:rsid w:val="004A2213"/>
    <w:rsid w:val="004A770A"/>
    <w:rsid w:val="004A7808"/>
    <w:rsid w:val="004B3D53"/>
    <w:rsid w:val="004C58BE"/>
    <w:rsid w:val="004D0C10"/>
    <w:rsid w:val="004D3231"/>
    <w:rsid w:val="004D3C93"/>
    <w:rsid w:val="004D6217"/>
    <w:rsid w:val="004D7D01"/>
    <w:rsid w:val="004D7DE3"/>
    <w:rsid w:val="004E05A2"/>
    <w:rsid w:val="004E49DE"/>
    <w:rsid w:val="004E5132"/>
    <w:rsid w:val="004E6FFF"/>
    <w:rsid w:val="004F1D0B"/>
    <w:rsid w:val="004F23AF"/>
    <w:rsid w:val="004F28D9"/>
    <w:rsid w:val="004F2DB6"/>
    <w:rsid w:val="004F74EA"/>
    <w:rsid w:val="0050010E"/>
    <w:rsid w:val="00500AA3"/>
    <w:rsid w:val="00500D45"/>
    <w:rsid w:val="005017DE"/>
    <w:rsid w:val="00504247"/>
    <w:rsid w:val="0050498E"/>
    <w:rsid w:val="00507031"/>
    <w:rsid w:val="00511718"/>
    <w:rsid w:val="00513971"/>
    <w:rsid w:val="005149BC"/>
    <w:rsid w:val="00515513"/>
    <w:rsid w:val="00515E78"/>
    <w:rsid w:val="005272E1"/>
    <w:rsid w:val="00530E2C"/>
    <w:rsid w:val="00533E75"/>
    <w:rsid w:val="00535DEB"/>
    <w:rsid w:val="00536DC1"/>
    <w:rsid w:val="00541DAC"/>
    <w:rsid w:val="00542EB4"/>
    <w:rsid w:val="00544E6C"/>
    <w:rsid w:val="00546D94"/>
    <w:rsid w:val="00547A0D"/>
    <w:rsid w:val="005515BE"/>
    <w:rsid w:val="00553364"/>
    <w:rsid w:val="00556051"/>
    <w:rsid w:val="00557776"/>
    <w:rsid w:val="00557C11"/>
    <w:rsid w:val="00561E02"/>
    <w:rsid w:val="00563BD0"/>
    <w:rsid w:val="00566FB1"/>
    <w:rsid w:val="00570DBF"/>
    <w:rsid w:val="005714E6"/>
    <w:rsid w:val="005773A7"/>
    <w:rsid w:val="00580A93"/>
    <w:rsid w:val="0058496E"/>
    <w:rsid w:val="0058578B"/>
    <w:rsid w:val="00585FF8"/>
    <w:rsid w:val="005902FE"/>
    <w:rsid w:val="0059367E"/>
    <w:rsid w:val="00596FAD"/>
    <w:rsid w:val="005971EE"/>
    <w:rsid w:val="005A3495"/>
    <w:rsid w:val="005A3B07"/>
    <w:rsid w:val="005A49EA"/>
    <w:rsid w:val="005A5F58"/>
    <w:rsid w:val="005B1A54"/>
    <w:rsid w:val="005B29BD"/>
    <w:rsid w:val="005B5CFC"/>
    <w:rsid w:val="005B5DA9"/>
    <w:rsid w:val="005C4DC2"/>
    <w:rsid w:val="005C748A"/>
    <w:rsid w:val="005D0D88"/>
    <w:rsid w:val="005D3881"/>
    <w:rsid w:val="005D42D8"/>
    <w:rsid w:val="005D547D"/>
    <w:rsid w:val="005E2668"/>
    <w:rsid w:val="005E4801"/>
    <w:rsid w:val="005E5557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10694"/>
    <w:rsid w:val="006138BF"/>
    <w:rsid w:val="00613BA7"/>
    <w:rsid w:val="006176B6"/>
    <w:rsid w:val="006206C4"/>
    <w:rsid w:val="00622D8E"/>
    <w:rsid w:val="00626CD5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530C2"/>
    <w:rsid w:val="00656E54"/>
    <w:rsid w:val="006576A8"/>
    <w:rsid w:val="006611DB"/>
    <w:rsid w:val="006615C8"/>
    <w:rsid w:val="0066288C"/>
    <w:rsid w:val="00664708"/>
    <w:rsid w:val="00664EB1"/>
    <w:rsid w:val="00667CE6"/>
    <w:rsid w:val="0067040E"/>
    <w:rsid w:val="006714F1"/>
    <w:rsid w:val="006742BB"/>
    <w:rsid w:val="00674300"/>
    <w:rsid w:val="0067484F"/>
    <w:rsid w:val="006752E7"/>
    <w:rsid w:val="00676D33"/>
    <w:rsid w:val="0067743D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B0226"/>
    <w:rsid w:val="006B1210"/>
    <w:rsid w:val="006B467F"/>
    <w:rsid w:val="006B7291"/>
    <w:rsid w:val="006C20A4"/>
    <w:rsid w:val="006C4C5B"/>
    <w:rsid w:val="006C5C78"/>
    <w:rsid w:val="006C6478"/>
    <w:rsid w:val="006C6911"/>
    <w:rsid w:val="006D5D0D"/>
    <w:rsid w:val="006D7061"/>
    <w:rsid w:val="006D75E2"/>
    <w:rsid w:val="006D7CC6"/>
    <w:rsid w:val="006E365B"/>
    <w:rsid w:val="0070221F"/>
    <w:rsid w:val="00703257"/>
    <w:rsid w:val="00705060"/>
    <w:rsid w:val="00705AA8"/>
    <w:rsid w:val="00705F1E"/>
    <w:rsid w:val="00705F68"/>
    <w:rsid w:val="007063FF"/>
    <w:rsid w:val="007147AC"/>
    <w:rsid w:val="007158BB"/>
    <w:rsid w:val="00717CA6"/>
    <w:rsid w:val="00720932"/>
    <w:rsid w:val="0072463D"/>
    <w:rsid w:val="0072747D"/>
    <w:rsid w:val="00727B1C"/>
    <w:rsid w:val="0073091B"/>
    <w:rsid w:val="00731C7C"/>
    <w:rsid w:val="00731EEA"/>
    <w:rsid w:val="0073222D"/>
    <w:rsid w:val="00732FBE"/>
    <w:rsid w:val="007341EF"/>
    <w:rsid w:val="00736EC7"/>
    <w:rsid w:val="00737126"/>
    <w:rsid w:val="007379FC"/>
    <w:rsid w:val="007403C8"/>
    <w:rsid w:val="00745E45"/>
    <w:rsid w:val="00747197"/>
    <w:rsid w:val="00755396"/>
    <w:rsid w:val="00755A36"/>
    <w:rsid w:val="0075632B"/>
    <w:rsid w:val="00760510"/>
    <w:rsid w:val="00760F39"/>
    <w:rsid w:val="0076267F"/>
    <w:rsid w:val="00764C8D"/>
    <w:rsid w:val="00764EA4"/>
    <w:rsid w:val="007664F7"/>
    <w:rsid w:val="007749D8"/>
    <w:rsid w:val="00776A2B"/>
    <w:rsid w:val="00777692"/>
    <w:rsid w:val="00780F69"/>
    <w:rsid w:val="00784CE7"/>
    <w:rsid w:val="00784F40"/>
    <w:rsid w:val="00785CB2"/>
    <w:rsid w:val="00787624"/>
    <w:rsid w:val="00793672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42E6"/>
    <w:rsid w:val="007B4E48"/>
    <w:rsid w:val="007B7C70"/>
    <w:rsid w:val="007C14CF"/>
    <w:rsid w:val="007C4796"/>
    <w:rsid w:val="007C6F46"/>
    <w:rsid w:val="007C789B"/>
    <w:rsid w:val="007D2171"/>
    <w:rsid w:val="007D2FA6"/>
    <w:rsid w:val="007D778C"/>
    <w:rsid w:val="007E1B15"/>
    <w:rsid w:val="007E2786"/>
    <w:rsid w:val="007F16C9"/>
    <w:rsid w:val="007F3A73"/>
    <w:rsid w:val="007F480C"/>
    <w:rsid w:val="007F756F"/>
    <w:rsid w:val="0080096D"/>
    <w:rsid w:val="00801C73"/>
    <w:rsid w:val="008030F0"/>
    <w:rsid w:val="008072DF"/>
    <w:rsid w:val="00810C08"/>
    <w:rsid w:val="00811264"/>
    <w:rsid w:val="00811743"/>
    <w:rsid w:val="008145F6"/>
    <w:rsid w:val="00815622"/>
    <w:rsid w:val="008160B2"/>
    <w:rsid w:val="0082066A"/>
    <w:rsid w:val="0082199F"/>
    <w:rsid w:val="008222C0"/>
    <w:rsid w:val="00823343"/>
    <w:rsid w:val="008240BC"/>
    <w:rsid w:val="00824A09"/>
    <w:rsid w:val="008259E4"/>
    <w:rsid w:val="00825BFB"/>
    <w:rsid w:val="00826305"/>
    <w:rsid w:val="0082713C"/>
    <w:rsid w:val="00831970"/>
    <w:rsid w:val="00831E66"/>
    <w:rsid w:val="00832FEE"/>
    <w:rsid w:val="008358D7"/>
    <w:rsid w:val="00841986"/>
    <w:rsid w:val="00845355"/>
    <w:rsid w:val="0084536F"/>
    <w:rsid w:val="008464EF"/>
    <w:rsid w:val="00850377"/>
    <w:rsid w:val="008503D3"/>
    <w:rsid w:val="00850B26"/>
    <w:rsid w:val="00850C51"/>
    <w:rsid w:val="00852109"/>
    <w:rsid w:val="00852E02"/>
    <w:rsid w:val="008533A9"/>
    <w:rsid w:val="0085390A"/>
    <w:rsid w:val="008540BC"/>
    <w:rsid w:val="0085661B"/>
    <w:rsid w:val="00857851"/>
    <w:rsid w:val="00857A34"/>
    <w:rsid w:val="00863D2B"/>
    <w:rsid w:val="00863D54"/>
    <w:rsid w:val="008646EE"/>
    <w:rsid w:val="008659D5"/>
    <w:rsid w:val="00871F82"/>
    <w:rsid w:val="0087343D"/>
    <w:rsid w:val="008744E9"/>
    <w:rsid w:val="008752CA"/>
    <w:rsid w:val="00876F38"/>
    <w:rsid w:val="008809A5"/>
    <w:rsid w:val="00886B52"/>
    <w:rsid w:val="008906C9"/>
    <w:rsid w:val="00892674"/>
    <w:rsid w:val="00892CE5"/>
    <w:rsid w:val="00893086"/>
    <w:rsid w:val="0089357F"/>
    <w:rsid w:val="008971CA"/>
    <w:rsid w:val="008A2ADE"/>
    <w:rsid w:val="008A2FEA"/>
    <w:rsid w:val="008A409B"/>
    <w:rsid w:val="008A47C9"/>
    <w:rsid w:val="008A5F1E"/>
    <w:rsid w:val="008A694A"/>
    <w:rsid w:val="008B26CE"/>
    <w:rsid w:val="008B3FFE"/>
    <w:rsid w:val="008B60C8"/>
    <w:rsid w:val="008C0167"/>
    <w:rsid w:val="008D01DB"/>
    <w:rsid w:val="008D1FC4"/>
    <w:rsid w:val="008D2BBC"/>
    <w:rsid w:val="008D30A7"/>
    <w:rsid w:val="008D4A2D"/>
    <w:rsid w:val="008E07C1"/>
    <w:rsid w:val="008E1A6C"/>
    <w:rsid w:val="008E2659"/>
    <w:rsid w:val="008E2C2B"/>
    <w:rsid w:val="008E3785"/>
    <w:rsid w:val="008E3B0B"/>
    <w:rsid w:val="008E61D6"/>
    <w:rsid w:val="008F0AF0"/>
    <w:rsid w:val="008F4CB0"/>
    <w:rsid w:val="008F50B3"/>
    <w:rsid w:val="008F7942"/>
    <w:rsid w:val="00902586"/>
    <w:rsid w:val="00907ECF"/>
    <w:rsid w:val="00910788"/>
    <w:rsid w:val="00912A23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FB0"/>
    <w:rsid w:val="0093198E"/>
    <w:rsid w:val="0093339A"/>
    <w:rsid w:val="00933DFD"/>
    <w:rsid w:val="00935D7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5734"/>
    <w:rsid w:val="00967F42"/>
    <w:rsid w:val="009726FC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84EFE"/>
    <w:rsid w:val="00987DF7"/>
    <w:rsid w:val="00994C11"/>
    <w:rsid w:val="00996E46"/>
    <w:rsid w:val="009A1641"/>
    <w:rsid w:val="009A55C7"/>
    <w:rsid w:val="009A64B8"/>
    <w:rsid w:val="009A655F"/>
    <w:rsid w:val="009A6923"/>
    <w:rsid w:val="009A6EFA"/>
    <w:rsid w:val="009B135E"/>
    <w:rsid w:val="009B21CF"/>
    <w:rsid w:val="009B49FB"/>
    <w:rsid w:val="009B72F3"/>
    <w:rsid w:val="009B7663"/>
    <w:rsid w:val="009C0C80"/>
    <w:rsid w:val="009C330D"/>
    <w:rsid w:val="009D1C7A"/>
    <w:rsid w:val="009D1DDF"/>
    <w:rsid w:val="009D381B"/>
    <w:rsid w:val="009D38DB"/>
    <w:rsid w:val="009D3A12"/>
    <w:rsid w:val="009D4E5D"/>
    <w:rsid w:val="009D657B"/>
    <w:rsid w:val="009E119D"/>
    <w:rsid w:val="009E15D6"/>
    <w:rsid w:val="009E3C27"/>
    <w:rsid w:val="009E5044"/>
    <w:rsid w:val="009E681B"/>
    <w:rsid w:val="009E7679"/>
    <w:rsid w:val="009F31EE"/>
    <w:rsid w:val="009F56BA"/>
    <w:rsid w:val="009F695F"/>
    <w:rsid w:val="00A0227B"/>
    <w:rsid w:val="00A06D13"/>
    <w:rsid w:val="00A11CE8"/>
    <w:rsid w:val="00A152F5"/>
    <w:rsid w:val="00A16038"/>
    <w:rsid w:val="00A171BD"/>
    <w:rsid w:val="00A175FE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426CE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708B5"/>
    <w:rsid w:val="00A72284"/>
    <w:rsid w:val="00A82A14"/>
    <w:rsid w:val="00A8395B"/>
    <w:rsid w:val="00A85804"/>
    <w:rsid w:val="00A9293C"/>
    <w:rsid w:val="00A94E5E"/>
    <w:rsid w:val="00A9688F"/>
    <w:rsid w:val="00A96A61"/>
    <w:rsid w:val="00AA2AC0"/>
    <w:rsid w:val="00AA386F"/>
    <w:rsid w:val="00AA4A4B"/>
    <w:rsid w:val="00AA4FB4"/>
    <w:rsid w:val="00AA557D"/>
    <w:rsid w:val="00AA585A"/>
    <w:rsid w:val="00AA67B6"/>
    <w:rsid w:val="00AB0BCB"/>
    <w:rsid w:val="00AB2159"/>
    <w:rsid w:val="00AB24E3"/>
    <w:rsid w:val="00AB4AF6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7D00"/>
    <w:rsid w:val="00AF12DF"/>
    <w:rsid w:val="00AF182F"/>
    <w:rsid w:val="00AF31CD"/>
    <w:rsid w:val="00AF423C"/>
    <w:rsid w:val="00AF77EC"/>
    <w:rsid w:val="00B023D6"/>
    <w:rsid w:val="00B05130"/>
    <w:rsid w:val="00B05C13"/>
    <w:rsid w:val="00B06D05"/>
    <w:rsid w:val="00B15D11"/>
    <w:rsid w:val="00B16E4D"/>
    <w:rsid w:val="00B17492"/>
    <w:rsid w:val="00B17A5C"/>
    <w:rsid w:val="00B210BE"/>
    <w:rsid w:val="00B263F2"/>
    <w:rsid w:val="00B2676D"/>
    <w:rsid w:val="00B26D7A"/>
    <w:rsid w:val="00B33DFE"/>
    <w:rsid w:val="00B347BC"/>
    <w:rsid w:val="00B37857"/>
    <w:rsid w:val="00B426CE"/>
    <w:rsid w:val="00B470EC"/>
    <w:rsid w:val="00B477FD"/>
    <w:rsid w:val="00B53C9B"/>
    <w:rsid w:val="00B5485A"/>
    <w:rsid w:val="00B54B7E"/>
    <w:rsid w:val="00B54CB1"/>
    <w:rsid w:val="00B55BBC"/>
    <w:rsid w:val="00B56237"/>
    <w:rsid w:val="00B708ED"/>
    <w:rsid w:val="00B70D39"/>
    <w:rsid w:val="00B72D65"/>
    <w:rsid w:val="00B73E3A"/>
    <w:rsid w:val="00B74EE3"/>
    <w:rsid w:val="00B778F7"/>
    <w:rsid w:val="00B77A9F"/>
    <w:rsid w:val="00B77C48"/>
    <w:rsid w:val="00B8013B"/>
    <w:rsid w:val="00B80C28"/>
    <w:rsid w:val="00B85CB4"/>
    <w:rsid w:val="00B8604B"/>
    <w:rsid w:val="00B871D0"/>
    <w:rsid w:val="00B92B8E"/>
    <w:rsid w:val="00B9349C"/>
    <w:rsid w:val="00B93699"/>
    <w:rsid w:val="00B938ED"/>
    <w:rsid w:val="00B94C47"/>
    <w:rsid w:val="00BA023F"/>
    <w:rsid w:val="00BA1581"/>
    <w:rsid w:val="00BA3709"/>
    <w:rsid w:val="00BB2C51"/>
    <w:rsid w:val="00BB68AA"/>
    <w:rsid w:val="00BC0800"/>
    <w:rsid w:val="00BC110B"/>
    <w:rsid w:val="00BC3430"/>
    <w:rsid w:val="00BC7A33"/>
    <w:rsid w:val="00BD02AA"/>
    <w:rsid w:val="00BD1D2F"/>
    <w:rsid w:val="00BD298A"/>
    <w:rsid w:val="00BD4962"/>
    <w:rsid w:val="00BD654F"/>
    <w:rsid w:val="00BD67BF"/>
    <w:rsid w:val="00BE2EB3"/>
    <w:rsid w:val="00BE348D"/>
    <w:rsid w:val="00BE42A6"/>
    <w:rsid w:val="00BE5C89"/>
    <w:rsid w:val="00BE7ACA"/>
    <w:rsid w:val="00BF08A9"/>
    <w:rsid w:val="00BF4B62"/>
    <w:rsid w:val="00BF5F6E"/>
    <w:rsid w:val="00BF75EE"/>
    <w:rsid w:val="00C037D6"/>
    <w:rsid w:val="00C04677"/>
    <w:rsid w:val="00C051F7"/>
    <w:rsid w:val="00C074E6"/>
    <w:rsid w:val="00C07C58"/>
    <w:rsid w:val="00C103F3"/>
    <w:rsid w:val="00C10D68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F18"/>
    <w:rsid w:val="00C327EC"/>
    <w:rsid w:val="00C41EDD"/>
    <w:rsid w:val="00C430E2"/>
    <w:rsid w:val="00C43D50"/>
    <w:rsid w:val="00C47505"/>
    <w:rsid w:val="00C50846"/>
    <w:rsid w:val="00C51840"/>
    <w:rsid w:val="00C52125"/>
    <w:rsid w:val="00C54B16"/>
    <w:rsid w:val="00C6152A"/>
    <w:rsid w:val="00C64EA3"/>
    <w:rsid w:val="00C6685E"/>
    <w:rsid w:val="00C67061"/>
    <w:rsid w:val="00C67179"/>
    <w:rsid w:val="00C67EEA"/>
    <w:rsid w:val="00C723E3"/>
    <w:rsid w:val="00C724F6"/>
    <w:rsid w:val="00C740B7"/>
    <w:rsid w:val="00C8736D"/>
    <w:rsid w:val="00C905AE"/>
    <w:rsid w:val="00C9350C"/>
    <w:rsid w:val="00CA1447"/>
    <w:rsid w:val="00CA1542"/>
    <w:rsid w:val="00CA30F9"/>
    <w:rsid w:val="00CA321D"/>
    <w:rsid w:val="00CA7CB8"/>
    <w:rsid w:val="00CB061A"/>
    <w:rsid w:val="00CB1E66"/>
    <w:rsid w:val="00CB346D"/>
    <w:rsid w:val="00CB3C09"/>
    <w:rsid w:val="00CB49AD"/>
    <w:rsid w:val="00CB56A8"/>
    <w:rsid w:val="00CB5B0E"/>
    <w:rsid w:val="00CB7EDB"/>
    <w:rsid w:val="00CC11A5"/>
    <w:rsid w:val="00CC34BD"/>
    <w:rsid w:val="00CC56F4"/>
    <w:rsid w:val="00CC60CE"/>
    <w:rsid w:val="00CC635C"/>
    <w:rsid w:val="00CC7B0E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847"/>
    <w:rsid w:val="00CD77C7"/>
    <w:rsid w:val="00CD7985"/>
    <w:rsid w:val="00CE011B"/>
    <w:rsid w:val="00CE1808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5B5B"/>
    <w:rsid w:val="00D10004"/>
    <w:rsid w:val="00D1030A"/>
    <w:rsid w:val="00D1377E"/>
    <w:rsid w:val="00D15812"/>
    <w:rsid w:val="00D22874"/>
    <w:rsid w:val="00D22EAF"/>
    <w:rsid w:val="00D23549"/>
    <w:rsid w:val="00D24B92"/>
    <w:rsid w:val="00D26D0A"/>
    <w:rsid w:val="00D26EA1"/>
    <w:rsid w:val="00D30FE9"/>
    <w:rsid w:val="00D335B9"/>
    <w:rsid w:val="00D34416"/>
    <w:rsid w:val="00D34B64"/>
    <w:rsid w:val="00D35C88"/>
    <w:rsid w:val="00D37A3B"/>
    <w:rsid w:val="00D41277"/>
    <w:rsid w:val="00D41EBD"/>
    <w:rsid w:val="00D42990"/>
    <w:rsid w:val="00D46F72"/>
    <w:rsid w:val="00D47E3A"/>
    <w:rsid w:val="00D50B01"/>
    <w:rsid w:val="00D53E6C"/>
    <w:rsid w:val="00D55099"/>
    <w:rsid w:val="00D61C72"/>
    <w:rsid w:val="00D63AD0"/>
    <w:rsid w:val="00D63ECB"/>
    <w:rsid w:val="00D646EB"/>
    <w:rsid w:val="00D735CC"/>
    <w:rsid w:val="00D738E3"/>
    <w:rsid w:val="00D7411A"/>
    <w:rsid w:val="00D75404"/>
    <w:rsid w:val="00D75F9B"/>
    <w:rsid w:val="00D77351"/>
    <w:rsid w:val="00D82D50"/>
    <w:rsid w:val="00D833FF"/>
    <w:rsid w:val="00D844C0"/>
    <w:rsid w:val="00D848D0"/>
    <w:rsid w:val="00D86E2E"/>
    <w:rsid w:val="00D91537"/>
    <w:rsid w:val="00D91C9E"/>
    <w:rsid w:val="00D95031"/>
    <w:rsid w:val="00D960CA"/>
    <w:rsid w:val="00D968C1"/>
    <w:rsid w:val="00D97E34"/>
    <w:rsid w:val="00DA0030"/>
    <w:rsid w:val="00DA1E62"/>
    <w:rsid w:val="00DA5AEF"/>
    <w:rsid w:val="00DA6DEE"/>
    <w:rsid w:val="00DA7195"/>
    <w:rsid w:val="00DA7AA9"/>
    <w:rsid w:val="00DA7ADC"/>
    <w:rsid w:val="00DB03B6"/>
    <w:rsid w:val="00DB6D6C"/>
    <w:rsid w:val="00DC312F"/>
    <w:rsid w:val="00DD12DF"/>
    <w:rsid w:val="00DD1E3A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1045F"/>
    <w:rsid w:val="00E10BA1"/>
    <w:rsid w:val="00E11A1C"/>
    <w:rsid w:val="00E11ABD"/>
    <w:rsid w:val="00E124FA"/>
    <w:rsid w:val="00E15C38"/>
    <w:rsid w:val="00E17A21"/>
    <w:rsid w:val="00E21BEB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3DC5"/>
    <w:rsid w:val="00E47C0F"/>
    <w:rsid w:val="00E5196C"/>
    <w:rsid w:val="00E5204D"/>
    <w:rsid w:val="00E528D2"/>
    <w:rsid w:val="00E53531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80E7D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A1CFE"/>
    <w:rsid w:val="00EA35AD"/>
    <w:rsid w:val="00EA36E1"/>
    <w:rsid w:val="00EA5BC1"/>
    <w:rsid w:val="00EC1002"/>
    <w:rsid w:val="00EC3742"/>
    <w:rsid w:val="00EC5F11"/>
    <w:rsid w:val="00EC6C0F"/>
    <w:rsid w:val="00EC6DB0"/>
    <w:rsid w:val="00ED5F18"/>
    <w:rsid w:val="00ED64E8"/>
    <w:rsid w:val="00ED6F41"/>
    <w:rsid w:val="00EE00E5"/>
    <w:rsid w:val="00EE073A"/>
    <w:rsid w:val="00EF01E2"/>
    <w:rsid w:val="00F02473"/>
    <w:rsid w:val="00F03606"/>
    <w:rsid w:val="00F042EE"/>
    <w:rsid w:val="00F061D1"/>
    <w:rsid w:val="00F06491"/>
    <w:rsid w:val="00F1458B"/>
    <w:rsid w:val="00F16816"/>
    <w:rsid w:val="00F16B05"/>
    <w:rsid w:val="00F17912"/>
    <w:rsid w:val="00F17947"/>
    <w:rsid w:val="00F1798D"/>
    <w:rsid w:val="00F22CE0"/>
    <w:rsid w:val="00F239C1"/>
    <w:rsid w:val="00F24FFC"/>
    <w:rsid w:val="00F25AC7"/>
    <w:rsid w:val="00F27A43"/>
    <w:rsid w:val="00F30261"/>
    <w:rsid w:val="00F33C0B"/>
    <w:rsid w:val="00F35791"/>
    <w:rsid w:val="00F36F6B"/>
    <w:rsid w:val="00F400AD"/>
    <w:rsid w:val="00F43167"/>
    <w:rsid w:val="00F4542C"/>
    <w:rsid w:val="00F45437"/>
    <w:rsid w:val="00F45737"/>
    <w:rsid w:val="00F526F3"/>
    <w:rsid w:val="00F53A0E"/>
    <w:rsid w:val="00F60CDC"/>
    <w:rsid w:val="00F63724"/>
    <w:rsid w:val="00F6488D"/>
    <w:rsid w:val="00F6501E"/>
    <w:rsid w:val="00F65CD5"/>
    <w:rsid w:val="00F6668E"/>
    <w:rsid w:val="00F668F1"/>
    <w:rsid w:val="00F719BA"/>
    <w:rsid w:val="00F81D2F"/>
    <w:rsid w:val="00F8527D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5E5"/>
    <w:rsid w:val="00FB7B44"/>
    <w:rsid w:val="00FB7E07"/>
    <w:rsid w:val="00FC25FB"/>
    <w:rsid w:val="00FC61F1"/>
    <w:rsid w:val="00FD00CD"/>
    <w:rsid w:val="00FD142A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6834</TotalTime>
  <Pages>57</Pages>
  <Words>5538</Words>
  <Characters>31570</Characters>
  <Application>Microsoft Office Word</Application>
  <DocSecurity>0</DocSecurity>
  <Lines>263</Lines>
  <Paragraphs>74</Paragraphs>
  <ScaleCrop>false</ScaleCrop>
  <Company/>
  <LinksUpToDate>false</LinksUpToDate>
  <CharactersWithSpaces>37034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1150</cp:revision>
  <dcterms:created xsi:type="dcterms:W3CDTF">2020-11-02T08:10:00Z</dcterms:created>
  <dcterms:modified xsi:type="dcterms:W3CDTF">2021-01-23T07:58:00Z</dcterms:modified>
</cp:coreProperties>
</file>