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Summary 1: Risk-Based Framework Approach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TO: Senior Leadership Team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FROM: Financial Crimes Specialist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SUBJECT: MSB Risk Mitigation Strategy for P2P Money Transmission Services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growing prominence of P2P money transmission services presents both opportunities and regulatory challenges for our institution. While FinCEN classifies these services as higher-risk, I propose the following framework to effectively mitigate our exposure while maintaining profitable relationships with MSB clients.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 Regulatory Framework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Money Services Businesses must comply with the Bank Secrecy Act (BSA) and related regulations, including: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Registration with FinCEN every 2 years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Establishment of an AML compliance program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Filing of CTRs for transactions exceeding $10,000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Implementation of a risk-based SAR monitoring system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Maintenance of detailed transaction records for 5 years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## Bank Obligations &amp; Mitigation Strategy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As a banking partner to MSBs, we have specific obligations that can be leveraged as control points: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1. Enhanced Due Diligence (EDD)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Implement comprehensive onboarding procedures including beneficial ownership verification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Conduct quarterly site visits for high-volume operators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Review MSB's internal compliance programs and training materials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2. Transaction Monitoring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Deploy automated screening tools calibrated for P2P transaction patterns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Establish velocity monitoring thresholds based on customer segment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Implement real-time transaction blocking for suspicious patterns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3. Risk Assessment Model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Develop risk scoring matrix incorporating: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* Geographic exposure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* Transaction volumes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* Customer base characteristics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* Historical compliance record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## Recommendation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By implementing these enhanced controls, we can effectively manage MSB relationships while maintaining regulatory compliance. I recommend: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1. Segmenting our MSB portfolio based on risk profiles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2. Implementing tiered monitoring approaches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3. Establishing quarterly review cycles for high-risk clients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4. Developing specialized training for account officers handling MSB relationships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This framework will allow us to serve the P2P money transmission market while maintaining our risk appetite and regulatory obligations.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 Summary 2: Technology-Forward Solution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TO: Senior Leadership Team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RE: Technological Solutions for MSB Risk Management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## Executive Overview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The emergence of P2P payment services requires a modern approach to risk management. This summary outlines how technological solutions can help mitigate regulatory concerns while serving MSB clients effectively.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## Current Regulatory Landscape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MSBs face comprehensive regulatory requirements under FinCEN guidelines: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BSA/AML compliance program implementation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Customer identification and verification protocols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Suspicious activity monitoring and reporting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Record keeping requirements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Regular independent testing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## Strategic Risk Mitigation Through Technology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### 1. API Integration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We propose implementing API-based monitoring systems that provide: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Real-time transaction screening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Automated KYC verification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Instant beneficial ownership validation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Dynamic risk scoring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### 2. Machine Learning Analytics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Deploy advanced analytics to: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Identify unusual transaction patterns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Predict potential compliance issues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Automate routine monitoring tasks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Generate risk-based reports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### 3. Blockchain Analysis Tools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Integrate specialized tools for: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Transaction tracing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Source of funds verification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Network analysis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Crypto compliance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## Implementation Timeline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Month 1-2: System integration and testing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Month 3: Staff training and procedures development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Month 4: Pilot program with select MSBs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Month 5-6: Full deployment and optimization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## Expected Outcomes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- 60% reduction in manual review time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- 85% faster suspicious activity detection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- 95% accuracy in risk classification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Enhanced regulatory reporting capabilities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[Continued with Summaries 3-5...]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 Summary 3: Compliance-Centric Approach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TO: Senior Management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SUBJECT: Strengthening MSB Compliance Framework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## Overview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This summary presents a compliance-focused strategy for managing P2P money transmission services while ensuring adherence to FinCEN requirements.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## Regulatory Requirements Matrix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### MSB Core Obligations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1. Registration and Licensing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- Federal registration with FinCEN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- State-specific licensing requirements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- Renewal procedures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2. Compliance Program Elements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- Written policies and procedures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- Designated compliance officer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- Employee training program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- Independent testing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### Banking Institution Requirements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1. Customer Due Diligence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- Initial risk assessment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- Ongoing monitoring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- Periodic reviews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2. Regulatory Reporting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- SAR filing procedures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- CTR monitoring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- Record retention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## Risk Mitigation Strategy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### Three-Tier Control Framework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1. Preventive Controls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- Enhanced onboarding procedures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- Risk-based customer acceptance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- Transaction limits and thresholds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2. Detective Controls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- Transaction monitoring systems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- Periodic account reviews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- Customer behavior analysis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3. Corrective Controls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- Escalation procedures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- Remediation protocols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- Exit strategies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## Performance Metrics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Monthly compliance scorecards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Quarterly risk assessments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Annual program evaluation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# Summary 4: Customer-Centric Solution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TO: Senior Leadership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RE: Balancing Customer Service and Regulatory Compliance for MSBs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## Strategic Vision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This proposal outlines a customer-centric approach to managing MSB relationships while maintaining robust regulatory compliance.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## Understanding Our MSB Partners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### Client Segmentation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1. Traditional Money Transmitters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- Wire transfer services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- Check cashing operations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- Currency exchange providers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2. Digital Payment Providers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- P2P payment platforms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- Mobile wallet services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- Digital currency exchangers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### Risk-Based Partnership Model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1. Engagement Strategy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- Dedicated relationship managers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- Regular business reviews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- Compliance consultation services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2. Support Framework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- 24/7 transaction monitoring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- Real-time compliance assistance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- Technical integration support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## Regulatory Compliance Integration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### FinCEN Requirements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Registration verification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AML program assessment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Transaction monitoring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Suspicious activity reporting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### Bank Controls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Enhanced due diligence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Ongoing monitoring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Regular risk assessments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Documentation requirements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# Summary 5: Data-Driven Approach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TO: Senior Management Team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SUBJECT: Data Analytics Framework for MSB Risk Management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## Executive Summary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This proposal leverages data analytics to enhance our MSB risk management while ensuring regulatory compliance.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## Data-Driven Risk Assessment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### Key Metrics Monitoring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1. Transaction Patterns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- Volume analysis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- Frequency distribution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- Geographic concentration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- Velocity tracking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2. Customer Behavior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- Activity patterns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- Risk indicators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- Relationship duration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- Service utilization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### Analytics Framework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1. Descriptive Analytics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- Transaction trending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- Pattern recognition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- Risk concentration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2. Predictive Analytics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- Risk scoring models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- Behavior prediction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- Anomaly detection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## Regulatory Compliance Integration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### FinCEN Requirements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Automated registration verification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Real-time transaction screening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Suspicious activity detection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Report generation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### Risk Mitigation Controls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Dynamic risk scoring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Automated alerts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Pattern detection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Audit trail maintenance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