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Everlight_Logistics Strategic Investor Proposal</w:t>
      </w:r>
    </w:p>
    <w:p>
      <w:pPr>
        <w:pStyle w:val="Heading1"/>
      </w:pPr>
      <w:r>
        <w:t>Executive Summary</w:t>
      </w:r>
    </w:p>
    <w:p>
      <w:r>
        <w:t>Everlight_Logistics is actively building a decentralized wealth engine through Zilliqa accumulation, off-grid infrastructure, and AI-powered business operations. The founder, 1m_Rich_Gee, works full-time in a classified infrastructure security role, investing $1,000 per month to scale the operation until it reaches self-sufficiency or a major ROI milestone.</w:t>
      </w:r>
    </w:p>
    <w:p>
      <w:pPr>
        <w:pStyle w:val="Heading1"/>
      </w:pPr>
      <w:r>
        <w:t>Projected ZIL Value Scenarios</w:t>
      </w:r>
    </w:p>
    <w:p>
      <w:r>
        <w:t>Below is a projection of 1 million ZIL at various target prices: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l_value_proj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Hardware Investment Strategy</w:t>
      </w:r>
    </w:p>
    <w:p>
      <w:r>
        <w:t>The business will be equipped with a state-of-the-art hardware stack, fully deductible as business capital expenditure under IRS Section 179.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cost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Income &amp; Funding Plan</w:t>
      </w:r>
    </w:p>
    <w:p>
      <w:r>
        <w:t>The founder earns $25/hour working 40-hour weeks at a CIF facility. Monthly injections of $1,000 into the business fund crypto acquisitions, gear, and infrastructure. This ensures scalability and cash flow even before ZIL hits its targets.</w:t>
      </w:r>
    </w:p>
    <w:p>
      <w:pPr>
        <w:pStyle w:val="Heading1"/>
      </w:pPr>
      <w:r>
        <w:t>Execution Timeline</w:t>
      </w:r>
    </w:p>
    <w:p>
      <w:r>
        <w:rPr>
          <w:b/>
        </w:rPr>
        <w:t>Q2 2025:</w:t>
        <w:br/>
      </w:r>
      <w:r>
        <w:t>• Purchase hardware &amp; complete setup</w:t>
        <w:br/>
        <w:t>• Automate Slack &amp; n8n ops</w:t>
        <w:br/>
      </w:r>
      <w:r>
        <w:rPr>
          <w:b/>
        </w:rPr>
        <w:t>Q3 2025:</w:t>
        <w:br/>
      </w:r>
      <w:r>
        <w:t>• Start land acquisition process</w:t>
        <w:br/>
        <w:t>• Deploy automated crypto trader</w:t>
        <w:br/>
      </w:r>
      <w:r>
        <w:rPr>
          <w:b/>
        </w:rPr>
        <w:t>Q4 2025:</w:t>
        <w:br/>
      </w:r>
      <w:r>
        <w:t>• Begin family trust &amp; whole life insurance setup</w:t>
        <w:br/>
        <w:t>• Expand operational capacity</w:t>
      </w:r>
    </w:p>
    <w:p>
      <w:pPr>
        <w:pStyle w:val="Heading1"/>
      </w:pPr>
      <w:r>
        <w:t>Closing Statement</w:t>
      </w:r>
    </w:p>
    <w:p>
      <w:r>
        <w:t>Everlight_Logistics is the foundation. Zilliqa is the ignition. You are the catalyst.</w:t>
        <w:br/>
        <w:br/>
        <w:t>This proposal is backed by discipline, security expertise, and consistent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