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integrate your budget constraints and calculate potential profits based on different wholesale price points.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Header: AI Team, Setup, &amp; Budget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Your AI Team: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Prophet (Mintigo):</w:t>
      </w:r>
      <w:r w:rsidDel="00000000" w:rsidR="00000000" w:rsidRPr="00000000">
        <w:rPr>
          <w:color w:val="1f1f1f"/>
          <w:rtl w:val="0"/>
        </w:rPr>
        <w:t xml:space="preserve"> [email address removed] ($97+/month)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Scout (Sourcify):</w:t>
      </w:r>
      <w:r w:rsidDel="00000000" w:rsidR="00000000" w:rsidRPr="00000000">
        <w:rPr>
          <w:color w:val="1f1f1f"/>
          <w:rtl w:val="0"/>
        </w:rPr>
        <w:t xml:space="preserve"> [email address removed] ($129+/month)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Ops (Skubana):</w:t>
      </w:r>
      <w:r w:rsidDel="00000000" w:rsidR="00000000" w:rsidRPr="00000000">
        <w:rPr>
          <w:color w:val="1f1f1f"/>
          <w:rtl w:val="0"/>
        </w:rPr>
        <w:t xml:space="preserve"> [email address removed] (Quote-based)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Pro (Helium10):</w:t>
      </w:r>
      <w:r w:rsidDel="00000000" w:rsidR="00000000" w:rsidRPr="00000000">
        <w:rPr>
          <w:color w:val="1f1f1f"/>
          <w:rtl w:val="0"/>
        </w:rPr>
        <w:t xml:space="preserve"> [email address removed] ($99+/month)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Ads (Pacvue):</w:t>
      </w:r>
      <w:r w:rsidDel="00000000" w:rsidR="00000000" w:rsidRPr="00000000">
        <w:rPr>
          <w:color w:val="1f1f1f"/>
          <w:rtl w:val="0"/>
        </w:rPr>
        <w:t xml:space="preserve"> [email address removed] ($250+/month)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Today's Objective:</w:t>
      </w:r>
      <w:r w:rsidDel="00000000" w:rsidR="00000000" w:rsidRPr="00000000">
        <w:rPr>
          <w:color w:val="1f1f1f"/>
          <w:rtl w:val="0"/>
        </w:rPr>
        <w:t xml:space="preserve"> Evaluate and launch the "ZenFlow" yoga strap, a new eco-friendly product.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Budget:</w:t>
      </w:r>
      <w:r w:rsidDel="00000000" w:rsidR="00000000" w:rsidRPr="00000000">
        <w:rPr>
          <w:color w:val="1f1f1f"/>
          <w:rtl w:val="0"/>
        </w:rPr>
        <w:t xml:space="preserve"> $1000 for initial order, fees, and advertising.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Day in the Life: Mobile Automation (Budget-Focused)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7:00 AM: Trend Alert (Prophet)</w:t>
      </w:r>
      <w:r w:rsidDel="00000000" w:rsidR="00000000" w:rsidRPr="00000000">
        <w:rPr>
          <w:color w:val="1f1f1f"/>
          <w:rtl w:val="0"/>
        </w:rPr>
        <w:t xml:space="preserve"> (Same as before)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10:30 AM: Sourcing Update (Scout)</w:t>
      </w:r>
      <w:r w:rsidDel="00000000" w:rsidR="00000000" w:rsidRPr="00000000">
        <w:rPr>
          <w:color w:val="1f1f1f"/>
          <w:rtl w:val="0"/>
        </w:rPr>
        <w:t xml:space="preserve"> (Same as before)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1:00 PM: Lunchtime Check-In (Ops)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 (Ops (Skubana) to Rich):</w:t>
      </w:r>
      <w:r w:rsidDel="00000000" w:rsidR="00000000" w:rsidRPr="00000000">
        <w:rPr>
          <w:color w:val="1f1f1f"/>
          <w:rtl w:val="0"/>
        </w:rPr>
        <w:t xml:space="preserve"> Subject: ZenFlow: Cost Analysis &amp; Listing Draft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Body: [email address removed] Samples evaluated. Supplier C offers eco-friendly straps, aligns with your decision. Here's the breakdown based on different wholesale costs: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" w:right="0" w:firstLine="0"/>
        <w:jc w:val="left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Wholesale Cost | Units (within budget) | Estimated Landed Cost* | Profit Potential** | |---|---|---|---| |$0.50 | 1600 | $8 | High | |$1.00 | 800 | $7 | Good | |$2.00 | 400 | $8 | Moderate | |$5.00 | 160 | $11 | Low |*Includes estimated Amazon fees, shipping. **Based on Listing Pro's suggested selling price.Recommendation: Prioritize a wholesale price under $2 to ensure sufficient funds for advertising. Shall I proceed with negotiating with Supplier C? (Decision buttons: Approve / Adjust Target Price)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You:</w:t>
      </w:r>
      <w:r w:rsidDel="00000000" w:rsidR="00000000" w:rsidRPr="00000000">
        <w:rPr>
          <w:color w:val="1f1f1f"/>
          <w:rtl w:val="0"/>
        </w:rPr>
        <w:t xml:space="preserve"> Consider market trends and profit margins. Let's say you tap "Approve" to aim for a sub-$2 wholesale price.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4:30 PM: Prepping for Launch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 (Listing Pro (Helium10) to Rich):</w:t>
      </w:r>
      <w:r w:rsidDel="00000000" w:rsidR="00000000" w:rsidRPr="00000000">
        <w:rPr>
          <w:color w:val="1f1f1f"/>
          <w:rtl w:val="0"/>
        </w:rPr>
        <w:t xml:space="preserve"> Subject: ZenFlow Launch Ready!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color w:val="1f1f1f"/>
          <w:rtl w:val="0"/>
        </w:rPr>
        <w:t xml:space="preserve">Body: [email address removed] Listing optimized. Ads has a campaign strategy. Assuming $1.50 wholesale:</w:t>
      </w:r>
    </w:p>
    <w:p w:rsidR="00000000" w:rsidDel="00000000" w:rsidP="00000000" w:rsidRDefault="00000000" w:rsidRPr="00000000" w14:paraId="00000017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Order Quantity: 533 units</w:t>
      </w:r>
    </w:p>
    <w:p w:rsidR="00000000" w:rsidDel="00000000" w:rsidP="00000000" w:rsidRDefault="00000000" w:rsidRPr="00000000" w14:paraId="00000018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Funds Remaining (Fees + Ads): ~$200</w:t>
      </w:r>
    </w:p>
    <w:p w:rsidR="00000000" w:rsidDel="00000000" w:rsidP="00000000" w:rsidRDefault="00000000" w:rsidRPr="00000000" w14:paraId="00000019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Estimated launch date: [Date] Ready to go live? (Decision buttons: Approve / Revise Budget Allocation)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You:</w:t>
      </w:r>
      <w:r w:rsidDel="00000000" w:rsidR="00000000" w:rsidRPr="00000000">
        <w:rPr>
          <w:color w:val="1f1f1f"/>
          <w:rtl w:val="0"/>
        </w:rPr>
        <w:t xml:space="preserve"> Review and tap "Approve."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Evening: Monitoring Success</w:t>
      </w:r>
      <w:r w:rsidDel="00000000" w:rsidR="00000000" w:rsidRPr="00000000">
        <w:rPr>
          <w:color w:val="1f1f1f"/>
          <w:rtl w:val="0"/>
        </w:rPr>
        <w:t xml:space="preserve"> (Same as before)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Several Weeks Later: Calendar Notification</w:t>
      </w:r>
      <w:r w:rsidDel="00000000" w:rsidR="00000000" w:rsidRPr="00000000">
        <w:rPr>
          <w:color w:val="1f1f1f"/>
          <w:rtl w:val="0"/>
        </w:rPr>
        <w:t xml:space="preserve">(Same as before)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Flexibility is Key:</w:t>
      </w:r>
      <w:r w:rsidDel="00000000" w:rsidR="00000000" w:rsidRPr="00000000">
        <w:rPr>
          <w:color w:val="1f1f1f"/>
          <w:rtl w:val="0"/>
        </w:rPr>
        <w:t xml:space="preserve"> Real-world scenarios might involve adjusting your budget or product expectations.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Detailed Reporting:</w:t>
      </w:r>
      <w:r w:rsidDel="00000000" w:rsidR="00000000" w:rsidRPr="00000000">
        <w:rPr>
          <w:color w:val="1f1f1f"/>
          <w:rtl w:val="0"/>
        </w:rPr>
        <w:t xml:space="preserve"> Your AI tools (especially Ops/Skubana) should provide granular reports on actual costs vs. projections.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to explore a different budget scenario or product type!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