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color w:val="1f1f1f"/>
        </w:rPr>
      </w:pPr>
      <w:r w:rsidDel="00000000" w:rsidR="00000000" w:rsidRPr="00000000">
        <w:rPr>
          <w:color w:val="1f1f1f"/>
          <w:rtl w:val="0"/>
        </w:rPr>
        <w:t xml:space="preserve">Absolutely! Let's illustrate how you can use Google Workspace groups to collaborate with your AI tools, even though they can't be direct members. Here's an example workflow focusing on the "Prophet" AI and market trend analysis: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b w:val="1"/>
          <w:bCs w:val="1"/>
          <w:color w:val="1f1f1f"/>
        </w:rPr>
      </w:pPr>
      <w:r w:rsidDel="00000000" w:rsidR="00000000" w:rsidRPr="00000000">
        <w:rPr>
          <w:b w:val="1"/>
          <w:bCs w:val="1"/>
          <w:color w:val="1f1f1f"/>
          <w:rtl w:val="0"/>
        </w:rPr>
        <w:t xml:space="preserve">Scenario: Identifying New Product Opportunities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b w:val="1"/>
          <w:bCs w:val="1"/>
          <w:color w:val="1f1f1f"/>
        </w:rPr>
      </w:pPr>
      <w:r w:rsidDel="00000000" w:rsidR="00000000" w:rsidRPr="00000000">
        <w:rPr>
          <w:b w:val="1"/>
          <w:bCs w:val="1"/>
          <w:color w:val="1f1f1f"/>
          <w:rtl w:val="0"/>
        </w:rPr>
        <w:t xml:space="preserve">1. Workspace Group Setup</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lineRule="auto"/>
        <w:ind w:left="270" w:hanging="360"/>
      </w:pPr>
      <w:r w:rsidDel="00000000" w:rsidR="00000000" w:rsidRPr="00000000">
        <w:rPr>
          <w:b w:val="1"/>
          <w:bCs w:val="1"/>
          <w:color w:val="1f1f1f"/>
          <w:rtl w:val="0"/>
        </w:rPr>
        <w:t xml:space="preserve">Group Name:</w:t>
      </w:r>
      <w:r w:rsidDel="00000000" w:rsidR="00000000" w:rsidRPr="00000000">
        <w:rPr>
          <w:color w:val="1f1f1f"/>
          <w:rtl w:val="0"/>
        </w:rPr>
        <w:t xml:space="preserve"> prophet-analysts@everlightlogistics.com</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Rule="auto"/>
        <w:ind w:left="270" w:hanging="360"/>
      </w:pPr>
      <w:r w:rsidDel="00000000" w:rsidR="00000000" w:rsidRPr="00000000">
        <w:rPr>
          <w:b w:val="1"/>
          <w:bCs w:val="1"/>
          <w:color w:val="1f1f1f"/>
          <w:rtl w:val="0"/>
        </w:rPr>
        <w:t xml:space="preserve">Members:</w:t>
      </w:r>
      <w:r w:rsidDel="00000000" w:rsidR="00000000" w:rsidRPr="00000000">
        <w:rPr>
          <w:color w:val="1f1f1f"/>
          <w:rtl w:val="0"/>
        </w:rPr>
        <w:t xml:space="preserve"> Yourself, any relevant team members (e.g., product development, marketing).</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lineRule="auto"/>
        <w:ind w:left="270" w:hanging="360"/>
      </w:pPr>
      <w:r w:rsidDel="00000000" w:rsidR="00000000" w:rsidRPr="00000000">
        <w:rPr>
          <w:b w:val="1"/>
          <w:bCs w:val="1"/>
          <w:color w:val="1f1f1f"/>
          <w:rtl w:val="0"/>
        </w:rPr>
        <w:t xml:space="preserve">Permissions:</w:t>
      </w:r>
    </w:p>
    <w:p w:rsidR="00000000" w:rsidDel="00000000" w:rsidP="00000000" w:rsidRDefault="00000000" w:rsidRPr="00000000" w14:paraId="00000008">
      <w:pPr>
        <w:numPr>
          <w:ilvl w:val="1"/>
          <w:numId w:val="2"/>
        </w:numPr>
        <w:pBdr>
          <w:top w:space="0" w:sz="0" w:val="nil"/>
          <w:left w:space="0" w:sz="0" w:val="nil"/>
          <w:bottom w:space="0" w:sz="0" w:val="nil"/>
          <w:right w:space="0" w:sz="0" w:val="nil"/>
          <w:between w:space="0" w:sz="0" w:val="nil"/>
        </w:pBdr>
        <w:shd w:fill="auto" w:val="clear"/>
        <w:ind w:left="540" w:hanging="360"/>
      </w:pPr>
      <w:r w:rsidDel="00000000" w:rsidR="00000000" w:rsidRPr="00000000">
        <w:rPr>
          <w:color w:val="1f1f1f"/>
          <w:rtl w:val="0"/>
        </w:rPr>
        <w:t xml:space="preserve">View and edit Google Sheets (for trend reports)</w:t>
      </w:r>
    </w:p>
    <w:p w:rsidR="00000000" w:rsidDel="00000000" w:rsidP="00000000" w:rsidRDefault="00000000" w:rsidRPr="00000000" w14:paraId="00000009">
      <w:pPr>
        <w:numPr>
          <w:ilvl w:val="1"/>
          <w:numId w:val="2"/>
        </w:numPr>
        <w:pBdr>
          <w:top w:space="0" w:sz="0" w:val="nil"/>
          <w:left w:space="0" w:sz="0" w:val="nil"/>
          <w:bottom w:space="0" w:sz="0" w:val="nil"/>
          <w:right w:space="0" w:sz="0" w:val="nil"/>
          <w:between w:space="0" w:sz="0" w:val="nil"/>
        </w:pBdr>
        <w:shd w:fill="auto" w:val="clear"/>
        <w:ind w:left="540" w:hanging="360"/>
      </w:pPr>
      <w:r w:rsidDel="00000000" w:rsidR="00000000" w:rsidRPr="00000000">
        <w:rPr>
          <w:color w:val="1f1f1f"/>
          <w:rtl w:val="0"/>
        </w:rPr>
        <w:t xml:space="preserve">View shared Google Drive folders (for detailed research)</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Rule="auto"/>
        <w:rPr>
          <w:b w:val="1"/>
          <w:bCs w:val="1"/>
          <w:color w:val="1f1f1f"/>
        </w:rPr>
      </w:pPr>
      <w:r w:rsidDel="00000000" w:rsidR="00000000" w:rsidRPr="00000000">
        <w:rPr>
          <w:b w:val="1"/>
          <w:bCs w:val="1"/>
          <w:color w:val="1f1f1f"/>
          <w:rtl w:val="0"/>
        </w:rPr>
        <w:t xml:space="preserve">2. Prophet AI Configuration</w:t>
      </w:r>
    </w:p>
    <w:p w:rsidR="00000000" w:rsidDel="00000000" w:rsidP="00000000" w:rsidRDefault="00000000" w:rsidRPr="00000000" w14:paraId="0000000B">
      <w:pPr>
        <w:numPr>
          <w:ilvl w:val="0"/>
          <w:numId w:val="3"/>
        </w:numPr>
        <w:pBdr>
          <w:top w:space="0" w:sz="0" w:val="nil"/>
          <w:left w:space="0" w:sz="0" w:val="nil"/>
          <w:bottom w:space="0" w:sz="0" w:val="nil"/>
          <w:right w:space="0" w:sz="0" w:val="nil"/>
          <w:between w:space="0" w:sz="0" w:val="nil"/>
        </w:pBdr>
        <w:shd w:fill="auto" w:val="clear"/>
        <w:spacing w:after="0" w:afterAutospacing="0" w:lineRule="auto"/>
        <w:ind w:left="270" w:hanging="360"/>
      </w:pPr>
      <w:r w:rsidDel="00000000" w:rsidR="00000000" w:rsidRPr="00000000">
        <w:rPr>
          <w:b w:val="1"/>
          <w:bCs w:val="1"/>
          <w:color w:val="1f1f1f"/>
          <w:rtl w:val="0"/>
        </w:rPr>
        <w:t xml:space="preserve">Email Alerts:</w:t>
      </w:r>
      <w:r w:rsidDel="00000000" w:rsidR="00000000" w:rsidRPr="00000000">
        <w:rPr>
          <w:color w:val="1f1f1f"/>
          <w:rtl w:val="0"/>
        </w:rPr>
        <w:t xml:space="preserve"> Set up Prophet AI to send emails to prophet-analysts@everlightlogistics.com when it:</w:t>
      </w:r>
    </w:p>
    <w:p w:rsidR="00000000" w:rsidDel="00000000" w:rsidP="00000000" w:rsidRDefault="00000000" w:rsidRPr="00000000" w14:paraId="0000000C">
      <w:pPr>
        <w:numPr>
          <w:ilvl w:val="1"/>
          <w:numId w:val="4"/>
        </w:numPr>
        <w:pBdr>
          <w:top w:space="0" w:sz="0" w:val="nil"/>
          <w:left w:space="0" w:sz="0" w:val="nil"/>
          <w:bottom w:space="0" w:sz="0" w:val="nil"/>
          <w:right w:space="0" w:sz="0" w:val="nil"/>
          <w:between w:space="0" w:sz="0" w:val="nil"/>
        </w:pBdr>
        <w:shd w:fill="auto" w:val="clear"/>
        <w:ind w:left="540" w:hanging="360"/>
      </w:pPr>
      <w:r w:rsidDel="00000000" w:rsidR="00000000" w:rsidRPr="00000000">
        <w:rPr>
          <w:color w:val="1f1f1f"/>
          <w:rtl w:val="0"/>
        </w:rPr>
        <w:t xml:space="preserve">Detects significant market trend shifts</w:t>
      </w:r>
    </w:p>
    <w:p w:rsidR="00000000" w:rsidDel="00000000" w:rsidP="00000000" w:rsidRDefault="00000000" w:rsidRPr="00000000" w14:paraId="0000000D">
      <w:pPr>
        <w:numPr>
          <w:ilvl w:val="1"/>
          <w:numId w:val="4"/>
        </w:numPr>
        <w:pBdr>
          <w:top w:space="0" w:sz="0" w:val="nil"/>
          <w:left w:space="0" w:sz="0" w:val="nil"/>
          <w:bottom w:space="0" w:sz="0" w:val="nil"/>
          <w:right w:space="0" w:sz="0" w:val="nil"/>
          <w:between w:space="0" w:sz="0" w:val="nil"/>
        </w:pBdr>
        <w:shd w:fill="auto" w:val="clear"/>
        <w:spacing w:after="0" w:afterAutospacing="0"/>
        <w:ind w:left="540" w:hanging="360"/>
      </w:pPr>
      <w:r w:rsidDel="00000000" w:rsidR="00000000" w:rsidRPr="00000000">
        <w:rPr>
          <w:color w:val="1f1f1f"/>
          <w:rtl w:val="0"/>
        </w:rPr>
        <w:t xml:space="preserve">Identifies high-potential product categories</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spacing w:before="0" w:beforeAutospacing="0" w:lineRule="auto"/>
        <w:ind w:left="270" w:hanging="360"/>
      </w:pPr>
      <w:r w:rsidDel="00000000" w:rsidR="00000000" w:rsidRPr="00000000">
        <w:rPr>
          <w:b w:val="1"/>
          <w:bCs w:val="1"/>
          <w:color w:val="1f1f1f"/>
          <w:rtl w:val="0"/>
        </w:rPr>
        <w:t xml:space="preserve">Report Attachments:</w:t>
      </w:r>
      <w:r w:rsidDel="00000000" w:rsidR="00000000" w:rsidRPr="00000000">
        <w:rPr>
          <w:color w:val="1f1f1f"/>
          <w:rtl w:val="0"/>
        </w:rPr>
        <w:t xml:space="preserve"> Have Prophet attach reports in its emails (.PDF, Google Sheets link, etc.)</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Rule="auto"/>
        <w:rPr>
          <w:b w:val="1"/>
          <w:bCs w:val="1"/>
          <w:color w:val="1f1f1f"/>
        </w:rPr>
      </w:pPr>
      <w:r w:rsidDel="00000000" w:rsidR="00000000" w:rsidRPr="00000000">
        <w:rPr>
          <w:b w:val="1"/>
          <w:bCs w:val="1"/>
          <w:color w:val="1f1f1f"/>
          <w:rtl w:val="0"/>
        </w:rPr>
        <w:t xml:space="preserve">3. Workflow</w:t>
      </w:r>
    </w:p>
    <w:p w:rsidR="00000000" w:rsidDel="00000000" w:rsidP="00000000" w:rsidRDefault="00000000" w:rsidRPr="00000000" w14:paraId="00000010">
      <w:pPr>
        <w:numPr>
          <w:ilvl w:val="0"/>
          <w:numId w:val="5"/>
        </w:numPr>
        <w:pBdr>
          <w:top w:space="0" w:sz="0" w:val="nil"/>
          <w:left w:space="0" w:sz="0" w:val="nil"/>
          <w:bottom w:space="0" w:sz="0" w:val="nil"/>
          <w:right w:space="0" w:sz="0" w:val="nil"/>
          <w:between w:space="0" w:sz="0" w:val="nil"/>
        </w:pBdr>
        <w:shd w:fill="auto" w:val="clear"/>
        <w:spacing w:after="0" w:afterAutospacing="0" w:lineRule="auto"/>
        <w:ind w:left="420" w:hanging="360"/>
      </w:pPr>
      <w:r w:rsidDel="00000000" w:rsidR="00000000" w:rsidRPr="00000000">
        <w:rPr>
          <w:b w:val="1"/>
          <w:bCs w:val="1"/>
          <w:color w:val="1f1f1f"/>
          <w:rtl w:val="0"/>
        </w:rPr>
        <w:t xml:space="preserve">Prophet's Alert:</w:t>
      </w:r>
      <w:r w:rsidDel="00000000" w:rsidR="00000000" w:rsidRPr="00000000">
        <w:rPr>
          <w:color w:val="1f1f1f"/>
          <w:rtl w:val="0"/>
        </w:rPr>
        <w:t xml:space="preserve"> Prophet AI detects a surge in searches for "reusable water bottles." It sends an email to the group with:</w:t>
      </w:r>
    </w:p>
    <w:p w:rsidR="00000000" w:rsidDel="00000000" w:rsidP="00000000" w:rsidRDefault="00000000" w:rsidRPr="00000000" w14:paraId="00000011">
      <w:pPr>
        <w:numPr>
          <w:ilvl w:val="1"/>
          <w:numId w:val="6"/>
        </w:numPr>
        <w:pBdr>
          <w:top w:space="0" w:sz="0" w:val="nil"/>
          <w:left w:space="0" w:sz="0" w:val="nil"/>
          <w:bottom w:space="0" w:sz="0" w:val="nil"/>
          <w:right w:space="0" w:sz="0" w:val="nil"/>
          <w:between w:space="0" w:sz="0" w:val="nil"/>
        </w:pBdr>
        <w:shd w:fill="auto" w:val="clear"/>
        <w:ind w:left="690" w:hanging="360"/>
      </w:pPr>
      <w:r w:rsidDel="00000000" w:rsidR="00000000" w:rsidRPr="00000000">
        <w:rPr>
          <w:color w:val="1f1f1f"/>
          <w:rtl w:val="0"/>
        </w:rPr>
        <w:t xml:space="preserve">Subject: "High-Profit Product Alert: Reusable Water Bottles"</w:t>
      </w:r>
    </w:p>
    <w:p w:rsidR="00000000" w:rsidDel="00000000" w:rsidP="00000000" w:rsidRDefault="00000000" w:rsidRPr="00000000" w14:paraId="00000012">
      <w:pPr>
        <w:numPr>
          <w:ilvl w:val="1"/>
          <w:numId w:val="6"/>
        </w:numPr>
        <w:pBdr>
          <w:top w:space="0" w:sz="0" w:val="nil"/>
          <w:left w:space="0" w:sz="0" w:val="nil"/>
          <w:bottom w:space="0" w:sz="0" w:val="nil"/>
          <w:right w:space="0" w:sz="0" w:val="nil"/>
          <w:between w:space="0" w:sz="0" w:val="nil"/>
        </w:pBdr>
        <w:shd w:fill="auto" w:val="clear"/>
        <w:spacing w:after="0" w:afterAutospacing="0"/>
        <w:ind w:left="690" w:hanging="360"/>
      </w:pPr>
      <w:r w:rsidDel="00000000" w:rsidR="00000000" w:rsidRPr="00000000">
        <w:rPr>
          <w:color w:val="1f1f1f"/>
          <w:rtl w:val="0"/>
        </w:rPr>
        <w:t xml:space="preserve">Attached Trend Report (.PDF)</w:t>
      </w:r>
    </w:p>
    <w:p w:rsidR="00000000" w:rsidDel="00000000" w:rsidP="00000000" w:rsidRDefault="00000000" w:rsidRPr="00000000" w14:paraId="00000013">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420" w:hanging="360"/>
      </w:pPr>
      <w:r w:rsidDel="00000000" w:rsidR="00000000" w:rsidRPr="00000000">
        <w:rPr>
          <w:b w:val="1"/>
          <w:bCs w:val="1"/>
          <w:color w:val="1f1f1f"/>
          <w:rtl w:val="0"/>
        </w:rPr>
        <w:t xml:space="preserve">Human Review:</w:t>
      </w:r>
      <w:r w:rsidDel="00000000" w:rsidR="00000000" w:rsidRPr="00000000">
        <w:rPr>
          <w:color w:val="1f1f1f"/>
          <w:rtl w:val="0"/>
        </w:rPr>
        <w:t xml:space="preserve"> You and your team members receive the notification and review the report.</w:t>
      </w:r>
    </w:p>
    <w:p w:rsidR="00000000" w:rsidDel="00000000" w:rsidP="00000000" w:rsidRDefault="00000000" w:rsidRPr="00000000" w14:paraId="00000014">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420" w:hanging="360"/>
      </w:pPr>
      <w:r w:rsidDel="00000000" w:rsidR="00000000" w:rsidRPr="00000000">
        <w:rPr>
          <w:b w:val="1"/>
          <w:bCs w:val="1"/>
          <w:color w:val="1f1f1f"/>
          <w:rtl w:val="0"/>
        </w:rPr>
        <w:t xml:space="preserve">Discussion within the Group:</w:t>
      </w:r>
    </w:p>
    <w:p w:rsidR="00000000" w:rsidDel="00000000" w:rsidP="00000000" w:rsidRDefault="00000000" w:rsidRPr="00000000" w14:paraId="00000015">
      <w:pPr>
        <w:numPr>
          <w:ilvl w:val="1"/>
          <w:numId w:val="7"/>
        </w:numPr>
        <w:pBdr>
          <w:top w:space="0" w:sz="0" w:val="nil"/>
          <w:left w:space="0" w:sz="0" w:val="nil"/>
          <w:bottom w:space="0" w:sz="0" w:val="nil"/>
          <w:right w:space="0" w:sz="0" w:val="nil"/>
          <w:between w:space="0" w:sz="0" w:val="nil"/>
        </w:pBdr>
        <w:shd w:fill="auto" w:val="clear"/>
        <w:spacing w:after="0" w:afterAutospacing="0"/>
        <w:ind w:left="690" w:hanging="360"/>
      </w:pPr>
      <w:r w:rsidDel="00000000" w:rsidR="00000000" w:rsidRPr="00000000">
        <w:rPr>
          <w:color w:val="1f1f1f"/>
          <w:rtl w:val="0"/>
        </w:rPr>
        <w:t xml:space="preserve">Use the Groups interface or email thread to discuss the potential, brainstorm product ideas, etc.</w:t>
      </w:r>
    </w:p>
    <w:p w:rsidR="00000000" w:rsidDel="00000000" w:rsidP="00000000" w:rsidRDefault="00000000" w:rsidRPr="00000000" w14:paraId="00000016">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420" w:hanging="360"/>
      </w:pPr>
      <w:r w:rsidDel="00000000" w:rsidR="00000000" w:rsidRPr="00000000">
        <w:rPr>
          <w:b w:val="1"/>
          <w:bCs w:val="1"/>
          <w:color w:val="1f1f1f"/>
          <w:rtl w:val="0"/>
        </w:rPr>
        <w:t xml:space="preserve">Task Creation (Optional):</w:t>
      </w:r>
    </w:p>
    <w:p w:rsidR="00000000" w:rsidDel="00000000" w:rsidP="00000000" w:rsidRDefault="00000000" w:rsidRPr="00000000" w14:paraId="00000017">
      <w:pPr>
        <w:numPr>
          <w:ilvl w:val="1"/>
          <w:numId w:val="8"/>
        </w:numPr>
        <w:pBdr>
          <w:top w:space="0" w:sz="0" w:val="nil"/>
          <w:left w:space="0" w:sz="0" w:val="nil"/>
          <w:bottom w:space="0" w:sz="0" w:val="nil"/>
          <w:right w:space="0" w:sz="0" w:val="nil"/>
          <w:between w:space="0" w:sz="0" w:val="nil"/>
        </w:pBdr>
        <w:shd w:fill="auto" w:val="clear"/>
        <w:ind w:left="690" w:hanging="360"/>
      </w:pPr>
      <w:r w:rsidDel="00000000" w:rsidR="00000000" w:rsidRPr="00000000">
        <w:rPr>
          <w:color w:val="1f1f1f"/>
          <w:rtl w:val="0"/>
        </w:rPr>
        <w:t xml:space="preserve">Use a project management tool integrated with your group (via Zapier or similar) to create a task like "Research reusable water bottle suppliers"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Rule="auto"/>
        <w:rPr>
          <w:b w:val="1"/>
          <w:bCs w:val="1"/>
          <w:color w:val="1f1f1f"/>
        </w:rPr>
      </w:pPr>
      <w:r w:rsidDel="00000000" w:rsidR="00000000" w:rsidRPr="00000000">
        <w:rPr>
          <w:b w:val="1"/>
          <w:bCs w:val="1"/>
          <w:color w:val="1f1f1f"/>
          <w:rtl w:val="0"/>
        </w:rPr>
        <w:t xml:space="preserve">Example with Automation (Zapier)</w:t>
      </w:r>
    </w:p>
    <w:p w:rsidR="00000000" w:rsidDel="00000000" w:rsidP="00000000" w:rsidRDefault="00000000" w:rsidRPr="00000000" w14:paraId="00000019">
      <w:pPr>
        <w:numPr>
          <w:ilvl w:val="0"/>
          <w:numId w:val="9"/>
        </w:numPr>
        <w:pBdr>
          <w:top w:space="0" w:sz="0" w:val="nil"/>
          <w:left w:space="0" w:sz="0" w:val="nil"/>
          <w:bottom w:space="0" w:sz="0" w:val="nil"/>
          <w:right w:space="0" w:sz="0" w:val="nil"/>
          <w:between w:space="0" w:sz="0" w:val="nil"/>
        </w:pBdr>
        <w:shd w:fill="auto" w:val="clear"/>
        <w:spacing w:after="0" w:afterAutospacing="0" w:lineRule="auto"/>
        <w:ind w:left="270" w:hanging="360"/>
      </w:pPr>
      <w:r w:rsidDel="00000000" w:rsidR="00000000" w:rsidRPr="00000000">
        <w:rPr>
          <w:b w:val="1"/>
          <w:bCs w:val="1"/>
          <w:color w:val="1f1f1f"/>
          <w:rtl w:val="0"/>
        </w:rPr>
        <w:t xml:space="preserve">Trigger:</w:t>
      </w:r>
      <w:r w:rsidDel="00000000" w:rsidR="00000000" w:rsidRPr="00000000">
        <w:rPr>
          <w:color w:val="1f1f1f"/>
          <w:rtl w:val="0"/>
        </w:rPr>
        <w:t xml:space="preserve"> New email in Gmail sent to prophet-analysts@everlightlogistics.com</w:t>
      </w:r>
    </w:p>
    <w:p w:rsidR="00000000" w:rsidDel="00000000" w:rsidP="00000000" w:rsidRDefault="00000000" w:rsidRPr="00000000" w14:paraId="0000001A">
      <w:pPr>
        <w:numPr>
          <w:ilvl w:val="0"/>
          <w:numId w:val="9"/>
        </w:numPr>
        <w:pBdr>
          <w:top w:space="0" w:sz="0" w:val="nil"/>
          <w:left w:space="0" w:sz="0" w:val="nil"/>
          <w:bottom w:space="0" w:sz="0" w:val="nil"/>
          <w:right w:space="0" w:sz="0" w:val="nil"/>
          <w:between w:space="0" w:sz="0" w:val="nil"/>
        </w:pBdr>
        <w:shd w:fill="auto" w:val="clear"/>
        <w:spacing w:after="0" w:afterAutospacing="0" w:lineRule="auto"/>
        <w:ind w:left="270" w:hanging="360"/>
      </w:pPr>
      <w:r w:rsidDel="00000000" w:rsidR="00000000" w:rsidRPr="00000000">
        <w:rPr>
          <w:b w:val="1"/>
          <w:bCs w:val="1"/>
          <w:color w:val="1f1f1f"/>
          <w:rtl w:val="0"/>
        </w:rPr>
        <w:t xml:space="preserve">Actions:</w:t>
      </w:r>
    </w:p>
    <w:p w:rsidR="00000000" w:rsidDel="00000000" w:rsidP="00000000" w:rsidRDefault="00000000" w:rsidRPr="00000000" w14:paraId="0000001B">
      <w:pPr>
        <w:numPr>
          <w:ilvl w:val="1"/>
          <w:numId w:val="10"/>
        </w:numPr>
        <w:pBdr>
          <w:top w:space="0" w:sz="0" w:val="nil"/>
          <w:left w:space="0" w:sz="0" w:val="nil"/>
          <w:bottom w:space="0" w:sz="0" w:val="nil"/>
          <w:right w:space="0" w:sz="0" w:val="nil"/>
          <w:between w:space="0" w:sz="0" w:val="nil"/>
        </w:pBdr>
        <w:shd w:fill="auto" w:val="clear"/>
        <w:ind w:left="690" w:hanging="360"/>
      </w:pPr>
      <w:r w:rsidDel="00000000" w:rsidR="00000000" w:rsidRPr="00000000">
        <w:rPr>
          <w:color w:val="1f1f1f"/>
          <w:rtl w:val="0"/>
        </w:rPr>
        <w:t xml:space="preserve">Create a new row in a designated Google Sheet ("Product Opportunities") with the relevant trend data.</w:t>
      </w:r>
    </w:p>
    <w:p w:rsidR="00000000" w:rsidDel="00000000" w:rsidP="00000000" w:rsidRDefault="00000000" w:rsidRPr="00000000" w14:paraId="0000001C">
      <w:pPr>
        <w:numPr>
          <w:ilvl w:val="1"/>
          <w:numId w:val="10"/>
        </w:numPr>
        <w:pBdr>
          <w:top w:space="0" w:sz="0" w:val="nil"/>
          <w:left w:space="0" w:sz="0" w:val="nil"/>
          <w:bottom w:space="0" w:sz="0" w:val="nil"/>
          <w:right w:space="0" w:sz="0" w:val="nil"/>
          <w:between w:space="0" w:sz="0" w:val="nil"/>
        </w:pBdr>
        <w:shd w:fill="auto" w:val="clear"/>
        <w:ind w:left="690" w:hanging="360"/>
      </w:pPr>
      <w:r w:rsidDel="00000000" w:rsidR="00000000" w:rsidRPr="00000000">
        <w:rPr>
          <w:color w:val="1f1f1f"/>
          <w:rtl w:val="0"/>
        </w:rPr>
        <w:t xml:space="preserve">(Optional) Send a notification to a Slack channel for quick visibility</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Rule="auto"/>
        <w:rPr>
          <w:b w:val="1"/>
          <w:bCs w:val="1"/>
          <w:color w:val="1f1f1f"/>
        </w:rPr>
      </w:pPr>
      <w:r w:rsidDel="00000000" w:rsidR="00000000" w:rsidRPr="00000000">
        <w:rPr>
          <w:b w:val="1"/>
          <w:bCs w:val="1"/>
          <w:color w:val="1f1f1f"/>
          <w:rtl w:val="0"/>
        </w:rPr>
        <w:t xml:space="preserve">Benefits of This Approach</w:t>
      </w:r>
    </w:p>
    <w:p w:rsidR="00000000" w:rsidDel="00000000" w:rsidP="00000000" w:rsidRDefault="00000000" w:rsidRPr="00000000" w14:paraId="0000001E">
      <w:pPr>
        <w:numPr>
          <w:ilvl w:val="0"/>
          <w:numId w:val="11"/>
        </w:numPr>
        <w:pBdr>
          <w:top w:space="0" w:sz="0" w:val="nil"/>
          <w:left w:space="0" w:sz="0" w:val="nil"/>
          <w:bottom w:space="0" w:sz="0" w:val="nil"/>
          <w:right w:space="0" w:sz="0" w:val="nil"/>
          <w:between w:space="0" w:sz="0" w:val="nil"/>
        </w:pBdr>
        <w:shd w:fill="auto" w:val="clear"/>
        <w:ind w:left="270" w:hanging="360"/>
      </w:pPr>
      <w:r w:rsidDel="00000000" w:rsidR="00000000" w:rsidRPr="00000000">
        <w:rPr>
          <w:b w:val="1"/>
          <w:bCs w:val="1"/>
          <w:color w:val="1f1f1f"/>
          <w:rtl w:val="0"/>
        </w:rPr>
        <w:t xml:space="preserve">Streamlined Communication:</w:t>
      </w:r>
      <w:r w:rsidDel="00000000" w:rsidR="00000000" w:rsidRPr="00000000">
        <w:rPr>
          <w:color w:val="1f1f1f"/>
          <w:rtl w:val="0"/>
        </w:rPr>
        <w:t xml:space="preserve"> Relevant updates from Prophet land right in your team's shared inbox.</w:t>
      </w:r>
    </w:p>
    <w:p w:rsidR="00000000" w:rsidDel="00000000" w:rsidP="00000000" w:rsidRDefault="00000000" w:rsidRPr="00000000" w14:paraId="0000001F">
      <w:pPr>
        <w:numPr>
          <w:ilvl w:val="0"/>
          <w:numId w:val="11"/>
        </w:numPr>
        <w:pBdr>
          <w:top w:space="0" w:sz="0" w:val="nil"/>
          <w:left w:space="0" w:sz="0" w:val="nil"/>
          <w:bottom w:space="0" w:sz="0" w:val="nil"/>
          <w:right w:space="0" w:sz="0" w:val="nil"/>
          <w:between w:space="0" w:sz="0" w:val="nil"/>
        </w:pBdr>
        <w:shd w:fill="auto" w:val="clear"/>
        <w:ind w:left="270" w:hanging="360"/>
      </w:pPr>
      <w:r w:rsidDel="00000000" w:rsidR="00000000" w:rsidRPr="00000000">
        <w:rPr>
          <w:b w:val="1"/>
          <w:bCs w:val="1"/>
          <w:color w:val="1f1f1f"/>
          <w:rtl w:val="0"/>
        </w:rPr>
        <w:t xml:space="preserve">Actionable Data:</w:t>
      </w:r>
      <w:r w:rsidDel="00000000" w:rsidR="00000000" w:rsidRPr="00000000">
        <w:rPr>
          <w:color w:val="1f1f1f"/>
          <w:rtl w:val="0"/>
        </w:rPr>
        <w:t xml:space="preserve"> AI insights become prompts for discussion and decision-making.</w:t>
      </w:r>
    </w:p>
    <w:p w:rsidR="00000000" w:rsidDel="00000000" w:rsidP="00000000" w:rsidRDefault="00000000" w:rsidRPr="00000000" w14:paraId="00000020">
      <w:pPr>
        <w:numPr>
          <w:ilvl w:val="0"/>
          <w:numId w:val="11"/>
        </w:numPr>
        <w:pBdr>
          <w:top w:space="0" w:sz="0" w:val="nil"/>
          <w:left w:space="0" w:sz="0" w:val="nil"/>
          <w:bottom w:space="0" w:sz="0" w:val="nil"/>
          <w:right w:space="0" w:sz="0" w:val="nil"/>
          <w:between w:space="0" w:sz="0" w:val="nil"/>
        </w:pBdr>
        <w:shd w:fill="auto" w:val="clear"/>
        <w:ind w:left="270" w:hanging="360"/>
      </w:pPr>
      <w:r w:rsidDel="00000000" w:rsidR="00000000" w:rsidRPr="00000000">
        <w:rPr>
          <w:b w:val="1"/>
          <w:bCs w:val="1"/>
          <w:color w:val="1f1f1f"/>
          <w:rtl w:val="0"/>
        </w:rPr>
        <w:t xml:space="preserve">Integration Potential:</w:t>
      </w:r>
      <w:r w:rsidDel="00000000" w:rsidR="00000000" w:rsidRPr="00000000">
        <w:rPr>
          <w:color w:val="1f1f1f"/>
          <w:rtl w:val="0"/>
        </w:rPr>
        <w:t xml:space="preserve"> Automations add efficiency and connect other tools to your workspace.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Rule="auto"/>
        <w:rPr>
          <w:b w:val="1"/>
          <w:bCs w:val="1"/>
          <w:color w:val="1f1f1f"/>
        </w:rPr>
      </w:pPr>
      <w:r w:rsidDel="00000000" w:rsidR="00000000" w:rsidRPr="00000000">
        <w:rPr>
          <w:b w:val="1"/>
          <w:bCs w:val="1"/>
          <w:color w:val="1f1f1f"/>
          <w:rtl w:val="0"/>
        </w:rPr>
        <w:t xml:space="preserve">Adaptations for Other AI Tools</w:t>
      </w:r>
    </w:p>
    <w:p w:rsidR="00000000" w:rsidDel="00000000" w:rsidP="00000000" w:rsidRDefault="00000000" w:rsidRPr="00000000" w14:paraId="00000022">
      <w:pPr>
        <w:numPr>
          <w:ilvl w:val="0"/>
          <w:numId w:val="12"/>
        </w:numPr>
        <w:pBdr>
          <w:top w:space="0" w:sz="0" w:val="nil"/>
          <w:left w:space="0" w:sz="0" w:val="nil"/>
          <w:bottom w:space="0" w:sz="0" w:val="nil"/>
          <w:right w:space="0" w:sz="0" w:val="nil"/>
          <w:between w:space="0" w:sz="0" w:val="nil"/>
        </w:pBdr>
        <w:shd w:fill="auto" w:val="clear"/>
        <w:ind w:left="270" w:hanging="360"/>
      </w:pPr>
      <w:r w:rsidDel="00000000" w:rsidR="00000000" w:rsidRPr="00000000">
        <w:rPr>
          <w:b w:val="1"/>
          <w:bCs w:val="1"/>
          <w:color w:val="1f1f1f"/>
          <w:rtl w:val="0"/>
        </w:rPr>
        <w:t xml:space="preserve">Scout:</w:t>
      </w:r>
      <w:r w:rsidDel="00000000" w:rsidR="00000000" w:rsidRPr="00000000">
        <w:rPr>
          <w:color w:val="1f1f1f"/>
          <w:rtl w:val="0"/>
        </w:rPr>
        <w:t xml:space="preserve"> Alerts about promising suppliers, price comparisons.</w:t>
      </w:r>
    </w:p>
    <w:p w:rsidR="00000000" w:rsidDel="00000000" w:rsidP="00000000" w:rsidRDefault="00000000" w:rsidRPr="00000000" w14:paraId="00000023">
      <w:pPr>
        <w:numPr>
          <w:ilvl w:val="0"/>
          <w:numId w:val="12"/>
        </w:numPr>
        <w:pBdr>
          <w:top w:space="0" w:sz="0" w:val="nil"/>
          <w:left w:space="0" w:sz="0" w:val="nil"/>
          <w:bottom w:space="0" w:sz="0" w:val="nil"/>
          <w:right w:space="0" w:sz="0" w:val="nil"/>
          <w:between w:space="0" w:sz="0" w:val="nil"/>
        </w:pBdr>
        <w:shd w:fill="auto" w:val="clear"/>
        <w:ind w:left="270" w:hanging="360"/>
      </w:pPr>
      <w:r w:rsidDel="00000000" w:rsidR="00000000" w:rsidRPr="00000000">
        <w:rPr>
          <w:b w:val="1"/>
          <w:bCs w:val="1"/>
          <w:color w:val="1f1f1f"/>
          <w:rtl w:val="0"/>
        </w:rPr>
        <w:t xml:space="preserve">Ops:</w:t>
      </w:r>
      <w:r w:rsidDel="00000000" w:rsidR="00000000" w:rsidRPr="00000000">
        <w:rPr>
          <w:color w:val="1f1f1f"/>
          <w:rtl w:val="0"/>
        </w:rPr>
        <w:t xml:space="preserve"> Inventory level notifications, shipping alerts.</w:t>
      </w:r>
    </w:p>
    <w:p w:rsidR="00000000" w:rsidDel="00000000" w:rsidP="00000000" w:rsidRDefault="00000000" w:rsidRPr="00000000" w14:paraId="00000024">
      <w:pPr>
        <w:numPr>
          <w:ilvl w:val="0"/>
          <w:numId w:val="12"/>
        </w:numPr>
        <w:pBdr>
          <w:top w:space="0" w:sz="0" w:val="nil"/>
          <w:left w:space="0" w:sz="0" w:val="nil"/>
          <w:bottom w:space="0" w:sz="0" w:val="nil"/>
          <w:right w:space="0" w:sz="0" w:val="nil"/>
          <w:between w:space="0" w:sz="0" w:val="nil"/>
        </w:pBdr>
        <w:shd w:fill="auto" w:val="clear"/>
        <w:ind w:left="270" w:hanging="360"/>
      </w:pPr>
      <w:r w:rsidDel="00000000" w:rsidR="00000000" w:rsidRPr="00000000">
        <w:rPr>
          <w:b w:val="1"/>
          <w:bCs w:val="1"/>
          <w:color w:val="1f1f1f"/>
          <w:rtl w:val="0"/>
        </w:rPr>
        <w:t xml:space="preserve">ListingPro:</w:t>
      </w:r>
      <w:r w:rsidDel="00000000" w:rsidR="00000000" w:rsidRPr="00000000">
        <w:rPr>
          <w:color w:val="1f1f1f"/>
          <w:rtl w:val="0"/>
        </w:rPr>
        <w:t xml:space="preserve"> Suggestions for keyword optimizations, competitor analysis.</w:t>
      </w:r>
    </w:p>
    <w:p w:rsidR="00000000" w:rsidDel="00000000" w:rsidP="00000000" w:rsidRDefault="00000000" w:rsidRPr="00000000" w14:paraId="00000025">
      <w:pPr>
        <w:numPr>
          <w:ilvl w:val="0"/>
          <w:numId w:val="12"/>
        </w:numPr>
        <w:pBdr>
          <w:top w:space="0" w:sz="0" w:val="nil"/>
          <w:left w:space="0" w:sz="0" w:val="nil"/>
          <w:bottom w:space="0" w:sz="0" w:val="nil"/>
          <w:right w:space="0" w:sz="0" w:val="nil"/>
          <w:between w:space="0" w:sz="0" w:val="nil"/>
        </w:pBdr>
        <w:shd w:fill="auto" w:val="clear"/>
        <w:ind w:left="270" w:hanging="360"/>
      </w:pPr>
      <w:r w:rsidDel="00000000" w:rsidR="00000000" w:rsidRPr="00000000">
        <w:rPr>
          <w:b w:val="1"/>
          <w:bCs w:val="1"/>
          <w:color w:val="1f1f1f"/>
          <w:rtl w:val="0"/>
        </w:rPr>
        <w:t xml:space="preserve">Ads:</w:t>
      </w:r>
      <w:r w:rsidDel="00000000" w:rsidR="00000000" w:rsidRPr="00000000">
        <w:rPr>
          <w:color w:val="1f1f1f"/>
          <w:rtl w:val="0"/>
        </w:rPr>
        <w:t xml:space="preserve"> Campaign performance reports, recommendations.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Rule="auto"/>
        <w:rPr>
          <w:color w:val="1f1f1f"/>
        </w:rPr>
      </w:pPr>
      <w:r w:rsidDel="00000000" w:rsidR="00000000" w:rsidRPr="00000000">
        <w:rPr>
          <w:color w:val="1f1f1f"/>
          <w:rtl w:val="0"/>
        </w:rPr>
        <w:t xml:space="preserve">Let me know if you'd like to design a workflow for a specific AI tool or explore specific automation options with Zapier!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5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2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5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2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5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2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5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9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9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9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9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2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9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2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9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2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2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