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It's a fascinating exercise to reimagine your Everlight Logistics operation with an AI-powered team. Here's how these roles could be filled by specialized AI tools and a scenario to illustrate their capabilities.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Everlight Logistics: Your AI Team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Research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Tool:</w:t>
      </w:r>
      <w:r w:rsidDel="00000000" w:rsidR="00000000" w:rsidRPr="00000000">
        <w:rPr>
          <w:color w:val="1f1f1f"/>
          <w:rtl w:val="0"/>
        </w:rPr>
        <w:t xml:space="preserve"> Predictive analytics software (e.g., Mintigo, Pattern.io)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Analyzing market trends, Amazon sales data, identifying profitable product niches, and forecasting sales potential.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Supplier Sourcing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Tool:</w:t>
      </w:r>
      <w:r w:rsidDel="00000000" w:rsidR="00000000" w:rsidRPr="00000000">
        <w:rPr>
          <w:color w:val="1f1f1f"/>
          <w:rtl w:val="0"/>
        </w:rPr>
        <w:t xml:space="preserve"> Automated sourcing platform (e.g., Sourcify, Jungle Scout Supplier Database)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Finding reliable Alibaba suppliers, comparing prices based on product specifications, and initiating contact with suppliers.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Advertising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Tool 1:</w:t>
      </w:r>
      <w:r w:rsidDel="00000000" w:rsidR="00000000" w:rsidRPr="00000000">
        <w:rPr>
          <w:color w:val="1f1f1f"/>
          <w:rtl w:val="0"/>
        </w:rPr>
        <w:t xml:space="preserve"> Amazon PPC optimizer (e.g., Pacvue, Sellics)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Keyword research, campaign setup, bid optimization, and continuous performance analysis.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Tool 2:</w:t>
      </w:r>
      <w:r w:rsidDel="00000000" w:rsidR="00000000" w:rsidRPr="00000000">
        <w:rPr>
          <w:color w:val="1f1f1f"/>
          <w:rtl w:val="0"/>
        </w:rPr>
        <w:t xml:space="preserve"> Ad copy generator (e.g., Jasper.ai, Copy.ai)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Creating compelling ad copy variations focused on benefits, A/B testing for best results.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Operations &amp; Listing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Tool 1:</w:t>
      </w:r>
      <w:r w:rsidDel="00000000" w:rsidR="00000000" w:rsidRPr="00000000">
        <w:rPr>
          <w:color w:val="1f1f1f"/>
          <w:rtl w:val="0"/>
        </w:rPr>
        <w:t xml:space="preserve"> Inventory and logistics management software (e.g., Skubana, Linnworks)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Tracking shipments, automating inventory forecasting, communicating with Amazon FBA, and flagging potential stockouts.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Tool 2:</w:t>
      </w:r>
      <w:r w:rsidDel="00000000" w:rsidR="00000000" w:rsidRPr="00000000">
        <w:rPr>
          <w:color w:val="1f1f1f"/>
          <w:rtl w:val="0"/>
        </w:rPr>
        <w:t xml:space="preserve"> Listing optimization tool (e.g., Helium10, ListingEagle)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Keyword integration, analyzing competitor listings, suggesting image and copy improvements.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Customer Service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Tool:</w:t>
      </w:r>
      <w:r w:rsidDel="00000000" w:rsidR="00000000" w:rsidRPr="00000000">
        <w:rPr>
          <w:color w:val="1f1f1f"/>
          <w:rtl w:val="0"/>
        </w:rPr>
        <w:t xml:space="preserve"> AI-powered chatbot (e.g., ManyChat, Ada)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Answering common questions, resolving simple issues, providing 24/7 support, and escalating complex inquiries to a human (if needed).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Admin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Tool:</w:t>
      </w:r>
      <w:r w:rsidDel="00000000" w:rsidR="00000000" w:rsidRPr="00000000">
        <w:rPr>
          <w:color w:val="1f1f1f"/>
          <w:rtl w:val="0"/>
        </w:rPr>
        <w:t xml:space="preserve"> Website monitoring and maintenance platform (e.g., UptimeRobot, Sematext)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Ensuring website uptime, detecting and fixing bugs, and implementing security updates.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Media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Tool 1:</w:t>
      </w:r>
      <w:r w:rsidDel="00000000" w:rsidR="00000000" w:rsidRPr="00000000">
        <w:rPr>
          <w:color w:val="1f1f1f"/>
          <w:rtl w:val="0"/>
        </w:rPr>
        <w:t xml:space="preserve"> Social media analytics (e.g., SproutSocial, Hootsuite)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Identifying audience demographics, tracking campaign results, scheduling posts, and analyzing engagement.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Tool 2:</w:t>
      </w:r>
      <w:r w:rsidDel="00000000" w:rsidR="00000000" w:rsidRPr="00000000">
        <w:rPr>
          <w:color w:val="1f1f1f"/>
          <w:rtl w:val="0"/>
        </w:rPr>
        <w:t xml:space="preserve"> Image generation AI (e.g., DALL-E 2, Midjourney)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color w:val="1f1f1f"/>
          <w:rtl w:val="0"/>
        </w:rPr>
        <w:t xml:space="preserve"> Creating eye-catching visuals for social media and ads with specific prompts.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 Launching the "ZenFlow" Yoga Strap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Research:</w:t>
      </w:r>
      <w:r w:rsidDel="00000000" w:rsidR="00000000" w:rsidRPr="00000000">
        <w:rPr>
          <w:color w:val="1f1f1f"/>
          <w:rtl w:val="0"/>
        </w:rPr>
        <w:t xml:space="preserve"> The predictive analytics software analyzes market trends, competitor data, and search volume on Amazon, indicating a high demand and profitability potential for yoga straps.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Supplier Sourcing:</w:t>
      </w:r>
      <w:r w:rsidDel="00000000" w:rsidR="00000000" w:rsidRPr="00000000">
        <w:rPr>
          <w:color w:val="1f1f1f"/>
          <w:rtl w:val="0"/>
        </w:rPr>
        <w:t xml:space="preserve"> The sourcing platform finds suitable suppliers on Alibaba, filters by quality ratings, prices, and MOQ, and sends automated inquiries.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Advertising:</w:t>
      </w:r>
      <w:r w:rsidDel="00000000" w:rsidR="00000000" w:rsidRPr="00000000">
        <w:rPr>
          <w:color w:val="1f1f1f"/>
          <w:rtl w:val="0"/>
        </w:rPr>
        <w:t xml:space="preserve"> The PPC optimizer sets up initial campaigns, targets relevant keywords, and continuously adjusts bids. The ad copy generator creates engaging text variations.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Operations &amp; Listing:</w:t>
      </w:r>
      <w:r w:rsidDel="00000000" w:rsidR="00000000" w:rsidRPr="00000000">
        <w:rPr>
          <w:color w:val="1f1f1f"/>
          <w:rtl w:val="0"/>
        </w:rPr>
        <w:t xml:space="preserve"> Inventory software tracks sample orders, calculates shipping costs, and forecasts the reorder point. The listing optimization tool suggests SEO-friendly keywords and image improvements.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Customer Service:</w:t>
      </w:r>
      <w:r w:rsidDel="00000000" w:rsidR="00000000" w:rsidRPr="00000000">
        <w:rPr>
          <w:color w:val="1f1f1f"/>
          <w:rtl w:val="0"/>
        </w:rPr>
        <w:t xml:space="preserve"> The chatbot answers FAQs about the "ZenFlow" strap and collects valuable feedback.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Admin:</w:t>
      </w:r>
      <w:r w:rsidDel="00000000" w:rsidR="00000000" w:rsidRPr="00000000">
        <w:rPr>
          <w:color w:val="1f1f1f"/>
          <w:rtl w:val="0"/>
        </w:rPr>
        <w:t xml:space="preserve"> Website monitoring alerts of a minor bug, which is patched automatically based on code analysis.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Media:</w:t>
      </w:r>
      <w:r w:rsidDel="00000000" w:rsidR="00000000" w:rsidRPr="00000000">
        <w:rPr>
          <w:color w:val="1f1f1f"/>
          <w:rtl w:val="0"/>
        </w:rPr>
        <w:t xml:space="preserve"> Analytics tools reveal that the target audience is primarily health-conscious women 25-45. Image generation AI creates lifestyle shots of the strap in use.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Important Considerations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Human Oversight:</w:t>
      </w:r>
      <w:r w:rsidDel="00000000" w:rsidR="00000000" w:rsidRPr="00000000">
        <w:rPr>
          <w:color w:val="1f1f1f"/>
          <w:rtl w:val="0"/>
        </w:rPr>
        <w:t xml:space="preserve"> A human manager would still be crucial to set overall strategy, monitor performance, refine AI inputs, and handle complex issues.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Quality:</w:t>
      </w:r>
      <w:r w:rsidDel="00000000" w:rsidR="00000000" w:rsidRPr="00000000">
        <w:rPr>
          <w:color w:val="1f1f1f"/>
          <w:rtl w:val="0"/>
        </w:rPr>
        <w:t xml:space="preserve"> The success of these AI tools depends heavily on clean, accurate data being fed into the system.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Cost:</w:t>
      </w:r>
      <w:r w:rsidDel="00000000" w:rsidR="00000000" w:rsidRPr="00000000">
        <w:rPr>
          <w:color w:val="1f1f1f"/>
          <w:rtl w:val="0"/>
        </w:rPr>
        <w:t xml:space="preserve"> These specialized AI tools often come with subscription fees.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to explore a specific AI tool in more detail or see how this AI team would handle a problem situation!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