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### 🔍 **Document Title: Crypto Compliance Drilldown – VASP/VCE Assessment**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**Date/Time:** April 6, 2025 | Created by Rich CEO 🧢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💼 1. Product &amp; Service Understanding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**Objective:** Know what they really *do* in the crypto game.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What types of virtual assets or tokens does your platform support?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Do you offer custodial or non-custodial services?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Is your platform a centralized or decentralized exchange?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Do you provide fiat on/off ramps (e.g., USD to BTC)?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Are you offering staking, lending, or other DeFi-like services?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🌐 2. Exposure to Crypto Assets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**Objective:** Assess risk level and engagement with volatile markets.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What is your total volume of crypto transactions per month?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What percentage of your users are institutional vs. retail?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Which jurisdictions are your users from?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What is the value at risk (VaR) for crypto holdings?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Do you maintain any proprietary trading activities?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 👮 3. Due Diligence Controls (KYC/Onboarding)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**Objective:** Know Your Customer? Know their flow.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What customer identification program (CIP) is in place?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Do you collect and verify government-issued IDs and proof of address?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How often do you re-verify or update KYC information?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What tools or platforms do you use for identity verification?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How do you screen customers for sanctions (OFAC, EU, UN, etc.)?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 🧼 4. Anti-Money Laundering (AML) Controls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**Objective:** Keep that paper clean—no dirty money in the system.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Do you have a designated AML Compliance Officer?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Describe your transaction monitoring system. Is it rule-based or AI-driven?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How do you handle Suspicious Activity Reports (SARs)?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Are you registered with FinCEN or equivalent regulator in your jurisdiction?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How frequently do you perform internal audits of your AML program?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 📊 5. Real-World Example Providers (Top 5)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Let’s tie this to some known platforms you might vet: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Platform         | Type      | KYC Provider | AML Tool Used | Location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|------------------|-----------|--------------|----------------|----------|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 **Coinbase**     | CEX       | Jumio        | Chainalysis    | US      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 **Kraken**       | CEX       | Onfido       | Elliptic       | US      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| **Binance US**   | CEX       | Trulioo      | CipherTrace    | US      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| **BitGo**        | Custodian | Persona      | TRM Labs       | US      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| **Gemini**       | CEX       | Socure       | Chainalysis    | US      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