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🔥 Enhanced VASP/VCE Financial Heat Check for Executive Due Diligence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**Document Title:** Crypto Compliance Drilldown – VASP/VCE Assessment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**Date/Time:** April 6, 2025 | **Author:** Rich CEO 🧢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**Prepared By:** ThorOS Assistant – Precision Framework Specialist ⚡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💼 1. Product &amp; Service Understanding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**Objective:** Clearly identify the business model, technical infrastructure, and services offered by the crypto platform.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What types of virtual assets or tokens does your platform support?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Do you offer custodial or non-custodial services?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Is your platform a centralized (CEX), decentralized (DEX), or hybrid exchange?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Do you facilitate fiat on/off ramps (e.g., ACH, SEPA, USD/BTC)?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Are you offering services like staking, lending, yield farming, liquidity pooling, or NFT trading?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Is your DeFi offering proprietary or integrated through third-party smart contracts?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Do you offer APIs or developer tools for integrations?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&gt; 🔍 **GPT Prompt Alignment:**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&gt; "Summarize this platform’s service offerings and match each to a risk exposure class. Suggest enhancements to improve transparency."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🌐 2. Exposure to Crypto Assets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**Objective:** Quantify exposure, understand volatility risk, and assess regional distribution.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What is your monthly volume of crypto transactions?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What percentage of users are retail vs. institutional?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Which countries or jurisdictions are your users from?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What is your crypto balance sheet exposure? Provide Value-at-Risk (VaR) metrics.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Are you engaged in proprietary or market-making trading? If so, provide policies and limits.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What’s your exposure to stablecoins, algorithmic or collateralized?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&gt; 💡 **Micro-Improvement Input:** Ask for stress-testing methodology under market volatility.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👮 3. Due Diligence Controls (KYC/Onboarding)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**Objective:** Assess customer onboarding flow and legal compliance.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Describe your customer identification program (CIP).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What identity documents are collected and how are they verified?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How often do you reverify KYC data?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What biometric/facial recognition or third-party KYC vendors do you use?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Do you cross-reference with global sanction lists (OFAC, EU, UN)?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How do you handle onboarding of high-risk customers (PEPs, sanctioned countries)?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&gt; 📌 **SOP Prompt**: “List each onboarding step and flag potential regulatory weaknesses.”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🧼 4. Anti-Money Laundering (AML) Controls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**Objective:** Understand transaction monitoring, compliance, and reporting practices.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Do you have a full-time AML Compliance Officer? What is their background?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What type of monitoring system is used? (Rule-based, behavioral analytics, AI-driven?)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Frequency and process for filing Suspicious Activity Reports (SARs)?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Registration status with FinCEN or equivalent in your operating region?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Do you conduct periodic internal audits or third-party assessments?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What blockchain analytics providers do you use (e.g., Chainalysis, TRM Labs)?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⚙️ **Precision Framework Tie-In:** Confirm that every audit result leads to policy refinement.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📊 5. Benchmarking: Example Provider Matrix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**Objective:** Compare key metrics of major players in the VASP space.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Platform         | Type      | KYC Provider | AML Tool Used | Region | DeFi Integration | Notes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|------------------|-----------|--------------|----------------|--------|------------------|-------|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**Coinbase**     | CEX       | Jumio        | Chainalysis    | US     | No               | Public Co.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**Kraken**       | CEX       | Onfido       | Elliptic       | US     | Limited          | Bank charter pending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**Binance US**   | CEX       | Trulioo      | CipherTrace    | US     | Yes              | Regulatory scrutiny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**BitGo**        | Custodian | Persona      | TRM Labs       | US     | No               | Institutional focus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**Gemini**       | CEX       | Socure       | Chainalysis    | US     | No               | Strong compliance posture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📍 Local Relevance – Solano to Sac Town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**Use-Case:** Regional engagement opportunities &amp; casual crypto dialogues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**Vacaville BK (95687)** – Best fries for a crypto convo. [BK Vacaville](https://www.bk.com/store-locator)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**Fairfield ARCO AM/PM (94533)** – Gas up and hash out AML strategies. [ARCO Locator](https://www.arco.com/en-us/arco-locator)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**Amazon Picks – Compliance Books** – [Crypto Risk &amp; Regulation](https://www.amazon.com/s?k=crypto+compliance)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⚙️ GPT Assistant Roles Within Precision-Driven Prioritization Framework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**Framework Principle**        | **GPT Role in Execution**                                                       | **Human Equivalent**                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|-------------------------------|----------------------------------------------------------------------------------|--------------------------------------|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**Order &amp; Sequencing**        | Outputs step-by-step SOPs with logic flow.                                      | Executive Assistant Task Planner    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**Consistency &amp; Accuracy**    | Verifies formatting, style, and language per brand/brief.                       | Editor / Proofreader                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**Prioritization**            | Ranks tasks or risks by difficulty and impact.                                  | Chief of Staff                      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**Quality Over Speed**        | Checks for error-free completion before continuing.                             | Quality Assurance Officer           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**Micro-Improvement Input**   | Proactively suggests formatting, structure, or workflow enhancements.           | Process Consultant                  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&gt; 🔧 **Use Prompts Like:**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&gt; - “Rank these regulatory risks by severity and suggest mitigation measures.”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&gt; - “Audit this onboarding flow for AML gaps and recommend 2 adjustments.”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&gt; - “Break down crypto trading volume into 3 risk exposure buckets with VaR logic.”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🧠 Final Notes for CEO-Level Review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Incorporate **stress testing** and **DeFi risk modeling** into standard assessments.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Add **feedback loop protocols** into KYC/AML systems—measure what's improving.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Introduce **GPT-driven SOP reviews** monthly for consistency and optimization.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Maintain a **change log** for policy and regulatory updates to reflect maturity.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