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GUIA DE TRANSFERÊNCIA DE INFRAESTRUTURA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ēloSites — passo a passo para o(a) CONTRATANTE realizar sozinho(a), se preferir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Este guia complementa o Termo de Transferência de Infraestrutura. Ele existe para que você possa realizar a transferência por conta própria, se preferir — mas não é obrigatório fazer sozinho(a): se for mais fácil para você, a ēloSites também pode conduzir todo o processo, bastando avisar. Nenhuma transferência acontece automaticamente: ela só é feita mediante solicitação sua e fica registrada no Termo de Transferência, conforme a Cláusula 7 do Contrato de Prestação de Serviços.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 w:val="false"/>
          <w:bCs w:val="false"/>
          <w:color w:val="2E74B5"/>
          <w:sz w:val="32"/>
          <w:szCs w:val="32"/>
        </w:rPr>
        <w:t xml:space="preserve">1. O que você vai precisar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Uma conta no GitHub (gratuita) — para receber o repositório com o código-fonte do site.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Uma conta no Netlify (gratuita) — para gerenciar a publicação e a hospedagem do site.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Acesso ao e-mail que você for usar nessas contas, para aceitar os convites de acesso.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 w:val="false"/>
          <w:bCs w:val="false"/>
          <w:color w:val="2E74B5"/>
          <w:sz w:val="32"/>
          <w:szCs w:val="32"/>
        </w:rPr>
        <w:t xml:space="preserve">2. Transferência do repositório (GitHub)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Crie uma conta gratuita em github.com, caso ainda não tenha uma.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Envie o seu nome de usuário do GitHub para a ēloSites, pelo WhatsApp ou e-mail.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 ēloSites transfere a propriedade do repositório para a sua conta, ou adiciona você como colaborador(a) com acesso total, conforme combinado no Termo de Transferência.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Você recebe um e-mail de convite do GitHub. Basta clicar em "Accept invitation" (Aceitar convite).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Pronto: o repositório com todo o código do site passa a estar acessível pela sua própria conta do GitHub.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 w:val="false"/>
          <w:bCs w:val="false"/>
          <w:color w:val="2E74B5"/>
          <w:sz w:val="32"/>
          <w:szCs w:val="32"/>
        </w:rPr>
        <w:t xml:space="preserve">3. Transferência do site publicado (Netlify)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Crie uma conta gratuita em netlify.com, caso ainda não tenha uma (pode ser com e-mail próprio ou com login do GitHub).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Envie o e-mail cadastrado no Netlify para a ēloSites.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 ēloSites adiciona você como membro do time responsável pelo site, ou transfere o site inteiro para a sua conta, conforme combinado.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Você recebe um convite por e-mail do Netlify. Aceite o convite para ter acesso ao painel do site.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 partir daí, você acompanha publicações, configurações e o domínio do site diretamente pelo seu painel do Netlify, em "Site settings".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 w:val="false"/>
          <w:bCs w:val="false"/>
          <w:color w:val="2E74B5"/>
          <w:sz w:val="32"/>
          <w:szCs w:val="32"/>
        </w:rPr>
        <w:t xml:space="preserve">4. Domínio personalizado (opcional)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domínio próprio (ex.: seunegocio.com.br) não está incluso no projeto — o registro e o pagamento ficam por sua conta, diretamente com um provedor de domínios (ex.: Registro.br para domínios .com.br, ou outros como GoDaddy, Namecheap, Hostinger).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você preferir configurar sozinho(a): depois de comprar o domínio, basta adicioná-lo no painel do Netlify em "Domain settings" &gt; "Add a domain", e apontar os servidores DNS (nameservers) ou os registros indicados pelo próprio Netlify, no provedor onde o domínio foi comprado.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preferir que a ēloSites faça essa conexão por você: é só avisar quando comprar o domínio (nome do provedor utilizado e, se necessário, um acesso temporário) que a configuração de DNS e do certificado de segurança (HTTPS) é feita certinha. O valor dessa configuração, se houver, é combinado conforme o caso — podendo ser sem custo adicional, a critério da ēloSites.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 w:val="false"/>
          <w:bCs w:val="false"/>
          <w:color w:val="2E74B5"/>
          <w:sz w:val="32"/>
          <w:szCs w:val="32"/>
        </w:rPr>
        <w:t xml:space="preserve">5. Dúvidas durante o processo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Qualquer dúvida durante a transferência, entre em contato: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WhatsApp: +55 (11) 99572-2584</w:t>
      </w:r>
    </w:p>
    <w:p>
      <w:pPr>
        <w:spacing w:after="12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E-mail: elosites.br@gmail.com</w:t>
      </w:r>
    </w:p>
    <w:p>
      <w:pPr>
        <w:pBdr>
          <w:top w:val="single" w:color="CCCCCC" w:sz="6" w:space="8"/>
        </w:pBdr>
        <w:spacing w:after="10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Nota importante — leia antes de usar</w:t>
      </w:r>
    </w:p>
    <w:p>
      <w:pPr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Este guia descreve o processo padrão de transferência no GitHub e no Netlify no momento de sua elaboração. As telas, nomes de botões e caminhos de menu dessas plataformas podem mudar ao longo do tempo — em caso de dúvida, a ēloSites pode confirmar o passo a passo atualizado.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Guia de Transferência de Infraestrutura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2026-09-20T18:57:47.177Z</dcterms:created>
  <dcterms:modified xsi:type="dcterms:W3CDTF">2026-09-20T18:57:47.187Z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