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.(JVM</w:t>
      </w:r>
      <w:r>
        <w:rPr>
          <w:rFonts w:ascii="宋体" w:hAnsi="宋体" w:eastAsia="宋体" w:cs="宋体"/>
          <w:b/>
          <w:sz w:val="28"/>
        </w:rPr>
        <w:t>第一阶段加载</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.(JVM</w:t>
      </w:r>
      <w:r>
        <w:rPr>
          <w:rFonts w:ascii="宋体" w:hAnsi="宋体" w:eastAsia="宋体" w:cs="宋体"/>
          <w:b/>
          <w:sz w:val="28"/>
        </w:rPr>
        <w:t>第二阶段验证、解析、准备</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pPr>
      <w:bookmarkStart w:id="23" w:name="2858-1520559313121"/>
      <w:bookmarkEnd w:id="23"/>
      <w:r>
        <w:rPr>
          <w:rFonts w:ascii="宋体" w:hAnsi="宋体" w:eastAsia="宋体" w:cs="宋体"/>
          <w:b/>
          <w:sz w:val="28"/>
        </w:rPr>
        <w:t>5.执行所有出现于字段定义处的初始化动作.(JVM第三阶段初始化</w:t>
      </w:r>
      <w:r>
        <w:rPr>
          <w:rFonts w:ascii="Calibri" w:hAnsi="Calibri" w:eastAsia="Calibri" w:cs="Calibri"/>
          <w:b/>
          <w:sz w:val="28"/>
        </w:rPr>
        <w:t>)</w:t>
      </w:r>
    </w:p>
    <w:p>
      <w:pPr>
        <w:ind w:firstLine="420"/>
      </w:pPr>
      <w:bookmarkStart w:id="24" w:name="6957-1520559313121"/>
      <w:bookmarkEnd w:id="24"/>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bookmarkStart w:id="30" w:name="_GoBack"/>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bookmarkEnd w:id="3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9BD483C"/>
    <w:rsid w:val="09C17778"/>
    <w:rsid w:val="0FC201F7"/>
    <w:rsid w:val="127E1500"/>
    <w:rsid w:val="273F36A4"/>
    <w:rsid w:val="2D4853A1"/>
    <w:rsid w:val="38877632"/>
    <w:rsid w:val="3E317720"/>
    <w:rsid w:val="48097A27"/>
    <w:rsid w:val="4C8A277F"/>
    <w:rsid w:val="50F53FB3"/>
    <w:rsid w:val="516D3A50"/>
    <w:rsid w:val="556C44CF"/>
    <w:rsid w:val="57483EFE"/>
    <w:rsid w:val="5A70418C"/>
    <w:rsid w:val="5EA904FC"/>
    <w:rsid w:val="623C0A14"/>
    <w:rsid w:val="62D6027C"/>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2018-03-15T05:52:27Z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