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pPr w:leftFromText="180" w:rightFromText="180" w:vertAnchor="page" w:horzAnchor="page" w:tblpX="841" w:tblpY="731"/>
        <w:tblOverlap w:val="never"/>
        <w:tblW w:w="1046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6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0462" w:type="dxa"/>
            <w:noWrap w:val="0"/>
            <w:vAlign w:val="top"/>
          </w:tcPr>
          <w:p>
            <w:pPr>
              <w:pStyle w:val="2"/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生仝智能科技（北京）有限公司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62" w:type="dxa"/>
            <w:noWrap w:val="0"/>
            <w:vAlign w:val="top"/>
          </w:tcPr>
          <w:p>
            <w:pPr>
              <w:pStyle w:val="6"/>
              <w:bidi w:val="0"/>
              <w:ind w:firstLine="964" w:firstLineChars="400"/>
              <w:rPr>
                <w:rFonts w:hint="default"/>
                <w:u w:val="none"/>
                <w:lang w:val="en-US" w:eastAsia="zh-CN"/>
              </w:rPr>
            </w:pPr>
            <w:bookmarkStart w:id="0" w:name="OLE_LINK1"/>
            <w:r>
              <w:rPr>
                <w:rFonts w:hint="eastAsia"/>
                <w:lang w:val="en-US" w:eastAsia="zh-CN"/>
              </w:rPr>
              <w:t>专题名称：</w:t>
            </w:r>
            <w:r>
              <w:rPr>
                <w:rFonts w:hint="eastAsia"/>
                <w:color w:val="FF0000"/>
                <w:u w:val="single"/>
                <w:lang w:val="en-US" w:eastAsia="zh-CN"/>
              </w:rPr>
              <w:t>{{specialName}}</w:t>
            </w:r>
            <w:r>
              <w:rPr>
                <w:rFonts w:hint="eastAsia"/>
                <w:u w:val="none"/>
                <w:lang w:val="en-US" w:eastAsia="zh-CN"/>
              </w:rPr>
              <w:t xml:space="preserve">    专题编号：</w:t>
            </w:r>
            <w:r>
              <w:rPr>
                <w:rFonts w:hint="eastAsia"/>
                <w:color w:val="FF0000"/>
                <w:u w:val="single"/>
                <w:lang w:val="en-US" w:eastAsia="zh-CN"/>
              </w:rPr>
              <w:t>{{topicName}}</w:t>
            </w:r>
            <w:bookmarkEnd w:id="0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62" w:type="dxa"/>
            <w:noWrap w:val="0"/>
            <w:vAlign w:val="top"/>
          </w:tcPr>
          <w:p>
            <w:pPr>
              <w:jc w:val="center"/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</w:rPr>
              <w:t>附录1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bCs/>
                <w:vertAlign w:val="baseline"/>
              </w:rPr>
              <w:t>病理学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人工诊断</w:t>
            </w:r>
            <w:r>
              <w:rPr>
                <w:rFonts w:hint="eastAsia"/>
                <w:b/>
                <w:bCs/>
                <w:vertAlign w:val="baseline"/>
              </w:rPr>
              <w:t>报告-个体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报告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6" w:hRule="atLeast"/>
        </w:trPr>
        <w:tc>
          <w:tcPr>
            <w:tcW w:w="10462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11"/>
              <w:gridCol w:w="5111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222" w:type="dxa"/>
                  <w:gridSpan w:val="2"/>
                  <w:noWrap w:val="0"/>
                  <w:vAlign w:val="top"/>
                </w:tcPr>
                <w:p>
                  <w:pP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专题信息：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切片编号：</w:t>
                  </w:r>
                  <w:r>
                    <w:rPr>
                      <w:rFonts w:hint="eastAsia"/>
                      <w:color w:val="FF0000"/>
                      <w:u w:val="single"/>
                      <w:vertAlign w:val="baseline"/>
                      <w:lang w:val="en-US" w:eastAsia="zh-CN"/>
                    </w:rPr>
                    <w:t>{{</w:t>
                  </w:r>
                  <w:bookmarkStart w:id="1" w:name="_GoBack"/>
                  <w:r>
                    <w:rPr>
                      <w:rFonts w:hint="eastAsia"/>
                      <w:color w:val="FF0000"/>
                      <w:u w:val="single"/>
                      <w:vertAlign w:val="baseline"/>
                      <w:lang w:val="en-US" w:eastAsia="zh-CN"/>
                    </w:rPr>
                    <w:t>fileName</w:t>
                  </w:r>
                  <w:bookmarkEnd w:id="1"/>
                  <w:r>
                    <w:rPr>
                      <w:rFonts w:hint="eastAsia"/>
                      <w:color w:val="FF0000"/>
                      <w:u w:val="single"/>
                      <w:vertAlign w:val="baseline"/>
                      <w:lang w:val="en-US" w:eastAsia="zh-CN"/>
                    </w:rPr>
                    <w:t>}}</w:t>
                  </w:r>
                </w:p>
              </w:tc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种属：</w:t>
                  </w:r>
                  <w:r>
                    <w:rPr>
                      <w:rFonts w:hint="eastAsia"/>
                      <w:color w:val="FF0000"/>
                      <w:u w:val="single"/>
                      <w:vertAlign w:val="baseline"/>
                      <w:lang w:val="en-US" w:eastAsia="zh-CN"/>
                    </w:rPr>
                    <w:t>{{trialType}}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组织类型：</w:t>
                  </w:r>
                  <w:r>
                    <w:rPr>
                      <w:rFonts w:hint="eastAsia"/>
                      <w:color w:val="FF0000"/>
                      <w:u w:val="single"/>
                      <w:vertAlign w:val="baseline"/>
                      <w:lang w:val="en-US" w:eastAsia="zh-CN"/>
                    </w:rPr>
                    <w:t>{{organName}}</w:t>
                  </w:r>
                </w:p>
              </w:tc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性别：</w:t>
                  </w:r>
                  <w:r>
                    <w:rPr>
                      <w:rFonts w:hint="eastAsia"/>
                      <w:color w:val="FF0000"/>
                      <w:u w:val="single"/>
                      <w:vertAlign w:val="baseline"/>
                      <w:lang w:val="en-US" w:eastAsia="zh-CN"/>
                    </w:rPr>
                    <w:t>{{genderFlag}}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染色类型：</w:t>
                  </w:r>
                  <w:r>
                    <w:rPr>
                      <w:rFonts w:hint="eastAsia"/>
                      <w:color w:val="FF0000"/>
                      <w:u w:val="single"/>
                      <w:vertAlign w:val="baseline"/>
                      <w:lang w:val="en-US" w:eastAsia="zh-CN"/>
                    </w:rPr>
                    <w:t>{{colorType}}</w:t>
                  </w:r>
                </w:p>
              </w:tc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组别：</w:t>
                  </w:r>
                  <w:r>
                    <w:rPr>
                      <w:rFonts w:hint="eastAsia"/>
                      <w:color w:val="FF0000"/>
                      <w:u w:val="single"/>
                      <w:vertAlign w:val="baseline"/>
                      <w:lang w:val="en-US" w:eastAsia="zh-CN"/>
                    </w:rPr>
                    <w:t>{{groupCode}}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切片扫描倍数：</w:t>
                  </w:r>
                  <w:r>
                    <w:rPr>
                      <w:rFonts w:hint="eastAsia"/>
                      <w:color w:val="FF0000"/>
                      <w:u w:val="single"/>
                      <w:vertAlign w:val="baseline"/>
                      <w:lang w:val="en-US" w:eastAsia="zh-CN"/>
                    </w:rPr>
                    <w:t>40X</w:t>
                  </w:r>
                </w:p>
              </w:tc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切片文件格式：</w:t>
                  </w:r>
                  <w:r>
                    <w:rPr>
                      <w:rFonts w:hint="eastAsia"/>
                      <w:color w:val="FF0000"/>
                      <w:u w:val="single"/>
                      <w:vertAlign w:val="baseline"/>
                      <w:lang w:val="en-US" w:eastAsia="zh-CN"/>
                    </w:rPr>
                    <w:t>.{{format}}</w:t>
                  </w: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62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545"/>
              <w:gridCol w:w="1453"/>
              <w:gridCol w:w="1787"/>
              <w:gridCol w:w="1387"/>
              <w:gridCol w:w="1407"/>
              <w:gridCol w:w="1087"/>
              <w:gridCol w:w="1570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67" w:hRule="atLeast"/>
              </w:trPr>
              <w:tc>
                <w:tcPr>
                  <w:tcW w:w="10236" w:type="dxa"/>
                  <w:gridSpan w:val="7"/>
                  <w:noWrap w:val="0"/>
                  <w:vAlign w:val="top"/>
                </w:tcPr>
                <w:p>
                  <w:pPr>
                    <w:rPr>
                      <w:rFonts w:hint="default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人工诊断结果：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950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部位：{{table}}</w:t>
                  </w:r>
                </w:p>
              </w:tc>
              <w:tc>
                <w:tcPr>
                  <w:tcW w:w="1579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病理变化：</w:t>
                  </w:r>
                </w:p>
              </w:tc>
              <w:tc>
                <w:tcPr>
                  <w:tcW w:w="1283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修饰：</w:t>
                  </w:r>
                </w:p>
              </w:tc>
              <w:tc>
                <w:tcPr>
                  <w:tcW w:w="1453" w:type="dxa"/>
                  <w:noWrap w:val="0"/>
                  <w:vAlign w:val="top"/>
                </w:tcPr>
                <w:p>
                  <w:pPr>
                    <w:rPr>
                      <w:rFonts w:hint="default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病变级别：</w:t>
                  </w:r>
                </w:p>
              </w:tc>
              <w:tc>
                <w:tcPr>
                  <w:tcW w:w="2007" w:type="dxa"/>
                  <w:noWrap w:val="0"/>
                  <w:vAlign w:val="top"/>
                </w:tcPr>
                <w:p>
                  <w:pPr>
                    <w:rPr>
                      <w:rFonts w:hint="default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备注</w:t>
                  </w:r>
                </w:p>
              </w:tc>
              <w:tc>
                <w:tcPr>
                  <w:tcW w:w="1038" w:type="dxa"/>
                  <w:noWrap w:val="0"/>
                  <w:vAlign w:val="top"/>
                </w:tcPr>
                <w:p>
                  <w:pP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诊断人</w:t>
                  </w:r>
                </w:p>
              </w:tc>
              <w:tc>
                <w:tcPr>
                  <w:tcW w:w="1926" w:type="dxa"/>
                  <w:noWrap w:val="0"/>
                  <w:vAlign w:val="top"/>
                </w:tcPr>
                <w:p>
                  <w:pP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诊断时间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950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color w:val="FF0000"/>
                      <w:u w:val="single"/>
                      <w:vertAlign w:val="baseline"/>
                      <w:lang w:val="en-US" w:eastAsia="zh-CN"/>
                    </w:rPr>
                    <w:t>[positionName]</w:t>
                  </w:r>
                </w:p>
              </w:tc>
              <w:tc>
                <w:tcPr>
                  <w:tcW w:w="1579" w:type="dxa"/>
                  <w:noWrap w:val="0"/>
                  <w:vAlign w:val="top"/>
                </w:tcPr>
                <w:p>
                  <w:pPr>
                    <w:rPr>
                      <w:rFonts w:hint="eastAsia" w:eastAsia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color w:val="FF0000"/>
                      <w:u w:val="single"/>
                      <w:vertAlign w:val="baseline"/>
                      <w:lang w:val="en-US" w:eastAsia="zh-CN"/>
                    </w:rPr>
                    <w:t>[lesionName]</w:t>
                  </w:r>
                </w:p>
              </w:tc>
              <w:tc>
                <w:tcPr>
                  <w:tcW w:w="1283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color w:val="FF0000"/>
                      <w:u w:val="single"/>
                      <w:vertAlign w:val="baseline"/>
                      <w:lang w:val="en-US" w:eastAsia="zh-CN"/>
                    </w:rPr>
                    <w:t>[ddefinitionName]</w:t>
                  </w:r>
                </w:p>
              </w:tc>
              <w:tc>
                <w:tcPr>
                  <w:tcW w:w="1453" w:type="dxa"/>
                  <w:noWrap w:val="0"/>
                  <w:vAlign w:val="top"/>
                </w:tcPr>
                <w:p>
                  <w:pPr>
                    <w:rPr>
                      <w:rFonts w:hint="eastAsia" w:eastAsia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color w:val="FF0000"/>
                      <w:u w:val="single"/>
                      <w:vertAlign w:val="baseline"/>
                      <w:lang w:val="en-US" w:eastAsia="zh-CN"/>
                    </w:rPr>
                    <w:t>[gradeName]</w:t>
                  </w:r>
                </w:p>
              </w:tc>
              <w:tc>
                <w:tcPr>
                  <w:tcW w:w="2007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color w:val="FF0000"/>
                      <w:u w:val="single"/>
                      <w:vertAlign w:val="baseline"/>
                      <w:lang w:val="en-US" w:eastAsia="zh-CN"/>
                    </w:rPr>
                    <w:t>[remark]</w:t>
                  </w:r>
                </w:p>
              </w:tc>
              <w:tc>
                <w:tcPr>
                  <w:tcW w:w="1038" w:type="dxa"/>
                  <w:noWrap w:val="0"/>
                  <w:vAlign w:val="top"/>
                </w:tcPr>
                <w:p>
                  <w:pPr>
                    <w:rPr>
                      <w:rFonts w:hint="eastAsia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color w:val="FF0000"/>
                      <w:u w:val="single"/>
                      <w:vertAlign w:val="baseline"/>
                      <w:lang w:val="en-US" w:eastAsia="zh-CN"/>
                    </w:rPr>
                    <w:t>[createBy]</w:t>
                  </w:r>
                </w:p>
              </w:tc>
              <w:tc>
                <w:tcPr>
                  <w:tcW w:w="1926" w:type="dxa"/>
                  <w:noWrap w:val="0"/>
                  <w:vAlign w:val="top"/>
                </w:tcPr>
                <w:p>
                  <w:pPr>
                    <w:rPr>
                      <w:rFonts w:hint="default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color w:val="FF0000"/>
                      <w:u w:val="single"/>
                      <w:vertAlign w:val="baseline"/>
                      <w:lang w:val="en-US" w:eastAsia="zh-CN"/>
                    </w:rPr>
                    <w:t>[createTime]</w:t>
                  </w: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62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236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</w:tblPrEx>
              <w:tc>
                <w:tcPr>
                  <w:tcW w:w="10232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color w:val="000000"/>
                      <w:vertAlign w:val="baseline"/>
                      <w:lang w:val="en-US" w:eastAsia="zh-CN"/>
                    </w:rPr>
                    <w:t>数字切片(WSI)：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232" w:type="dxa"/>
                  <w:noWrap w:val="0"/>
                  <w:vAlign w:val="top"/>
                </w:tcPr>
                <w:p>
                  <w:pPr>
                    <w:jc w:val="center"/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  <w:p>
                  <w:pPr>
                    <w:jc w:val="center"/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default" w:eastAsia="宋体"/>
                      <w:vertAlign w:val="baseline"/>
                      <w:lang w:val="en-US" w:eastAsia="zh-CN"/>
                    </w:rPr>
                    <w:drawing>
                      <wp:inline distT="0" distB="0" distL="114300" distR="114300">
                        <wp:extent cx="6349365" cy="3981450"/>
                        <wp:effectExtent l="0" t="0" r="13335" b="0"/>
                        <wp:docPr id="1" name="图片 1" descr="{{img}}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图片 1" descr="{{img}}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49365" cy="3981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</w:tbl>
    <w:p>
      <w:pPr>
        <w:rPr>
          <w:rFonts w:hint="eastAsia" w:eastAsia="宋体"/>
          <w:lang w:eastAsia="zh-CN"/>
        </w:rPr>
      </w:pPr>
    </w:p>
    <w:sectPr>
      <w:pgSz w:w="11906" w:h="16838"/>
      <w:pgMar w:top="720" w:right="720" w:bottom="720" w:left="72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dmNmUxMTYwZjZjNDk2ZWQwZWUzZjFjMmEzZDExZGEifQ=="/>
  </w:docVars>
  <w:rsids>
    <w:rsidRoot w:val="00000000"/>
    <w:rsid w:val="03AC0141"/>
    <w:rsid w:val="05341DD6"/>
    <w:rsid w:val="08B35707"/>
    <w:rsid w:val="0C3F1726"/>
    <w:rsid w:val="0D447276"/>
    <w:rsid w:val="0F7C2401"/>
    <w:rsid w:val="10134CDE"/>
    <w:rsid w:val="142E20E6"/>
    <w:rsid w:val="15F829AC"/>
    <w:rsid w:val="18A92683"/>
    <w:rsid w:val="1BA57132"/>
    <w:rsid w:val="1DED1F17"/>
    <w:rsid w:val="1E032835"/>
    <w:rsid w:val="1F040613"/>
    <w:rsid w:val="1F06438B"/>
    <w:rsid w:val="24826002"/>
    <w:rsid w:val="256A66E8"/>
    <w:rsid w:val="25B30E56"/>
    <w:rsid w:val="25F72C80"/>
    <w:rsid w:val="26722246"/>
    <w:rsid w:val="271D2FDF"/>
    <w:rsid w:val="2D241E80"/>
    <w:rsid w:val="2FD22068"/>
    <w:rsid w:val="30601421"/>
    <w:rsid w:val="3392223A"/>
    <w:rsid w:val="34763909"/>
    <w:rsid w:val="3ADA3BE9"/>
    <w:rsid w:val="3C300842"/>
    <w:rsid w:val="3DF27102"/>
    <w:rsid w:val="3E4D7489"/>
    <w:rsid w:val="3EB601D0"/>
    <w:rsid w:val="43880F63"/>
    <w:rsid w:val="454B2248"/>
    <w:rsid w:val="45D61A96"/>
    <w:rsid w:val="46FB5199"/>
    <w:rsid w:val="492139EC"/>
    <w:rsid w:val="4CF431C6"/>
    <w:rsid w:val="4EDB048D"/>
    <w:rsid w:val="52E361B6"/>
    <w:rsid w:val="54C142D5"/>
    <w:rsid w:val="56431446"/>
    <w:rsid w:val="59EA0898"/>
    <w:rsid w:val="601364EA"/>
    <w:rsid w:val="63BE5405"/>
    <w:rsid w:val="6A2C2F07"/>
    <w:rsid w:val="6A3F5F84"/>
    <w:rsid w:val="6B1271E1"/>
    <w:rsid w:val="6B9A4795"/>
    <w:rsid w:val="6BFD7A6C"/>
    <w:rsid w:val="6DD93FE6"/>
    <w:rsid w:val="71866233"/>
    <w:rsid w:val="727F33AE"/>
    <w:rsid w:val="7363682B"/>
    <w:rsid w:val="76FE0619"/>
    <w:rsid w:val="7E21356B"/>
    <w:rsid w:val="7F8D69DE"/>
    <w:rsid w:val="7FF802F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5">
    <w:name w:val="heading 5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6">
    <w:name w:val="heading 6"/>
    <w:basedOn w:val="1"/>
    <w:next w:val="1"/>
    <w:autoRedefine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character" w:default="1" w:styleId="10">
    <w:name w:val="Default Paragraph Font"/>
    <w:autoRedefine/>
    <w:semiHidden/>
    <w:qFormat/>
    <w:uiPriority w:val="0"/>
  </w:style>
  <w:style w:type="table" w:default="1" w:styleId="8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9">
    <w:name w:val="Table Grid"/>
    <w:basedOn w:val="8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Emphasis"/>
    <w:basedOn w:val="10"/>
    <w:autoRedefine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25</TotalTime>
  <ScaleCrop>false</ScaleCrop>
  <LinksUpToDate>false</LinksUpToDate>
  <CharactersWithSpaces>0</CharactersWithSpaces>
  <Application>WPS Office_12.1.0.16417_F1E327BC-269C-435d-A152-05C5408002CA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2024-04-01T06:48:00Z</dcterms:created>
  <dc:creator>shengtong</dc:creator>
  <cp:lastModifiedBy>三分吴</cp:lastModifiedBy>
  <dcterms:modified xsi:type="dcterms:W3CDTF">2024-04-12T07:20:10Z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2052-12.1.0.16417</vt:lpwstr>
  </property>
  <property fmtid="{D5CDD505-2E9C-101B-9397-08002B2CF9AE}" pid="3" name="ICV">
    <vt:lpwstr>3FE1D5C479DD442CAEABAB0C03417CA5_13</vt:lpwstr>
  </property>
</Properties>
</file>