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r w:rsidR="00863660" w:rsidRPr="00863660">
        <w:rPr>
          <w:color w:val="3366FF"/>
        </w:rPr>
        <w:t>Figuring out if you land on the same finger counting to 100 and 1000 as you do counting to 10.</w:t>
      </w:r>
    </w:p>
    <w:p w14:paraId="0460500F" w14:textId="77777777" w:rsidR="00C3506F" w:rsidRDefault="00C3506F" w:rsidP="00C3506F">
      <w:pPr>
        <w:pStyle w:val="ListParagraph"/>
        <w:numPr>
          <w:ilvl w:val="0"/>
          <w:numId w:val="3"/>
        </w:numPr>
      </w:pPr>
      <w:r>
        <w:t>Identify potential solutions</w:t>
      </w:r>
    </w:p>
    <w:p w14:paraId="7DEBF2E3" w14:textId="465D15DA" w:rsidR="00C3506F" w:rsidRDefault="00C3506F" w:rsidP="00C3506F">
      <w:pPr>
        <w:pStyle w:val="ListParagraph"/>
        <w:numPr>
          <w:ilvl w:val="1"/>
          <w:numId w:val="3"/>
        </w:numPr>
      </w:pPr>
      <w:r>
        <w:t>For each of the sub-problems you’ve discussed in #2, what is a possible solution?</w:t>
      </w:r>
      <w:r w:rsidR="00DB3EB1">
        <w:t xml:space="preserve"> </w:t>
      </w:r>
      <w:r w:rsidR="00DB3EB1" w:rsidRPr="00DB3EB1">
        <w:rPr>
          <w:color w:val="3366FF"/>
        </w:rPr>
        <w:t>Actually counting on your fingers.</w:t>
      </w:r>
    </w:p>
    <w:p w14:paraId="5FD1EB72" w14:textId="77777777" w:rsidR="00C3506F" w:rsidRDefault="00C3506F" w:rsidP="00C3506F">
      <w:pPr>
        <w:pStyle w:val="ListParagraph"/>
        <w:numPr>
          <w:ilvl w:val="0"/>
          <w:numId w:val="3"/>
        </w:numPr>
      </w:pPr>
      <w:r>
        <w:t>Evaluate each potential solution</w:t>
      </w:r>
    </w:p>
    <w:p w14:paraId="13424D5B" w14:textId="53EEB326" w:rsidR="00C3506F" w:rsidRDefault="00C3506F" w:rsidP="00C3506F">
      <w:pPr>
        <w:pStyle w:val="ListParagraph"/>
        <w:numPr>
          <w:ilvl w:val="1"/>
          <w:numId w:val="3"/>
        </w:numPr>
      </w:pPr>
      <w:r>
        <w:t>Does each solution meet the goals?</w:t>
      </w:r>
      <w:r w:rsidR="00A30C4F">
        <w:t xml:space="preserve"> </w:t>
      </w:r>
      <w:r w:rsidR="00A30C4F" w:rsidRPr="00A30C4F">
        <w:rPr>
          <w:color w:val="3366FF"/>
        </w:rPr>
        <w:t>Yes.</w:t>
      </w:r>
    </w:p>
    <w:p w14:paraId="719E66D6" w14:textId="075BA169" w:rsidR="00C3506F" w:rsidRDefault="00C3506F" w:rsidP="00C3506F">
      <w:pPr>
        <w:pStyle w:val="ListParagraph"/>
        <w:numPr>
          <w:ilvl w:val="1"/>
          <w:numId w:val="3"/>
        </w:numPr>
      </w:pPr>
      <w:r>
        <w:t>Will each solution work for ALL cases?</w:t>
      </w:r>
      <w:r w:rsidR="00A30C4F">
        <w:t xml:space="preserve"> </w:t>
      </w:r>
      <w:bookmarkStart w:id="0" w:name="_GoBack"/>
      <w:r w:rsidR="00A30C4F" w:rsidRPr="00A30C4F">
        <w:rPr>
          <w:color w:val="3366FF"/>
        </w:rPr>
        <w:t>Yes.</w:t>
      </w:r>
      <w:bookmarkEnd w:id="0"/>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13978"/>
    <w:rsid w:val="006C0812"/>
    <w:rsid w:val="00732353"/>
    <w:rsid w:val="00750D72"/>
    <w:rsid w:val="007C11E4"/>
    <w:rsid w:val="00842102"/>
    <w:rsid w:val="00863660"/>
    <w:rsid w:val="0089019D"/>
    <w:rsid w:val="00905273"/>
    <w:rsid w:val="009C04BF"/>
    <w:rsid w:val="00A30C4F"/>
    <w:rsid w:val="00A403B7"/>
    <w:rsid w:val="00B04616"/>
    <w:rsid w:val="00C32BDC"/>
    <w:rsid w:val="00C3506F"/>
    <w:rsid w:val="00DB1125"/>
    <w:rsid w:val="00DB3EB1"/>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952</Words>
  <Characters>5432</Characters>
  <Application>Microsoft Macintosh Word</Application>
  <DocSecurity>0</DocSecurity>
  <Lines>45</Lines>
  <Paragraphs>12</Paragraphs>
  <ScaleCrop>false</ScaleCrop>
  <Company>EMM Marketing Soloutions, Inc.</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25</cp:revision>
  <dcterms:created xsi:type="dcterms:W3CDTF">2013-05-09T15:38:00Z</dcterms:created>
  <dcterms:modified xsi:type="dcterms:W3CDTF">2013-05-09T16:47:00Z</dcterms:modified>
</cp:coreProperties>
</file>