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66BEF609" w:rsidR="00D333D9" w:rsidRPr="00805950" w:rsidRDefault="007E1A97" w:rsidP="001A2702">
      <w:pPr>
        <w:ind w:firstLine="709"/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 w:rsidR="00E279E4">
        <w:rPr>
          <w:sz w:val="28"/>
          <w:szCs w:val="28"/>
        </w:rPr>
        <w:t>1</w:t>
      </w:r>
      <w:r w:rsidR="00871D30">
        <w:rPr>
          <w:sz w:val="28"/>
          <w:szCs w:val="28"/>
        </w:rPr>
        <w:t>5</w:t>
      </w:r>
    </w:p>
    <w:p w14:paraId="6004C713" w14:textId="0662DD12" w:rsidR="002F5A5C" w:rsidRDefault="002E6CEF" w:rsidP="00962427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 xml:space="preserve">Задание 1: </w:t>
      </w:r>
      <w:r w:rsidR="002F5A5C" w:rsidRPr="002F5A5C">
        <w:rPr>
          <w:sz w:val="28"/>
          <w:szCs w:val="28"/>
        </w:rPr>
        <w:t>Технологии создания графического пользовательского</w:t>
      </w:r>
      <w:r w:rsidR="002F5A5C">
        <w:rPr>
          <w:sz w:val="28"/>
          <w:szCs w:val="28"/>
        </w:rPr>
        <w:t xml:space="preserve"> и</w:t>
      </w:r>
      <w:r w:rsidR="002F5A5C" w:rsidRPr="002F5A5C">
        <w:rPr>
          <w:sz w:val="28"/>
          <w:szCs w:val="28"/>
        </w:rPr>
        <w:t>нтерфейса</w:t>
      </w:r>
      <w:r w:rsidR="002F5A5C">
        <w:rPr>
          <w:sz w:val="28"/>
          <w:szCs w:val="28"/>
        </w:rPr>
        <w:t>.</w:t>
      </w:r>
    </w:p>
    <w:p w14:paraId="729F6F07" w14:textId="6DF401DA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>2. CRM для небольшого бизнеса</w:t>
      </w:r>
    </w:p>
    <w:p w14:paraId="69734AB0" w14:textId="77777777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>Функционал: управление клиентской базой.</w:t>
      </w:r>
    </w:p>
    <w:p w14:paraId="0705388E" w14:textId="77777777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 xml:space="preserve">1. </w:t>
      </w:r>
      <w:proofErr w:type="spellStart"/>
      <w:r w:rsidRPr="00B541C3">
        <w:rPr>
          <w:sz w:val="28"/>
          <w:szCs w:val="28"/>
        </w:rPr>
        <w:t>DataBinding</w:t>
      </w:r>
      <w:proofErr w:type="spellEnd"/>
      <w:r w:rsidRPr="00B541C3">
        <w:rPr>
          <w:sz w:val="28"/>
          <w:szCs w:val="28"/>
        </w:rPr>
        <w:t xml:space="preserve"> (Привязка данных)</w:t>
      </w:r>
    </w:p>
    <w:p w14:paraId="6E57414D" w14:textId="6421F375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 xml:space="preserve">Привязка </w:t>
      </w:r>
      <w:proofErr w:type="spellStart"/>
      <w:r w:rsidRPr="00B541C3">
        <w:rPr>
          <w:sz w:val="28"/>
          <w:szCs w:val="28"/>
        </w:rPr>
        <w:t>TextBox</w:t>
      </w:r>
      <w:proofErr w:type="spellEnd"/>
      <w:r w:rsidRPr="00B541C3">
        <w:rPr>
          <w:sz w:val="28"/>
          <w:szCs w:val="28"/>
        </w:rPr>
        <w:t xml:space="preserve"> к имени, номеру телефона и </w:t>
      </w:r>
      <w:proofErr w:type="spellStart"/>
      <w:r w:rsidRPr="00B541C3">
        <w:rPr>
          <w:sz w:val="28"/>
          <w:szCs w:val="28"/>
        </w:rPr>
        <w:t>email</w:t>
      </w:r>
      <w:proofErr w:type="spellEnd"/>
      <w:r w:rsidRPr="00B541C3">
        <w:rPr>
          <w:sz w:val="28"/>
          <w:szCs w:val="28"/>
        </w:rPr>
        <w:t xml:space="preserve"> клиента (</w:t>
      </w:r>
      <w:proofErr w:type="spellStart"/>
      <w:r w:rsidRPr="00B541C3">
        <w:rPr>
          <w:sz w:val="28"/>
          <w:szCs w:val="28"/>
        </w:rPr>
        <w:t>TwoWay</w:t>
      </w:r>
      <w:proofErr w:type="spellEnd"/>
    </w:p>
    <w:p w14:paraId="24711D23" w14:textId="77777777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>привязка).</w:t>
      </w:r>
    </w:p>
    <w:p w14:paraId="22778C6D" w14:textId="75FA6CE7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proofErr w:type="spellStart"/>
      <w:r w:rsidRPr="00B541C3">
        <w:rPr>
          <w:sz w:val="28"/>
          <w:szCs w:val="28"/>
        </w:rPr>
        <w:t>ComboBox</w:t>
      </w:r>
      <w:proofErr w:type="spellEnd"/>
      <w:r w:rsidRPr="00B541C3">
        <w:rPr>
          <w:sz w:val="28"/>
          <w:szCs w:val="28"/>
        </w:rPr>
        <w:t xml:space="preserve"> для выбора типа клиента (</w:t>
      </w:r>
      <w:proofErr w:type="spellStart"/>
      <w:r w:rsidRPr="00B541C3">
        <w:rPr>
          <w:sz w:val="28"/>
          <w:szCs w:val="28"/>
        </w:rPr>
        <w:t>OneWay</w:t>
      </w:r>
      <w:proofErr w:type="spellEnd"/>
      <w:r w:rsidRPr="00B541C3">
        <w:rPr>
          <w:sz w:val="28"/>
          <w:szCs w:val="28"/>
        </w:rPr>
        <w:t xml:space="preserve"> привязка).</w:t>
      </w:r>
    </w:p>
    <w:p w14:paraId="5F52FABA" w14:textId="77777777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>2. Работа с коллекциями (</w:t>
      </w:r>
      <w:proofErr w:type="spellStart"/>
      <w:r w:rsidRPr="00B541C3">
        <w:rPr>
          <w:sz w:val="28"/>
          <w:szCs w:val="28"/>
        </w:rPr>
        <w:t>ObservableCollection</w:t>
      </w:r>
      <w:proofErr w:type="spellEnd"/>
      <w:r w:rsidRPr="00B541C3">
        <w:rPr>
          <w:sz w:val="28"/>
          <w:szCs w:val="28"/>
        </w:rPr>
        <w:t>)</w:t>
      </w:r>
    </w:p>
    <w:p w14:paraId="0D699634" w14:textId="21F0A2AC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 xml:space="preserve">Использовать </w:t>
      </w:r>
      <w:proofErr w:type="spellStart"/>
      <w:r w:rsidRPr="00B541C3">
        <w:rPr>
          <w:sz w:val="28"/>
          <w:szCs w:val="28"/>
        </w:rPr>
        <w:t>ObservableCollection&amp;</w:t>
      </w:r>
      <w:proofErr w:type="gramStart"/>
      <w:r w:rsidRPr="00B541C3">
        <w:rPr>
          <w:sz w:val="28"/>
          <w:szCs w:val="28"/>
        </w:rPr>
        <w:t>lt;Client</w:t>
      </w:r>
      <w:proofErr w:type="gramEnd"/>
      <w:r w:rsidRPr="00B541C3">
        <w:rPr>
          <w:sz w:val="28"/>
          <w:szCs w:val="28"/>
        </w:rPr>
        <w:t>&amp;gt</w:t>
      </w:r>
      <w:proofErr w:type="spellEnd"/>
      <w:r w:rsidRPr="00B541C3">
        <w:rPr>
          <w:sz w:val="28"/>
          <w:szCs w:val="28"/>
        </w:rPr>
        <w:t>; для хранения списка</w:t>
      </w:r>
    </w:p>
    <w:p w14:paraId="26B3FA32" w14:textId="77777777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>клиентов.</w:t>
      </w:r>
    </w:p>
    <w:p w14:paraId="3C9F19DA" w14:textId="78087E03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>Реализовать возможность удаления и добавления клиентов с</w:t>
      </w:r>
      <w:r>
        <w:rPr>
          <w:sz w:val="28"/>
          <w:szCs w:val="28"/>
        </w:rPr>
        <w:t xml:space="preserve"> </w:t>
      </w:r>
      <w:r w:rsidRPr="00B541C3">
        <w:rPr>
          <w:sz w:val="28"/>
          <w:szCs w:val="28"/>
        </w:rPr>
        <w:t>обновлением UI.</w:t>
      </w:r>
    </w:p>
    <w:p w14:paraId="3EAF838E" w14:textId="77777777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 xml:space="preserve">3. </w:t>
      </w:r>
      <w:proofErr w:type="spellStart"/>
      <w:r w:rsidRPr="00B541C3">
        <w:rPr>
          <w:sz w:val="28"/>
          <w:szCs w:val="28"/>
        </w:rPr>
        <w:t>DataTemplates</w:t>
      </w:r>
      <w:proofErr w:type="spellEnd"/>
      <w:r w:rsidRPr="00B541C3">
        <w:rPr>
          <w:sz w:val="28"/>
          <w:szCs w:val="28"/>
        </w:rPr>
        <w:t xml:space="preserve"> и </w:t>
      </w:r>
      <w:proofErr w:type="spellStart"/>
      <w:r w:rsidRPr="00B541C3">
        <w:rPr>
          <w:sz w:val="28"/>
          <w:szCs w:val="28"/>
        </w:rPr>
        <w:t>ControlTemplates</w:t>
      </w:r>
      <w:proofErr w:type="spellEnd"/>
    </w:p>
    <w:p w14:paraId="6E56C3BD" w14:textId="2A58A553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proofErr w:type="spellStart"/>
      <w:r w:rsidRPr="00B541C3">
        <w:rPr>
          <w:sz w:val="28"/>
          <w:szCs w:val="28"/>
        </w:rPr>
        <w:t>DataTemplate</w:t>
      </w:r>
      <w:proofErr w:type="spellEnd"/>
      <w:r w:rsidRPr="00B541C3">
        <w:rPr>
          <w:sz w:val="28"/>
          <w:szCs w:val="28"/>
        </w:rPr>
        <w:t xml:space="preserve"> для списка клиентов с ФИО, телефоном и статусом (VIP,</w:t>
      </w:r>
    </w:p>
    <w:p w14:paraId="11A00BBF" w14:textId="77777777" w:rsidR="00B541C3" w:rsidRPr="00B541C3" w:rsidRDefault="00B541C3" w:rsidP="00B541C3">
      <w:pPr>
        <w:ind w:firstLine="709"/>
        <w:jc w:val="both"/>
        <w:rPr>
          <w:sz w:val="28"/>
          <w:szCs w:val="28"/>
        </w:rPr>
      </w:pPr>
      <w:r w:rsidRPr="00B541C3">
        <w:rPr>
          <w:sz w:val="28"/>
          <w:szCs w:val="28"/>
        </w:rPr>
        <w:t>обычный клиент).</w:t>
      </w:r>
    </w:p>
    <w:p w14:paraId="71C884FD" w14:textId="71C0FAF5" w:rsidR="00B541C3" w:rsidRDefault="00B541C3" w:rsidP="00B541C3">
      <w:pPr>
        <w:ind w:firstLine="709"/>
        <w:jc w:val="both"/>
        <w:rPr>
          <w:sz w:val="28"/>
          <w:szCs w:val="28"/>
        </w:rPr>
      </w:pPr>
      <w:proofErr w:type="spellStart"/>
      <w:r w:rsidRPr="00B541C3">
        <w:rPr>
          <w:sz w:val="28"/>
          <w:szCs w:val="28"/>
        </w:rPr>
        <w:t>ControlTemplate</w:t>
      </w:r>
      <w:proofErr w:type="spellEnd"/>
      <w:r w:rsidRPr="00B541C3">
        <w:rPr>
          <w:sz w:val="28"/>
          <w:szCs w:val="28"/>
        </w:rPr>
        <w:t xml:space="preserve"> для кнопки Сохранить изменения с кастомным</w:t>
      </w:r>
      <w:r>
        <w:rPr>
          <w:sz w:val="28"/>
          <w:szCs w:val="28"/>
        </w:rPr>
        <w:t xml:space="preserve"> </w:t>
      </w:r>
      <w:r w:rsidRPr="00B541C3">
        <w:rPr>
          <w:sz w:val="28"/>
          <w:szCs w:val="28"/>
        </w:rPr>
        <w:t>дизайном.</w:t>
      </w:r>
    </w:p>
    <w:p w14:paraId="28C131E7" w14:textId="77777777" w:rsidR="00B541C3" w:rsidRDefault="00B541C3" w:rsidP="00B541C3">
      <w:pPr>
        <w:ind w:firstLine="709"/>
        <w:jc w:val="both"/>
        <w:rPr>
          <w:sz w:val="28"/>
          <w:szCs w:val="28"/>
        </w:rPr>
      </w:pPr>
    </w:p>
    <w:p w14:paraId="0F5C6655" w14:textId="6C9A2D4B" w:rsidR="001A2702" w:rsidRPr="00B541C3" w:rsidRDefault="00D333D9" w:rsidP="00B541C3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B541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541C3">
        <w:rPr>
          <w:sz w:val="28"/>
          <w:szCs w:val="28"/>
          <w:lang w:val="en-US"/>
        </w:rPr>
        <w:t>:</w:t>
      </w:r>
      <w:r w:rsidRPr="00B541C3">
        <w:rPr>
          <w:sz w:val="28"/>
          <w:szCs w:val="28"/>
          <w:lang w:val="en-US"/>
        </w:rPr>
        <w:tab/>
      </w:r>
    </w:p>
    <w:p w14:paraId="3B86BAE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System;</w:t>
      </w:r>
    </w:p>
    <w:p w14:paraId="3ABD82EB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41C3">
        <w:rPr>
          <w:sz w:val="28"/>
          <w:szCs w:val="28"/>
          <w:lang w:val="en-US"/>
        </w:rPr>
        <w:t>System.Collections.ObjectModel</w:t>
      </w:r>
      <w:proofErr w:type="spellEnd"/>
      <w:proofErr w:type="gramEnd"/>
      <w:r w:rsidRPr="00B541C3">
        <w:rPr>
          <w:sz w:val="28"/>
          <w:szCs w:val="28"/>
          <w:lang w:val="en-US"/>
        </w:rPr>
        <w:t>;</w:t>
      </w:r>
    </w:p>
    <w:p w14:paraId="13543808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System.IO;</w:t>
      </w:r>
    </w:p>
    <w:p w14:paraId="20F64966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r w:rsidRPr="00B541C3">
        <w:rPr>
          <w:sz w:val="28"/>
          <w:szCs w:val="28"/>
          <w:lang w:val="en-US"/>
        </w:rPr>
        <w:t>System.Windows</w:t>
      </w:r>
      <w:proofErr w:type="spellEnd"/>
      <w:r w:rsidRPr="00B541C3">
        <w:rPr>
          <w:sz w:val="28"/>
          <w:szCs w:val="28"/>
          <w:lang w:val="en-US"/>
        </w:rPr>
        <w:t>;</w:t>
      </w:r>
    </w:p>
    <w:p w14:paraId="236A9444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41C3">
        <w:rPr>
          <w:sz w:val="28"/>
          <w:szCs w:val="28"/>
          <w:lang w:val="en-US"/>
        </w:rPr>
        <w:t>System.Windows.Controls</w:t>
      </w:r>
      <w:proofErr w:type="spellEnd"/>
      <w:proofErr w:type="gramEnd"/>
      <w:r w:rsidRPr="00B541C3">
        <w:rPr>
          <w:sz w:val="28"/>
          <w:szCs w:val="28"/>
          <w:lang w:val="en-US"/>
        </w:rPr>
        <w:t>;</w:t>
      </w:r>
    </w:p>
    <w:p w14:paraId="43511152" w14:textId="48683D6E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41C3">
        <w:rPr>
          <w:sz w:val="28"/>
          <w:szCs w:val="28"/>
          <w:lang w:val="en-US"/>
        </w:rPr>
        <w:t>System.Windows.Input</w:t>
      </w:r>
      <w:proofErr w:type="spellEnd"/>
      <w:proofErr w:type="gramEnd"/>
      <w:r w:rsidRPr="00B541C3">
        <w:rPr>
          <w:sz w:val="28"/>
          <w:szCs w:val="28"/>
          <w:lang w:val="en-US"/>
        </w:rPr>
        <w:t>;</w:t>
      </w:r>
    </w:p>
    <w:p w14:paraId="127818FB" w14:textId="62098684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B541C3">
        <w:rPr>
          <w:sz w:val="28"/>
          <w:szCs w:val="28"/>
          <w:lang w:val="en-US"/>
        </w:rPr>
        <w:t>CRMApp</w:t>
      </w:r>
      <w:proofErr w:type="spellEnd"/>
      <w:r w:rsidRPr="00B541C3">
        <w:rPr>
          <w:sz w:val="28"/>
          <w:szCs w:val="28"/>
          <w:lang w:val="en-US"/>
        </w:rPr>
        <w:t>{</w:t>
      </w:r>
      <w:proofErr w:type="gramEnd"/>
    </w:p>
    <w:p w14:paraId="0863D525" w14:textId="227A62D3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41C3">
        <w:rPr>
          <w:sz w:val="28"/>
          <w:szCs w:val="28"/>
          <w:lang w:val="en-US"/>
        </w:rPr>
        <w:t>MainWindow</w:t>
      </w:r>
      <w:proofErr w:type="spellEnd"/>
      <w:r w:rsidRPr="00B541C3">
        <w:rPr>
          <w:sz w:val="28"/>
          <w:szCs w:val="28"/>
          <w:lang w:val="en-US"/>
        </w:rPr>
        <w:t xml:space="preserve"> :</w:t>
      </w:r>
      <w:proofErr w:type="gramEnd"/>
      <w:r w:rsidRPr="00B541C3">
        <w:rPr>
          <w:sz w:val="28"/>
          <w:szCs w:val="28"/>
          <w:lang w:val="en-US"/>
        </w:rPr>
        <w:t xml:space="preserve"> Window    {</w:t>
      </w:r>
    </w:p>
    <w:p w14:paraId="5C516469" w14:textId="4C2E0F92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public </w:t>
      </w:r>
      <w:proofErr w:type="spellStart"/>
      <w:r w:rsidRPr="00B541C3">
        <w:rPr>
          <w:sz w:val="28"/>
          <w:szCs w:val="28"/>
          <w:lang w:val="en-US"/>
        </w:rPr>
        <w:t>ObservableCollection</w:t>
      </w:r>
      <w:proofErr w:type="spellEnd"/>
      <w:r w:rsidRPr="00B541C3">
        <w:rPr>
          <w:sz w:val="28"/>
          <w:szCs w:val="28"/>
          <w:lang w:val="en-US"/>
        </w:rPr>
        <w:t xml:space="preserve">&lt;Client&gt; Clients </w:t>
      </w:r>
      <w:proofErr w:type="gramStart"/>
      <w:r w:rsidRPr="00B541C3">
        <w:rPr>
          <w:sz w:val="28"/>
          <w:szCs w:val="28"/>
          <w:lang w:val="en-US"/>
        </w:rPr>
        <w:t>{ get</w:t>
      </w:r>
      <w:proofErr w:type="gramEnd"/>
      <w:r w:rsidRPr="00B541C3">
        <w:rPr>
          <w:sz w:val="28"/>
          <w:szCs w:val="28"/>
          <w:lang w:val="en-US"/>
        </w:rPr>
        <w:t>; set; }</w:t>
      </w:r>
    </w:p>
    <w:p w14:paraId="652E4F06" w14:textId="1E18227E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41C3">
        <w:rPr>
          <w:sz w:val="28"/>
          <w:szCs w:val="28"/>
          <w:lang w:val="en-US"/>
        </w:rPr>
        <w:t>MainWindow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>)        {</w:t>
      </w:r>
    </w:p>
    <w:p w14:paraId="3C9A7737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41C3">
        <w:rPr>
          <w:sz w:val="28"/>
          <w:szCs w:val="28"/>
          <w:lang w:val="en-US"/>
        </w:rPr>
        <w:t>InitializeComponent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>);</w:t>
      </w:r>
    </w:p>
    <w:p w14:paraId="0CDC5140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Clients = new </w:t>
      </w:r>
      <w:proofErr w:type="spellStart"/>
      <w:r w:rsidRPr="00B541C3">
        <w:rPr>
          <w:sz w:val="28"/>
          <w:szCs w:val="28"/>
          <w:lang w:val="en-US"/>
        </w:rPr>
        <w:t>ObservableCollection</w:t>
      </w:r>
      <w:proofErr w:type="spellEnd"/>
      <w:r w:rsidRPr="00B541C3">
        <w:rPr>
          <w:sz w:val="28"/>
          <w:szCs w:val="28"/>
          <w:lang w:val="en-US"/>
        </w:rPr>
        <w:t>&lt;Client</w:t>
      </w:r>
      <w:proofErr w:type="gramStart"/>
      <w:r w:rsidRPr="00B541C3">
        <w:rPr>
          <w:sz w:val="28"/>
          <w:szCs w:val="28"/>
          <w:lang w:val="en-US"/>
        </w:rPr>
        <w:t>&gt;(</w:t>
      </w:r>
      <w:proofErr w:type="gramEnd"/>
      <w:r w:rsidRPr="00B541C3">
        <w:rPr>
          <w:sz w:val="28"/>
          <w:szCs w:val="28"/>
          <w:lang w:val="en-US"/>
        </w:rPr>
        <w:t>);</w:t>
      </w:r>
    </w:p>
    <w:p w14:paraId="70DDEE0D" w14:textId="1EEFF612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spellStart"/>
      <w:r w:rsidRPr="00B541C3">
        <w:rPr>
          <w:sz w:val="28"/>
          <w:szCs w:val="28"/>
          <w:lang w:val="en-US"/>
        </w:rPr>
        <w:t>ClientsListView.DataContext</w:t>
      </w:r>
      <w:proofErr w:type="spellEnd"/>
      <w:r w:rsidRPr="00B541C3">
        <w:rPr>
          <w:sz w:val="28"/>
          <w:szCs w:val="28"/>
          <w:lang w:val="en-US"/>
        </w:rPr>
        <w:t xml:space="preserve"> = this;</w:t>
      </w:r>
    </w:p>
    <w:p w14:paraId="0D025572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41C3">
        <w:rPr>
          <w:sz w:val="28"/>
          <w:szCs w:val="28"/>
          <w:lang w:val="en-US"/>
        </w:rPr>
        <w:t>LoadClients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); </w:t>
      </w:r>
    </w:p>
    <w:p w14:paraId="3E823C41" w14:textId="4F093BBD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}</w:t>
      </w:r>
    </w:p>
    <w:p w14:paraId="4B94E773" w14:textId="3045B38D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private void </w:t>
      </w:r>
      <w:proofErr w:type="spellStart"/>
      <w:r w:rsidRPr="00B541C3">
        <w:rPr>
          <w:sz w:val="28"/>
          <w:szCs w:val="28"/>
          <w:lang w:val="en-US"/>
        </w:rPr>
        <w:t>Exit_</w:t>
      </w:r>
      <w:proofErr w:type="gramStart"/>
      <w:r w:rsidRPr="00B541C3">
        <w:rPr>
          <w:sz w:val="28"/>
          <w:szCs w:val="28"/>
          <w:lang w:val="en-US"/>
        </w:rPr>
        <w:t>Click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object sender, </w:t>
      </w:r>
      <w:proofErr w:type="spellStart"/>
      <w:r w:rsidRPr="00B541C3">
        <w:rPr>
          <w:sz w:val="28"/>
          <w:szCs w:val="28"/>
          <w:lang w:val="en-US"/>
        </w:rPr>
        <w:t>RoutedEventArgs</w:t>
      </w:r>
      <w:proofErr w:type="spellEnd"/>
      <w:r w:rsidRPr="00B541C3">
        <w:rPr>
          <w:sz w:val="28"/>
          <w:szCs w:val="28"/>
          <w:lang w:val="en-US"/>
        </w:rPr>
        <w:t xml:space="preserve"> e)        {</w:t>
      </w:r>
    </w:p>
    <w:p w14:paraId="2A80081C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gramStart"/>
      <w:r w:rsidRPr="00B541C3">
        <w:rPr>
          <w:sz w:val="28"/>
          <w:szCs w:val="28"/>
          <w:lang w:val="en-US"/>
        </w:rPr>
        <w:t>Close(</w:t>
      </w:r>
      <w:proofErr w:type="gramEnd"/>
      <w:r w:rsidRPr="00B541C3">
        <w:rPr>
          <w:sz w:val="28"/>
          <w:szCs w:val="28"/>
          <w:lang w:val="en-US"/>
        </w:rPr>
        <w:t>);</w:t>
      </w:r>
    </w:p>
    <w:p w14:paraId="542D0BFE" w14:textId="7D0605A8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}</w:t>
      </w:r>
    </w:p>
    <w:p w14:paraId="1CA88298" w14:textId="6B13EB46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private void </w:t>
      </w:r>
      <w:proofErr w:type="spellStart"/>
      <w:r w:rsidRPr="00B541C3">
        <w:rPr>
          <w:sz w:val="28"/>
          <w:szCs w:val="28"/>
          <w:lang w:val="en-US"/>
        </w:rPr>
        <w:t>Window_</w:t>
      </w:r>
      <w:proofErr w:type="gramStart"/>
      <w:r w:rsidRPr="00B541C3">
        <w:rPr>
          <w:sz w:val="28"/>
          <w:szCs w:val="28"/>
          <w:lang w:val="en-US"/>
        </w:rPr>
        <w:t>KeyDown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object sender, </w:t>
      </w:r>
      <w:proofErr w:type="spellStart"/>
      <w:r w:rsidRPr="00B541C3">
        <w:rPr>
          <w:sz w:val="28"/>
          <w:szCs w:val="28"/>
          <w:lang w:val="en-US"/>
        </w:rPr>
        <w:t>KeyEventArgs</w:t>
      </w:r>
      <w:proofErr w:type="spellEnd"/>
      <w:r w:rsidRPr="00B541C3">
        <w:rPr>
          <w:sz w:val="28"/>
          <w:szCs w:val="28"/>
          <w:lang w:val="en-US"/>
        </w:rPr>
        <w:t xml:space="preserve"> e)        {</w:t>
      </w:r>
    </w:p>
    <w:p w14:paraId="21048720" w14:textId="7635D656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if (</w:t>
      </w:r>
      <w:proofErr w:type="spellStart"/>
      <w:r w:rsidRPr="00B541C3">
        <w:rPr>
          <w:sz w:val="28"/>
          <w:szCs w:val="28"/>
          <w:lang w:val="en-US"/>
        </w:rPr>
        <w:t>Keyboard.Modifiers</w:t>
      </w:r>
      <w:proofErr w:type="spellEnd"/>
      <w:r w:rsidRPr="00B541C3">
        <w:rPr>
          <w:sz w:val="28"/>
          <w:szCs w:val="28"/>
          <w:lang w:val="en-US"/>
        </w:rPr>
        <w:t xml:space="preserve"> == </w:t>
      </w:r>
      <w:proofErr w:type="spellStart"/>
      <w:r w:rsidRPr="00B541C3">
        <w:rPr>
          <w:sz w:val="28"/>
          <w:szCs w:val="28"/>
          <w:lang w:val="en-US"/>
        </w:rPr>
        <w:t>ModifierKeys.Control</w:t>
      </w:r>
      <w:proofErr w:type="spellEnd"/>
      <w:r w:rsidRPr="00B541C3">
        <w:rPr>
          <w:sz w:val="28"/>
          <w:szCs w:val="28"/>
          <w:lang w:val="en-US"/>
        </w:rPr>
        <w:t xml:space="preserve">)         </w:t>
      </w:r>
      <w:proofErr w:type="gramStart"/>
      <w:r w:rsidRPr="00B541C3">
        <w:rPr>
          <w:sz w:val="28"/>
          <w:szCs w:val="28"/>
          <w:lang w:val="en-US"/>
        </w:rPr>
        <w:t xml:space="preserve">   {</w:t>
      </w:r>
      <w:proofErr w:type="gramEnd"/>
    </w:p>
    <w:p w14:paraId="06483B94" w14:textId="0A6C8F77" w:rsidR="00B541C3" w:rsidRDefault="00B541C3" w:rsidP="00B541C3">
      <w:pPr>
        <w:ind w:firstLine="709"/>
        <w:rPr>
          <w:sz w:val="28"/>
          <w:szCs w:val="28"/>
        </w:rPr>
      </w:pPr>
      <w:r w:rsidRPr="00B541C3">
        <w:rPr>
          <w:sz w:val="28"/>
          <w:szCs w:val="28"/>
          <w:lang w:val="en-US"/>
        </w:rPr>
        <w:t xml:space="preserve">                switch (</w:t>
      </w:r>
      <w:proofErr w:type="spellStart"/>
      <w:proofErr w:type="gramStart"/>
      <w:r w:rsidRPr="00B541C3">
        <w:rPr>
          <w:sz w:val="28"/>
          <w:szCs w:val="28"/>
          <w:lang w:val="en-US"/>
        </w:rPr>
        <w:t>e.Key</w:t>
      </w:r>
      <w:proofErr w:type="spellEnd"/>
      <w:proofErr w:type="gramEnd"/>
      <w:r w:rsidRPr="00B541C3">
        <w:rPr>
          <w:sz w:val="28"/>
          <w:szCs w:val="28"/>
          <w:lang w:val="en-US"/>
        </w:rPr>
        <w:t>)                {</w:t>
      </w:r>
    </w:p>
    <w:p w14:paraId="045E137F" w14:textId="77777777" w:rsidR="00B541C3" w:rsidRDefault="00B541C3" w:rsidP="00B541C3">
      <w:pPr>
        <w:ind w:firstLine="709"/>
        <w:rPr>
          <w:sz w:val="28"/>
          <w:szCs w:val="28"/>
        </w:rPr>
      </w:pPr>
    </w:p>
    <w:p w14:paraId="3BBB7968" w14:textId="77777777" w:rsidR="00B541C3" w:rsidRDefault="00B541C3" w:rsidP="00B541C3">
      <w:pPr>
        <w:ind w:firstLine="709"/>
        <w:rPr>
          <w:sz w:val="28"/>
          <w:szCs w:val="28"/>
        </w:rPr>
      </w:pPr>
    </w:p>
    <w:p w14:paraId="4170156F" w14:textId="77777777" w:rsidR="00B541C3" w:rsidRPr="00B541C3" w:rsidRDefault="00B541C3" w:rsidP="00B541C3">
      <w:pPr>
        <w:ind w:firstLine="709"/>
        <w:rPr>
          <w:sz w:val="28"/>
          <w:szCs w:val="28"/>
        </w:rPr>
      </w:pPr>
    </w:p>
    <w:p w14:paraId="1C22515E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lastRenderedPageBreak/>
        <w:t xml:space="preserve">                    case </w:t>
      </w:r>
      <w:proofErr w:type="spellStart"/>
      <w:r w:rsidRPr="00B541C3">
        <w:rPr>
          <w:sz w:val="28"/>
          <w:szCs w:val="28"/>
          <w:lang w:val="en-US"/>
        </w:rPr>
        <w:t>Key.N</w:t>
      </w:r>
      <w:proofErr w:type="spellEnd"/>
      <w:r w:rsidRPr="00B541C3">
        <w:rPr>
          <w:sz w:val="28"/>
          <w:szCs w:val="28"/>
          <w:lang w:val="en-US"/>
        </w:rPr>
        <w:t>:</w:t>
      </w:r>
    </w:p>
    <w:p w14:paraId="6B984A41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41C3">
        <w:rPr>
          <w:sz w:val="28"/>
          <w:szCs w:val="28"/>
          <w:lang w:val="en-US"/>
        </w:rPr>
        <w:t>AddClientCommand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null, null); </w:t>
      </w:r>
    </w:p>
    <w:p w14:paraId="4C6587E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break;</w:t>
      </w:r>
    </w:p>
    <w:p w14:paraId="6E1BEFD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case </w:t>
      </w:r>
      <w:proofErr w:type="spellStart"/>
      <w:r w:rsidRPr="00B541C3">
        <w:rPr>
          <w:sz w:val="28"/>
          <w:szCs w:val="28"/>
          <w:lang w:val="en-US"/>
        </w:rPr>
        <w:t>Key.E</w:t>
      </w:r>
      <w:proofErr w:type="spellEnd"/>
      <w:r w:rsidRPr="00B541C3">
        <w:rPr>
          <w:sz w:val="28"/>
          <w:szCs w:val="28"/>
          <w:lang w:val="en-US"/>
        </w:rPr>
        <w:t>:</w:t>
      </w:r>
    </w:p>
    <w:p w14:paraId="40CD61D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41C3">
        <w:rPr>
          <w:sz w:val="28"/>
          <w:szCs w:val="28"/>
          <w:lang w:val="en-US"/>
        </w:rPr>
        <w:t>EditClientCommand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 xml:space="preserve">null, null); </w:t>
      </w:r>
    </w:p>
    <w:p w14:paraId="222FB227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break;</w:t>
      </w:r>
    </w:p>
    <w:p w14:paraId="1AD2405C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case </w:t>
      </w:r>
      <w:proofErr w:type="spellStart"/>
      <w:r w:rsidRPr="00B541C3">
        <w:rPr>
          <w:sz w:val="28"/>
          <w:szCs w:val="28"/>
          <w:lang w:val="en-US"/>
        </w:rPr>
        <w:t>Key.D</w:t>
      </w:r>
      <w:proofErr w:type="spellEnd"/>
      <w:r w:rsidRPr="00B541C3">
        <w:rPr>
          <w:sz w:val="28"/>
          <w:szCs w:val="28"/>
          <w:lang w:val="en-US"/>
        </w:rPr>
        <w:t>:</w:t>
      </w:r>
    </w:p>
    <w:p w14:paraId="0774EDE9" w14:textId="68E2306A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41C3">
        <w:rPr>
          <w:sz w:val="28"/>
          <w:szCs w:val="28"/>
          <w:lang w:val="en-US"/>
        </w:rPr>
        <w:t>DeleteClientCommand</w:t>
      </w:r>
      <w:proofErr w:type="spellEnd"/>
      <w:r w:rsidRPr="00B541C3">
        <w:rPr>
          <w:sz w:val="28"/>
          <w:szCs w:val="28"/>
          <w:lang w:val="en-US"/>
        </w:rPr>
        <w:t>(</w:t>
      </w:r>
      <w:proofErr w:type="gramEnd"/>
      <w:r w:rsidRPr="00B541C3">
        <w:rPr>
          <w:sz w:val="28"/>
          <w:szCs w:val="28"/>
          <w:lang w:val="en-US"/>
        </w:rPr>
        <w:t>null, null);</w:t>
      </w:r>
    </w:p>
    <w:p w14:paraId="2EE1EB07" w14:textId="0508ECB9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</w:t>
      </w: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593FB30A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294192A5" w14:textId="777CFB5C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История взаимодействий:</w:t>
            </w:r>
          </w:p>
          <w:p w14:paraId="53A393D0" w14:textId="77777777" w:rsidR="008C6F14" w:rsidRDefault="008C6F14" w:rsidP="008C6F14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204F2326" w14:textId="1F22028F" w:rsidR="00B541C3" w:rsidRDefault="00B541C3" w:rsidP="00B54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клиента:</w:t>
            </w:r>
          </w:p>
          <w:p w14:paraId="060BBC92" w14:textId="77777777" w:rsidR="00B541C3" w:rsidRDefault="00B541C3" w:rsidP="00B541C3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4577124" w14:textId="07053D03" w:rsidR="008C6F14" w:rsidRPr="005F2A49" w:rsidRDefault="008C6F14" w:rsidP="00B541C3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2C470C94" w:rsidR="008C7074" w:rsidRPr="00B541C3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продали</w:t>
            </w:r>
            <w:r w:rsidR="00B541C3">
              <w:rPr>
                <w:sz w:val="28"/>
                <w:szCs w:val="28"/>
              </w:rPr>
              <w:t xml:space="preserve">, </w:t>
            </w:r>
            <w:r w:rsidR="00B541C3">
              <w:rPr>
                <w:sz w:val="28"/>
                <w:szCs w:val="28"/>
                <w:lang w:val="en-US"/>
              </w:rPr>
              <w:t>VIP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4"/>
          <w:szCs w:val="24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12AC8728" w:rsidR="00D333D9" w:rsidRPr="00054FE0" w:rsidRDefault="00B541C3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B541C3">
        <w:rPr>
          <w:noProof/>
          <w:sz w:val="24"/>
          <w:szCs w:val="24"/>
        </w:rPr>
        <w:drawing>
          <wp:inline distT="0" distB="0" distL="0" distR="0" wp14:anchorId="7FC9B7FC" wp14:editId="2B156934">
            <wp:extent cx="3124200" cy="1980583"/>
            <wp:effectExtent l="0" t="0" r="0" b="635"/>
            <wp:docPr id="115737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72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631" cy="19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3B75C" w14:textId="77777777" w:rsidR="002855D8" w:rsidRDefault="002855D8">
      <w:r>
        <w:separator/>
      </w:r>
    </w:p>
  </w:endnote>
  <w:endnote w:type="continuationSeparator" w:id="0">
    <w:p w14:paraId="3FF93D6A" w14:textId="77777777" w:rsidR="002855D8" w:rsidRDefault="0028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60BC8" w14:textId="77777777" w:rsidR="00C87CA0" w:rsidRPr="00C87CA0" w:rsidRDefault="00C87CA0" w:rsidP="00C87CA0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C87CA0">
                            <w:rPr>
                              <w:bCs/>
                              <w:sz w:val="24"/>
                              <w:szCs w:val="24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4B960BC8" w14:textId="77777777" w:rsidR="00C87CA0" w:rsidRPr="00C87CA0" w:rsidRDefault="00C87CA0" w:rsidP="00C87CA0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C87CA0">
                      <w:rPr>
                        <w:bCs/>
                        <w:sz w:val="24"/>
                        <w:szCs w:val="24"/>
                      </w:rPr>
                      <w:t>Технологии создания графического пользовательского интерфейса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88991" w14:textId="77777777" w:rsidR="002855D8" w:rsidRDefault="002855D8">
      <w:r>
        <w:separator/>
      </w:r>
    </w:p>
  </w:footnote>
  <w:footnote w:type="continuationSeparator" w:id="0">
    <w:p w14:paraId="3C316CE7" w14:textId="77777777" w:rsidR="002855D8" w:rsidRDefault="00285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187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44</cp:revision>
  <cp:lastPrinted>2018-04-06T11:32:00Z</cp:lastPrinted>
  <dcterms:created xsi:type="dcterms:W3CDTF">2025-03-17T11:20:00Z</dcterms:created>
  <dcterms:modified xsi:type="dcterms:W3CDTF">2025-04-03T05:29:00Z</dcterms:modified>
</cp:coreProperties>
</file>