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Реки юга, юго-востока и центральных частей материка имеют преимущественно дождевое питание. Но годовое количество и режим осадков в разных местах различны, поэтому и режим рек дождевого питания неодинаков.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Большая часть материка (север США, Канада и Аляска) относится к областям, где главная роль в питании рек и озер принадлежит снегам и ледникам, а дождевые осадки имеют второстепенное значение.(Значительная часть рек запада и севера начинается в высокогорьях Кордильер и, питаясь от ледников и высокогорных снегов, имеет типичный альпийский режим с летним половодьем и резкими колебаниями расхода воды.)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Во время весенних половодий лед производит большую разрушительную работу. Наводнения на Миссури нередко носят катастрофический характер.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(В центральной части материка)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Весной и летом у этих рек бывают бурные паводки, связанные с ливнями в горах и отчасти с таянием снегов. В остальное время года они сильно мелеют и даже пересыхают.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Весной и летом у этих рек бывают бурные паводки, связанные с ливнями в горах и отчасти с таянием снегов.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Рио-Гранде, имеют непостоянный режим, вязанный с режимом осадков и горным рельефом тех районов, в которых они начинаются. Главную роль в их питании играют дожди, но некоторое значение имеют также снега, выпадающие в Скалистых горах. Весной и летом у этих рек бывают бурные паводки, связанные с ливнями в горах и отчасти с таянием снегов.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==&gt;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Северная Америка вытянута от полярных широт и почти до экватора, где реки северной части  северной америки(север США, Канада и Аляска) имеют преемкщественно снеговое и ледниковое питание, а дождевые осадки имеют второстепенное значение.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bidi w:val="0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Задание 1.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lightGray"/>
        </w:rPr>
        <w:t>Задание на умение работать с текстами и устанавливать причинно-следственные связи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0" w:hanging="425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blue"/>
        </w:rPr>
        <w:t>Почему в Северной Америке реки отличаются большим разнообразием по источникам питания, характеру течения? Какой тип питания преобладает в бассейнах Атлантического, Северного Ледовитого и разных частях Тихого океанов? Почему?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highlight w:val="yellow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>1.Юго-восточная часть материка получает особенно обильные летние осадки,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>Реки юга, юго-востока и центральных частей материка имеют преимущественно дождевое питание. Георграфическое расположение имеет сильное влияние на тип питания рек в Северной Америке.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 xml:space="preserve">Смена времен года и рельеф влияет на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характер течения рек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>. Где весной и летом у этих рек -  правые притоки Миссисипи (Миссури с Йеллоустоном, Платтом и Канзасом, Арканзас Ред-Ривер) бывают бурные паводки, связанные с ливнями, а во время весенних половодий лед производит большую разрушительную работу. Наводнения на Миссури нередко носят катастрофический характер.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Часть материка на севере принадлежит бассейну Северного Ледовитого океана. Реки этой территории в основном равнинные, со смешанным (с преобладанием снегового) типом питания, почти весь год (8 месяцев) скованы льдом.. Особенности режима этих рек определяются существованием продолжительного снежного покрова в холодный период года и быстрым таянием его в весенне-летнее время. У этих рек четко выраженный максимум расхода воды весной и летом и продолжительная зимняя межень. Как у сибирских рек, вскрытие льда на них начинается в верховьях, поэтому ледоход сопровождается частыми и сильными заторами.</w:t>
        <w:br/>
        <w:t xml:space="preserve">Реки бассейна Атлантического океана достигают большой длины. Главной рекой этого бассейна является Миссисипи (3778 км). У нее два притока: левый – река Миссури, правый – река Огайо. Миссисипи – это равнинная река, которая впадая в Мексиканский залив, образует огромную дельту. Питание смешанное (с преобладанием дождевого). Частые ливни могут быть губительны, так как вызывают наводнения. В верховьях Миссисипи замерзает на короткий срок. К бассейну Атлантического океана относится также реки Бронкс, Мохок, Тар, Таллула </w:t>
        <w:br/>
        <w:t>Бассейн Тихого океана незначителен. Сюда относятся горные реки Кордильер, наиболее крупные из которых Колорадо, Колумбия, Юкон. Большинство рек имеют не очень большую протяженность, но обладают быстрым и холодным течением. Река Юкон является третьей по размерам в бассейне Северной Америки. Эта река имеет большое значение для Аляски. У берегов Аляски сосредоточены рыбные богатства, эта река имеет снеговое питание и полгода покрыта льдом. Река Колорадо находится в южной части Северной Америки и впадает в Калифорнийский залив на территории Мексики. Большая часть русла реки проходит между пустынными и полупустынными районами.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0" w:hanging="425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blue"/>
        </w:rPr>
        <w:t>Как особенности широтного положения материка Южная Америка отражаются на его климатических и гидрологических условиях? Как влияют океаны на формирование природы Южной Америки?</w:t>
      </w:r>
    </w:p>
    <w:p>
      <w:pPr>
        <w:pStyle w:val="ListParagraph"/>
        <w:widowControl/>
        <w:bidi w:val="0"/>
        <w:spacing w:lineRule="auto" w:line="240" w:before="0" w:after="0"/>
        <w:ind w:left="0" w:hanging="425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0" w:after="0"/>
        <w:ind w:left="1349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2.Географическое положение между 12° с.ш. и 56° ю.ш. обусловливает высокие значения солнечной радиации</w:t>
      </w:r>
      <w:r>
        <w:rPr>
          <w:rFonts w:ascii="Times New Roman" w:hAnsi="Times New Roman"/>
          <w:caps w:val="false"/>
          <w:smallCaps w:val="false"/>
          <w:color w:val="000000"/>
          <w:spacing w:val="0"/>
          <w:szCs w:val="28"/>
          <w:highlight w:val="yellow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почти на всей территории Южной Америки. Большая часть ее получает 5000-6700 МДж/м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Cs w:val="28"/>
          <w:highlight w:val="yellow"/>
        </w:rPr>
        <w:t>2</w:t>
      </w:r>
      <w:r>
        <w:rPr>
          <w:rFonts w:ascii="Times New Roman" w:hAnsi="Times New Roman"/>
          <w:caps w:val="false"/>
          <w:smallCaps w:val="false"/>
          <w:color w:val="000000"/>
          <w:spacing w:val="0"/>
          <w:szCs w:val="28"/>
          <w:highlight w:val="yellow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(120-160 ккал/см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Cs w:val="28"/>
          <w:highlight w:val="yellow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) в год, и лишь на крайнем юге эта величина снижается до 3300 МДж/м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Cs w:val="28"/>
          <w:highlight w:val="yellow"/>
        </w:rPr>
        <w:t>2</w:t>
      </w:r>
      <w:r>
        <w:rPr>
          <w:rFonts w:ascii="Times New Roman" w:hAnsi="Times New Roman"/>
          <w:caps w:val="false"/>
          <w:smallCaps w:val="false"/>
          <w:color w:val="000000"/>
          <w:spacing w:val="0"/>
          <w:szCs w:val="28"/>
          <w:highlight w:val="yellow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(80 ккал/см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Cs w:val="28"/>
          <w:highlight w:val="yellow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 xml:space="preserve">). Радиационный баланс земной поверхности имеет отрицательное значение в зимнее время года только к югу от 45° ю.ш., т.е. на очень небольшой части материка. </w:t>
      </w:r>
    </w:p>
    <w:p>
      <w:pPr>
        <w:pStyle w:val="ListParagraph"/>
        <w:widowControl/>
        <w:bidi w:val="0"/>
        <w:spacing w:lineRule="auto" w:line="240" w:before="0" w:after="0"/>
        <w:ind w:left="0" w:hanging="425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highlight w:val="yellow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>Формированию густой, хорошо развитой речной сети Южной Америки благоприятствуют</w:t>
      </w:r>
      <w:r>
        <w:rPr>
          <w:caps w:val="false"/>
          <w:smallCaps w:val="false"/>
          <w:color w:val="000000"/>
          <w:spacing w:val="0"/>
          <w:highlight w:val="yellow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>климатические условия. Гидрологический режим большей части рек Южной Америки определяется количеством дождевых осадков и резко выраженной сезонностью их выпадения. </w:t>
      </w:r>
    </w:p>
    <w:p>
      <w:pPr>
        <w:pStyle w:val="ListParagraph"/>
        <w:widowControl/>
        <w:bidi w:val="0"/>
        <w:spacing w:lineRule="auto" w:line="240" w:before="0" w:after="0"/>
        <w:ind w:left="0" w:hanging="425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0" w:after="0"/>
        <w:ind w:left="1349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Велико значение также течений Атлантического и Тихого океанов у берегов материка. Гвианская и Бразильская ветви Южного Пассатного течения в Атлантическом океане создают у берегов Южной Америки зимнюю положительную аномалию порядка 3 °С. Перуанское же холодное течение в Тихом океане, проникающее почти до самого экватора, выносит на север массы холодных вод из Антарктики и снижает температуру в экваториальной зоне на 4 °С по сравнению со средней величиной для этих широт.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0" w:after="0"/>
        <w:ind w:left="1349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Indent"/>
        <w:widowControl/>
        <w:numPr>
          <w:ilvl w:val="0"/>
          <w:numId w:val="1"/>
        </w:numPr>
        <w:bidi w:val="0"/>
        <w:spacing w:lineRule="auto" w:line="240" w:before="0" w:after="0"/>
        <w:ind w:left="0" w:hanging="426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darkBlue"/>
        </w:rPr>
        <w:t>Чем географическое положение Африки отличается от географического положения других южных материков? С какими материками Африка имеет сходство по географическому положению? Каковы особенности конфигурации Африки по сравнению с другими материками? Какие имеются черты сходства и различия? Как это отражается на его природных условиях?</w:t>
      </w:r>
    </w:p>
    <w:p>
      <w:pPr>
        <w:pStyle w:val="TextBodyIndent"/>
        <w:widowControl/>
        <w:numPr>
          <w:ilvl w:val="0"/>
          <w:numId w:val="0"/>
        </w:numPr>
        <w:bidi w:val="0"/>
        <w:spacing w:lineRule="auto" w:line="240" w:before="0" w:after="0"/>
        <w:ind w:left="1348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------------------------------------------------------------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0" w:hanging="425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blue"/>
        </w:rPr>
        <w:t>Почему реки юго-западной части Австралии полноводны зимой? В чем заключается своеобразие озер Австралии? Каково их происхождение? Где в Австралии содержатся крупные ресурсы подземных вод? Артезианские бассейны? Каковы их особенности?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0" w:after="0"/>
        <w:ind w:left="4229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 xml:space="preserve">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з-за резкой разницы в количестве летних и зимних осадков.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0" w:after="0"/>
        <w:ind w:left="4229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 xml:space="preserve">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Озер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в Австралии много, но в большинстве случаев они не имеют стока и засолены, а значительная часть их наполняется водой лишь после дождей.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0" w:after="0"/>
        <w:ind w:left="1774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На материке изучены и используются многочисленные артезианские бассейны,   приуроченные к синеклизам фундамента. 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0" w:after="0"/>
        <w:ind w:left="1349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Крупнейший в мире Большой Артезианский Бассейн простирается от залива Карпентария до бассейна Дарлинга. В общей сложности в Австралии насчитывается около 6500 артезианских колодцев.</w:t>
        <w:tab/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0" w:after="0"/>
        <w:ind w:left="1349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Из-за сильной минерализации не все подземные воды пригодны для питья и орошения полей.</w:t>
        <w:tab/>
      </w:r>
    </w:p>
    <w:p>
      <w:pPr>
        <w:pStyle w:val="ListParagraph"/>
        <w:widowControl/>
        <w:bidi w:val="0"/>
        <w:spacing w:lineRule="auto" w:line="240" w:before="0" w:after="0"/>
        <w:ind w:left="-425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left="-425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left="-425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blue"/>
        </w:rPr>
        <w:t>В чем различие между Антарктидой и Антарктикой? Почему Антарктида – самый высокий материк?</w:t>
      </w:r>
    </w:p>
    <w:p>
      <w:pPr>
        <w:pStyle w:val="ListParagraph"/>
        <w:widowControl/>
        <w:bidi w:val="0"/>
        <w:spacing w:lineRule="auto" w:line="240" w:before="0" w:after="0"/>
        <w:ind w:left="-425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blue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 Антарктика и Антарктида – по сути одно и то же. Только Антарктикой называют природную зону, а Антарктидой – материк, на котором она расположена.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 xml:space="preserve"> </w:t>
      </w:r>
    </w:p>
    <w:p>
      <w:pPr>
        <w:pStyle w:val="ListParagraph"/>
        <w:widowControl/>
        <w:bidi w:val="0"/>
        <w:spacing w:lineRule="auto" w:line="240" w:before="0" w:after="0"/>
        <w:ind w:left="-425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left="-425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 xml:space="preserve">Антарктида высокий материк потому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что Антарктиду покрывает ледяной панцирь, средняя высота которого 2040 метров (в 2,8 раза больше средней высоты поверхности всех остальных материков).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774" w:hanging="360"/>
      </w:pPr>
    </w:lvl>
    <w:lvl w:ilvl="1">
      <w:start w:val="1"/>
      <w:numFmt w:val="lowerLetter"/>
      <w:lvlText w:val="%2."/>
      <w:lvlJc w:val="left"/>
      <w:pPr>
        <w:ind w:left="2494" w:hanging="360"/>
      </w:pPr>
    </w:lvl>
    <w:lvl w:ilvl="2">
      <w:start w:val="1"/>
      <w:numFmt w:val="lowerRoman"/>
      <w:lvlText w:val="%3."/>
      <w:lvlJc w:val="right"/>
      <w:pPr>
        <w:ind w:left="3214" w:hanging="180"/>
      </w:pPr>
    </w:lvl>
    <w:lvl w:ilvl="3">
      <w:start w:val="1"/>
      <w:numFmt w:val="decimal"/>
      <w:lvlText w:val="%4."/>
      <w:lvlJc w:val="left"/>
      <w:pPr>
        <w:ind w:left="3934" w:hanging="360"/>
      </w:pPr>
    </w:lvl>
    <w:lvl w:ilvl="4">
      <w:start w:val="1"/>
      <w:numFmt w:val="lowerLetter"/>
      <w:lvlText w:val="%5."/>
      <w:lvlJc w:val="left"/>
      <w:pPr>
        <w:ind w:left="4654" w:hanging="360"/>
      </w:pPr>
    </w:lvl>
    <w:lvl w:ilvl="5">
      <w:start w:val="1"/>
      <w:numFmt w:val="lowerRoman"/>
      <w:lvlText w:val="%6."/>
      <w:lvlJc w:val="right"/>
      <w:pPr>
        <w:ind w:left="5374" w:hanging="180"/>
      </w:pPr>
    </w:lvl>
    <w:lvl w:ilvl="6">
      <w:start w:val="1"/>
      <w:numFmt w:val="decimal"/>
      <w:lvlText w:val="%7."/>
      <w:lvlJc w:val="left"/>
      <w:pPr>
        <w:ind w:left="6094" w:hanging="360"/>
      </w:pPr>
    </w:lvl>
    <w:lvl w:ilvl="7">
      <w:start w:val="1"/>
      <w:numFmt w:val="lowerLetter"/>
      <w:lvlText w:val="%8."/>
      <w:lvlJc w:val="left"/>
      <w:pPr>
        <w:ind w:left="6814" w:hanging="360"/>
      </w:pPr>
    </w:lvl>
    <w:lvl w:ilvl="8">
      <w:start w:val="1"/>
      <w:numFmt w:val="lowerRoman"/>
      <w:lvlText w:val="%9."/>
      <w:lvlJc w:val="right"/>
      <w:pPr>
        <w:ind w:left="753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extBodyIndent">
    <w:name w:val="Body Text Indent"/>
    <w:basedOn w:val="Normal"/>
    <w:pPr>
      <w:spacing w:lineRule="auto" w:line="240" w:before="0" w:after="0"/>
      <w:ind w:firstLine="720"/>
    </w:pPr>
    <w:rPr>
      <w:rFonts w:ascii="Times New Roman" w:hAnsi="Times New Roman"/>
      <w:sz w:val="2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640</TotalTime>
  <Application>LibreOffice/6.4.3.2$Linux_X86_64 LibreOffice_project/40$Build-2</Application>
  <Pages>3</Pages>
  <Words>998</Words>
  <Characters>6288</Characters>
  <CharactersWithSpaces>7292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2020-06-01T23:16:35Z</dcterms:created>
  <dc:creator/>
  <dc:description/>
  <dc:language>en-US</dc:language>
  <cp:lastModifiedBy/>
  <dcterms:modified xsi:type="dcterms:W3CDTF">2020-06-02T17:00:10Z</dcterms:modified>
  <cp:revision>2</cp:revision>
  <dc:subject/>
  <dc:title/>
</cp:coreProperties>
</file>