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3D5" w:rsidRPr="00A608BC" w:rsidRDefault="00BF5DB1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36"/>
          <w:szCs w:val="36"/>
        </w:rPr>
      </w:pPr>
      <w:r w:rsidRPr="00A608BC">
        <w:rPr>
          <w:color w:val="000000"/>
          <w:sz w:val="36"/>
          <w:szCs w:val="36"/>
        </w:rPr>
        <w:t>Міністерство освіти і науки України</w:t>
      </w:r>
    </w:p>
    <w:p w:rsidR="00FC03D5" w:rsidRPr="00A608BC" w:rsidRDefault="00BF5DB1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36"/>
          <w:szCs w:val="36"/>
        </w:rPr>
      </w:pPr>
      <w:r w:rsidRPr="00A608BC">
        <w:rPr>
          <w:color w:val="000000"/>
          <w:sz w:val="36"/>
          <w:szCs w:val="36"/>
        </w:rPr>
        <w:t>Харківський національний університет імені В. Н. Каразіна</w:t>
      </w:r>
    </w:p>
    <w:p w:rsidR="00FC03D5" w:rsidRPr="00A608BC" w:rsidRDefault="00BF5DB1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36"/>
          <w:szCs w:val="36"/>
        </w:rPr>
      </w:pPr>
      <w:r w:rsidRPr="00A608BC">
        <w:rPr>
          <w:color w:val="000000"/>
          <w:sz w:val="36"/>
          <w:szCs w:val="36"/>
        </w:rPr>
        <w:t xml:space="preserve">Кафедра </w:t>
      </w:r>
      <w:r w:rsidR="00957C8B" w:rsidRPr="00A608BC">
        <w:rPr>
          <w:color w:val="000000"/>
          <w:sz w:val="36"/>
          <w:szCs w:val="36"/>
        </w:rPr>
        <w:t>інформаційних систем і технологій</w:t>
      </w:r>
    </w:p>
    <w:p w:rsidR="00FC03D5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right"/>
        <w:rPr>
          <w:color w:val="000000"/>
        </w:rPr>
      </w:pPr>
    </w:p>
    <w:p w:rsidR="00FC03D5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</w:rPr>
      </w:pPr>
    </w:p>
    <w:p w:rsidR="00FC03D5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</w:rPr>
      </w:pPr>
    </w:p>
    <w:p w:rsidR="00FC03D5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</w:rPr>
      </w:pPr>
    </w:p>
    <w:p w:rsidR="00FC03D5" w:rsidRPr="00E87391" w:rsidRDefault="00050861" w:rsidP="000508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</w:t>
      </w:r>
      <w:r w:rsidR="00BF5DB1" w:rsidRPr="00E87391">
        <w:rPr>
          <w:color w:val="000000"/>
          <w:sz w:val="28"/>
          <w:szCs w:val="28"/>
        </w:rPr>
        <w:t>“</w:t>
      </w:r>
      <w:r w:rsidR="00BF5DB1" w:rsidRPr="00E87391">
        <w:rPr>
          <w:b/>
          <w:color w:val="000000"/>
          <w:sz w:val="28"/>
          <w:szCs w:val="28"/>
        </w:rPr>
        <w:t>ЗАТВЕРДЖУЮ</w:t>
      </w:r>
      <w:r w:rsidR="00BF5DB1" w:rsidRPr="00E87391">
        <w:rPr>
          <w:color w:val="000000"/>
          <w:sz w:val="28"/>
          <w:szCs w:val="28"/>
        </w:rPr>
        <w:t>”</w:t>
      </w:r>
    </w:p>
    <w:p w:rsidR="00FC03D5" w:rsidRPr="00E87391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right"/>
        <w:rPr>
          <w:color w:val="000000"/>
          <w:sz w:val="28"/>
          <w:szCs w:val="28"/>
        </w:rPr>
      </w:pPr>
    </w:p>
    <w:p w:rsidR="00F43288" w:rsidRDefault="00A608BC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</w:t>
      </w:r>
      <w:r w:rsidR="00050861">
        <w:rPr>
          <w:color w:val="000000"/>
          <w:sz w:val="28"/>
          <w:szCs w:val="28"/>
        </w:rPr>
        <w:t xml:space="preserve"> </w:t>
      </w:r>
      <w:r w:rsidR="004B5CF5">
        <w:rPr>
          <w:color w:val="000000"/>
          <w:sz w:val="28"/>
          <w:szCs w:val="28"/>
          <w:lang w:val="ru-RU"/>
        </w:rPr>
        <w:t xml:space="preserve">     </w:t>
      </w:r>
      <w:r w:rsidR="004B5CF5">
        <w:rPr>
          <w:color w:val="000000"/>
          <w:sz w:val="28"/>
          <w:szCs w:val="28"/>
        </w:rPr>
        <w:t>п</w:t>
      </w:r>
      <w:r w:rsidR="00BF5DB1" w:rsidRPr="0032250F">
        <w:rPr>
          <w:color w:val="000000"/>
          <w:sz w:val="28"/>
          <w:szCs w:val="28"/>
        </w:rPr>
        <w:t>роректор</w:t>
      </w:r>
      <w:r w:rsidR="00050861">
        <w:rPr>
          <w:color w:val="000000"/>
          <w:sz w:val="28"/>
          <w:szCs w:val="28"/>
        </w:rPr>
        <w:t xml:space="preserve"> з </w:t>
      </w:r>
      <w:r w:rsidR="0032250F">
        <w:rPr>
          <w:color w:val="000000"/>
          <w:sz w:val="28"/>
          <w:szCs w:val="28"/>
        </w:rPr>
        <w:t>науково-педагогічної роботи</w:t>
      </w:r>
    </w:p>
    <w:p w:rsidR="00F43288" w:rsidRDefault="00F43288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right"/>
        <w:rPr>
          <w:color w:val="000000"/>
          <w:sz w:val="28"/>
          <w:szCs w:val="28"/>
        </w:rPr>
      </w:pPr>
    </w:p>
    <w:p w:rsidR="00FC03D5" w:rsidRDefault="00F43288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</w:t>
      </w:r>
    </w:p>
    <w:p w:rsidR="0032250F" w:rsidRPr="00E87391" w:rsidRDefault="00F43288" w:rsidP="009A52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B5CF5">
        <w:rPr>
          <w:color w:val="000000"/>
          <w:sz w:val="28"/>
          <w:szCs w:val="28"/>
        </w:rPr>
        <w:t>Антон</w:t>
      </w:r>
      <w:r w:rsidR="004B5CF5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</w:rPr>
        <w:t>П</w:t>
      </w:r>
      <w:r w:rsidR="004B5CF5">
        <w:rPr>
          <w:color w:val="000000"/>
          <w:sz w:val="28"/>
          <w:szCs w:val="28"/>
        </w:rPr>
        <w:t>АНТЕЛЕЙМОНОВ</w:t>
      </w:r>
      <w:proofErr w:type="spellEnd"/>
    </w:p>
    <w:p w:rsidR="00FC03D5" w:rsidRPr="00E87391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right"/>
        <w:rPr>
          <w:color w:val="000000"/>
          <w:sz w:val="28"/>
          <w:szCs w:val="28"/>
        </w:rPr>
      </w:pPr>
    </w:p>
    <w:p w:rsidR="00FC03D5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rPr>
          <w:color w:val="000000"/>
          <w:sz w:val="24"/>
          <w:szCs w:val="24"/>
        </w:rPr>
      </w:pPr>
    </w:p>
    <w:p w:rsidR="00FC03D5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</w:rPr>
      </w:pPr>
    </w:p>
    <w:p w:rsidR="00F43288" w:rsidRDefault="00F43288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lang w:val="ru-RU"/>
        </w:rPr>
      </w:pPr>
    </w:p>
    <w:p w:rsidR="00A70E15" w:rsidRDefault="00A70E1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lang w:val="ru-RU"/>
        </w:rPr>
      </w:pPr>
    </w:p>
    <w:p w:rsidR="00A70E15" w:rsidRDefault="00A70E1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lang w:val="ru-RU"/>
        </w:rPr>
      </w:pPr>
    </w:p>
    <w:p w:rsidR="00A70E15" w:rsidRDefault="00A70E1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lang w:val="ru-RU"/>
        </w:rPr>
      </w:pPr>
    </w:p>
    <w:p w:rsidR="00A70E15" w:rsidRPr="00A70E15" w:rsidRDefault="00A70E1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lang w:val="ru-RU"/>
        </w:rPr>
      </w:pPr>
    </w:p>
    <w:p w:rsidR="00FC03D5" w:rsidRPr="00050861" w:rsidRDefault="00BF5DB1" w:rsidP="0087434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contextualSpacing/>
        <w:jc w:val="center"/>
        <w:rPr>
          <w:b/>
          <w:color w:val="000000"/>
          <w:sz w:val="36"/>
          <w:szCs w:val="36"/>
        </w:rPr>
      </w:pPr>
      <w:r w:rsidRPr="00050861">
        <w:rPr>
          <w:b/>
          <w:color w:val="000000"/>
          <w:sz w:val="36"/>
          <w:szCs w:val="36"/>
        </w:rPr>
        <w:t>РОБОЧА</w:t>
      </w:r>
      <w:r w:rsidR="00050861">
        <w:rPr>
          <w:b/>
          <w:color w:val="000000"/>
          <w:sz w:val="36"/>
          <w:szCs w:val="36"/>
        </w:rPr>
        <w:t xml:space="preserve">  </w:t>
      </w:r>
      <w:r w:rsidRPr="00050861">
        <w:rPr>
          <w:b/>
          <w:color w:val="000000"/>
          <w:sz w:val="36"/>
          <w:szCs w:val="36"/>
        </w:rPr>
        <w:t xml:space="preserve"> ПРОГРАМА </w:t>
      </w:r>
    </w:p>
    <w:p w:rsidR="00FC03D5" w:rsidRPr="00050861" w:rsidRDefault="00957C8B" w:rsidP="0087434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contextualSpacing/>
        <w:jc w:val="center"/>
        <w:rPr>
          <w:b/>
          <w:color w:val="000000"/>
          <w:sz w:val="36"/>
          <w:szCs w:val="36"/>
        </w:rPr>
      </w:pPr>
      <w:r w:rsidRPr="00050861">
        <w:rPr>
          <w:b/>
          <w:color w:val="000000"/>
          <w:sz w:val="36"/>
          <w:szCs w:val="36"/>
        </w:rPr>
        <w:t>ВИРОБНИЧОЇ</w:t>
      </w:r>
      <w:r w:rsidR="00BF5DB1" w:rsidRPr="00050861">
        <w:rPr>
          <w:b/>
          <w:color w:val="000000"/>
          <w:sz w:val="36"/>
          <w:szCs w:val="36"/>
        </w:rPr>
        <w:t xml:space="preserve"> </w:t>
      </w:r>
      <w:r w:rsidR="00050861">
        <w:rPr>
          <w:b/>
          <w:color w:val="000000"/>
          <w:sz w:val="36"/>
          <w:szCs w:val="36"/>
        </w:rPr>
        <w:t xml:space="preserve">  </w:t>
      </w:r>
      <w:r w:rsidR="00BF5DB1" w:rsidRPr="00050861">
        <w:rPr>
          <w:b/>
          <w:color w:val="000000"/>
          <w:sz w:val="36"/>
          <w:szCs w:val="36"/>
        </w:rPr>
        <w:t>ПРАКТИКИ</w:t>
      </w:r>
    </w:p>
    <w:p w:rsidR="00FC03D5" w:rsidRDefault="00BF5DB1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rPr>
          <w:color w:val="000000"/>
        </w:rPr>
      </w:pPr>
      <w:r>
        <w:rPr>
          <w:color w:val="000000"/>
        </w:rPr>
        <w:t xml:space="preserve">                                                  </w:t>
      </w:r>
      <w:r w:rsidR="00957C8B">
        <w:rPr>
          <w:color w:val="000000"/>
        </w:rPr>
        <w:t xml:space="preserve">    </w:t>
      </w:r>
      <w:r>
        <w:rPr>
          <w:color w:val="000000"/>
        </w:rPr>
        <w:t xml:space="preserve"> </w:t>
      </w:r>
    </w:p>
    <w:p w:rsidR="00FC03D5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rPr>
          <w:color w:val="000000"/>
          <w:sz w:val="24"/>
          <w:szCs w:val="24"/>
        </w:rPr>
      </w:pPr>
    </w:p>
    <w:p w:rsidR="00FC03D5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</w:p>
    <w:p w:rsidR="00FC03D5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</w:p>
    <w:p w:rsidR="00A70E15" w:rsidRDefault="00A70E1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</w:p>
    <w:p w:rsidR="00A70E15" w:rsidRDefault="00A70E1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</w:p>
    <w:p w:rsidR="00FC03D5" w:rsidRPr="00E87391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</w:p>
    <w:p w:rsidR="00FC03D5" w:rsidRPr="00E87391" w:rsidRDefault="00BF5DB1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rPr>
          <w:color w:val="000000"/>
          <w:sz w:val="28"/>
          <w:szCs w:val="28"/>
        </w:rPr>
      </w:pPr>
      <w:r w:rsidRPr="00E87391">
        <w:rPr>
          <w:color w:val="000000"/>
          <w:sz w:val="28"/>
          <w:szCs w:val="28"/>
        </w:rPr>
        <w:t>спеціальність (напрям)</w:t>
      </w:r>
      <w:r w:rsidR="00DD6A92" w:rsidRPr="00E87391">
        <w:rPr>
          <w:color w:val="000000"/>
          <w:sz w:val="28"/>
          <w:szCs w:val="28"/>
        </w:rPr>
        <w:t>:</w:t>
      </w:r>
      <w:r w:rsidRPr="00E87391">
        <w:rPr>
          <w:color w:val="000000"/>
          <w:sz w:val="28"/>
          <w:szCs w:val="28"/>
        </w:rPr>
        <w:t xml:space="preserve"> </w:t>
      </w:r>
      <w:r w:rsidR="00DD6A92" w:rsidRPr="00E87391">
        <w:rPr>
          <w:color w:val="000000"/>
          <w:sz w:val="28"/>
          <w:szCs w:val="28"/>
        </w:rPr>
        <w:t>125 - Кібербезпека</w:t>
      </w:r>
    </w:p>
    <w:p w:rsidR="00FC03D5" w:rsidRPr="00E87391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rPr>
          <w:color w:val="000000"/>
          <w:sz w:val="28"/>
          <w:szCs w:val="28"/>
        </w:rPr>
      </w:pPr>
    </w:p>
    <w:p w:rsidR="00FC03D5" w:rsidRPr="00E87391" w:rsidRDefault="00A70E1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освітня програма</w:t>
      </w:r>
      <w:r w:rsidR="00DD6A92" w:rsidRPr="00E87391">
        <w:rPr>
          <w:color w:val="000000"/>
          <w:sz w:val="28"/>
          <w:szCs w:val="28"/>
        </w:rPr>
        <w:t>:</w:t>
      </w:r>
      <w:r w:rsidR="00BF5DB1" w:rsidRPr="00E87391">
        <w:rPr>
          <w:color w:val="000000"/>
          <w:sz w:val="28"/>
          <w:szCs w:val="28"/>
        </w:rPr>
        <w:t xml:space="preserve"> </w:t>
      </w:r>
      <w:r w:rsidR="00DD6A92" w:rsidRPr="00E87391">
        <w:rPr>
          <w:color w:val="000000"/>
          <w:sz w:val="28"/>
          <w:szCs w:val="28"/>
        </w:rPr>
        <w:t>Кібербезпека</w:t>
      </w:r>
    </w:p>
    <w:p w:rsidR="00FC03D5" w:rsidRPr="00E87391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rPr>
          <w:color w:val="000000"/>
          <w:sz w:val="28"/>
          <w:szCs w:val="28"/>
        </w:rPr>
      </w:pPr>
    </w:p>
    <w:p w:rsidR="00FC03D5" w:rsidRPr="00E87391" w:rsidRDefault="00BF5DB1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rPr>
          <w:color w:val="000000"/>
          <w:sz w:val="28"/>
          <w:szCs w:val="28"/>
        </w:rPr>
      </w:pPr>
      <w:r w:rsidRPr="00E87391">
        <w:rPr>
          <w:color w:val="000000"/>
          <w:sz w:val="28"/>
          <w:szCs w:val="28"/>
        </w:rPr>
        <w:t xml:space="preserve">факультет </w:t>
      </w:r>
      <w:r w:rsidR="00DD6A92" w:rsidRPr="00E87391">
        <w:rPr>
          <w:color w:val="000000"/>
          <w:sz w:val="28"/>
          <w:szCs w:val="28"/>
        </w:rPr>
        <w:t>комп’ютерних наук</w:t>
      </w:r>
    </w:p>
    <w:p w:rsidR="00FC03D5" w:rsidRPr="00E87391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rPr>
          <w:color w:val="000000"/>
          <w:sz w:val="28"/>
          <w:szCs w:val="28"/>
        </w:rPr>
      </w:pPr>
    </w:p>
    <w:p w:rsidR="00FC03D5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</w:p>
    <w:p w:rsidR="00A608BC" w:rsidRDefault="00A608BC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</w:p>
    <w:p w:rsidR="00A608BC" w:rsidRDefault="00A608BC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</w:p>
    <w:p w:rsidR="00A608BC" w:rsidRDefault="00A608BC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</w:p>
    <w:p w:rsidR="00A608BC" w:rsidRDefault="00A608BC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</w:p>
    <w:p w:rsidR="00050861" w:rsidRDefault="00050861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</w:p>
    <w:p w:rsidR="00050861" w:rsidRDefault="00050861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</w:p>
    <w:p w:rsidR="00050861" w:rsidRDefault="00050861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</w:p>
    <w:p w:rsidR="00050861" w:rsidRPr="00E87391" w:rsidRDefault="00050861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</w:p>
    <w:p w:rsidR="00FC03D5" w:rsidRPr="00E87391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</w:p>
    <w:p w:rsidR="00FC03D5" w:rsidRPr="00E87391" w:rsidRDefault="00FC03D5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</w:p>
    <w:p w:rsidR="00FC03D5" w:rsidRDefault="00486C0D" w:rsidP="00874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</w:t>
      </w:r>
      <w:r>
        <w:rPr>
          <w:color w:val="000000"/>
          <w:sz w:val="28"/>
          <w:szCs w:val="28"/>
          <w:lang w:val="ru-RU"/>
        </w:rPr>
        <w:t>9</w:t>
      </w:r>
      <w:r w:rsidR="00BF5DB1" w:rsidRPr="00E87391">
        <w:rPr>
          <w:color w:val="000000"/>
          <w:sz w:val="28"/>
          <w:szCs w:val="28"/>
        </w:rPr>
        <w:t xml:space="preserve"> / 20</w:t>
      </w:r>
      <w:proofErr w:type="spellStart"/>
      <w:r>
        <w:rPr>
          <w:color w:val="000000"/>
          <w:sz w:val="28"/>
          <w:szCs w:val="28"/>
          <w:lang w:val="ru-RU"/>
        </w:rPr>
        <w:t>20</w:t>
      </w:r>
      <w:proofErr w:type="spellEnd"/>
      <w:r w:rsidR="00BF5DB1" w:rsidRPr="00E87391">
        <w:rPr>
          <w:color w:val="000000"/>
          <w:sz w:val="28"/>
          <w:szCs w:val="28"/>
        </w:rPr>
        <w:t xml:space="preserve"> навчальний рік</w:t>
      </w:r>
      <w:r w:rsidR="00BF5DB1">
        <w:br w:type="page"/>
      </w:r>
    </w:p>
    <w:p w:rsidR="00FC03D5" w:rsidRPr="00A608BC" w:rsidRDefault="00BF5D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A608BC">
        <w:rPr>
          <w:color w:val="000000"/>
          <w:sz w:val="28"/>
          <w:szCs w:val="28"/>
        </w:rPr>
        <w:lastRenderedPageBreak/>
        <w:t>Програму рекомендовано до затвер</w:t>
      </w:r>
      <w:r w:rsidR="00DD6A92" w:rsidRPr="00A608BC">
        <w:rPr>
          <w:color w:val="000000"/>
          <w:sz w:val="28"/>
          <w:szCs w:val="28"/>
        </w:rPr>
        <w:t>дження вченою радою факультету комп’ютерних наук</w:t>
      </w:r>
    </w:p>
    <w:p w:rsidR="00FC03D5" w:rsidRPr="00A608BC" w:rsidRDefault="00FC03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F0423E" w:rsidRPr="00A608BC" w:rsidRDefault="00DD6A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A608BC">
        <w:rPr>
          <w:color w:val="000000"/>
          <w:sz w:val="28"/>
          <w:szCs w:val="28"/>
        </w:rPr>
        <w:t>РОЗРОБНИК</w:t>
      </w:r>
      <w:r w:rsidR="00BF5DB1" w:rsidRPr="00A608BC">
        <w:rPr>
          <w:color w:val="000000"/>
          <w:sz w:val="28"/>
          <w:szCs w:val="28"/>
        </w:rPr>
        <w:t xml:space="preserve"> ПРОГРАМИ: </w:t>
      </w:r>
    </w:p>
    <w:p w:rsidR="00FC03D5" w:rsidRPr="00A608BC" w:rsidRDefault="00F0423E" w:rsidP="00A608B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8"/>
          <w:szCs w:val="28"/>
        </w:rPr>
      </w:pPr>
      <w:r w:rsidRPr="00A608BC">
        <w:rPr>
          <w:color w:val="000000"/>
          <w:sz w:val="28"/>
          <w:szCs w:val="28"/>
        </w:rPr>
        <w:t xml:space="preserve">кандидат технічних наук, доцент, професор кафедри </w:t>
      </w:r>
      <w:r w:rsidR="00A70E15">
        <w:rPr>
          <w:color w:val="000000"/>
          <w:sz w:val="28"/>
          <w:szCs w:val="28"/>
        </w:rPr>
        <w:t xml:space="preserve">безпеки інформаційних систем і технологій  </w:t>
      </w:r>
      <w:r w:rsidRPr="00A608BC">
        <w:rPr>
          <w:color w:val="000000"/>
          <w:sz w:val="28"/>
          <w:szCs w:val="28"/>
        </w:rPr>
        <w:t>Громико Ігор Олексійович</w:t>
      </w:r>
    </w:p>
    <w:p w:rsidR="00FC03D5" w:rsidRPr="00A608BC" w:rsidRDefault="00FC03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FC03D5" w:rsidRPr="00A608BC" w:rsidRDefault="00FC03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FC03D5" w:rsidRPr="00A608BC" w:rsidRDefault="00BF5DB1" w:rsidP="00A608B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8"/>
          <w:szCs w:val="28"/>
        </w:rPr>
      </w:pPr>
      <w:r w:rsidRPr="00A608BC">
        <w:rPr>
          <w:color w:val="000000"/>
          <w:sz w:val="28"/>
          <w:szCs w:val="28"/>
        </w:rPr>
        <w:t>Програму схвалено на засіданні кафедри</w:t>
      </w:r>
      <w:r w:rsidR="00F0423E" w:rsidRPr="00A608BC">
        <w:rPr>
          <w:color w:val="000000"/>
          <w:sz w:val="28"/>
          <w:szCs w:val="28"/>
        </w:rPr>
        <w:t xml:space="preserve"> безпеки інформаційних систем і технологій</w:t>
      </w:r>
    </w:p>
    <w:p w:rsidR="00C11954" w:rsidRPr="00A608BC" w:rsidRDefault="00C119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FC03D5" w:rsidRPr="00A608BC" w:rsidRDefault="00BF5DB1" w:rsidP="00A608B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8"/>
          <w:szCs w:val="28"/>
        </w:rPr>
      </w:pPr>
      <w:r w:rsidRPr="00A608BC">
        <w:rPr>
          <w:color w:val="000000"/>
          <w:sz w:val="28"/>
          <w:szCs w:val="28"/>
        </w:rPr>
        <w:t xml:space="preserve">Програму погоджено методичною комісією </w:t>
      </w:r>
      <w:r w:rsidR="00C11954" w:rsidRPr="00A608BC">
        <w:rPr>
          <w:color w:val="000000"/>
          <w:sz w:val="28"/>
          <w:szCs w:val="28"/>
        </w:rPr>
        <w:t>факультету комп’ютерних наук</w:t>
      </w:r>
    </w:p>
    <w:p w:rsidR="00A608BC" w:rsidRDefault="00A60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</w:t>
      </w:r>
    </w:p>
    <w:p w:rsidR="00FC03D5" w:rsidRDefault="00BF5D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</w:t>
      </w:r>
    </w:p>
    <w:p w:rsidR="00FC03D5" w:rsidRPr="00F43288" w:rsidRDefault="00BF5DB1" w:rsidP="00623C1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br w:type="page"/>
      </w:r>
      <w:r w:rsidRPr="00F43288">
        <w:rPr>
          <w:b/>
          <w:smallCaps/>
          <w:color w:val="000000"/>
          <w:sz w:val="28"/>
          <w:szCs w:val="28"/>
        </w:rPr>
        <w:lastRenderedPageBreak/>
        <w:t>ВСТУП</w:t>
      </w:r>
    </w:p>
    <w:p w:rsidR="00F975C4" w:rsidRPr="00F975C4" w:rsidRDefault="00C11954" w:rsidP="00623C19">
      <w:pPr>
        <w:pBdr>
          <w:top w:val="nil"/>
          <w:left w:val="nil"/>
          <w:bottom w:val="nil"/>
          <w:right w:val="nil"/>
          <w:between w:val="nil"/>
        </w:pBdr>
        <w:rPr>
          <w:rStyle w:val="fontstyle01"/>
          <w:rFonts w:ascii="Times New Roman" w:hAnsi="Times New Roman"/>
          <w:sz w:val="28"/>
          <w:szCs w:val="28"/>
        </w:rPr>
      </w:pPr>
      <w:r w:rsidRPr="00F43288">
        <w:rPr>
          <w:color w:val="000000"/>
          <w:sz w:val="28"/>
          <w:szCs w:val="28"/>
        </w:rPr>
        <w:t xml:space="preserve">Програму виробничої  </w:t>
      </w:r>
      <w:r w:rsidR="00BF5DB1" w:rsidRPr="00F43288">
        <w:rPr>
          <w:color w:val="000000"/>
          <w:sz w:val="28"/>
          <w:szCs w:val="28"/>
        </w:rPr>
        <w:t xml:space="preserve">практики </w:t>
      </w:r>
      <w:r w:rsidR="00F43288">
        <w:rPr>
          <w:color w:val="000000"/>
          <w:sz w:val="28"/>
          <w:szCs w:val="28"/>
        </w:rPr>
        <w:t xml:space="preserve">складено відповідно до </w:t>
      </w:r>
      <w:proofErr w:type="spellStart"/>
      <w:r w:rsidR="00F43288">
        <w:rPr>
          <w:color w:val="000000"/>
          <w:sz w:val="28"/>
          <w:szCs w:val="28"/>
        </w:rPr>
        <w:t>освітньо-</w:t>
      </w:r>
      <w:proofErr w:type="spellEnd"/>
      <w:r w:rsidR="00F43288">
        <w:rPr>
          <w:color w:val="000000"/>
          <w:sz w:val="28"/>
          <w:szCs w:val="28"/>
        </w:rPr>
        <w:t xml:space="preserve"> </w:t>
      </w:r>
      <w:r w:rsidR="00BF5DB1" w:rsidRPr="00F43288">
        <w:rPr>
          <w:color w:val="000000"/>
          <w:sz w:val="28"/>
          <w:szCs w:val="28"/>
        </w:rPr>
        <w:t xml:space="preserve">професійної програми підготовки </w:t>
      </w:r>
      <w:r w:rsidR="00F975C4" w:rsidRPr="00F975C4">
        <w:rPr>
          <w:sz w:val="28"/>
          <w:szCs w:val="28"/>
        </w:rPr>
        <w:t xml:space="preserve">студентів за галуззю знань 012 - Інформаційні технології, 125 – Кібербезпека,  </w:t>
      </w:r>
      <w:r w:rsidR="00F975C4" w:rsidRPr="00F43288">
        <w:rPr>
          <w:color w:val="000000"/>
          <w:sz w:val="28"/>
          <w:szCs w:val="28"/>
        </w:rPr>
        <w:t>освітньо-кваліфікаційного рівня</w:t>
      </w:r>
      <w:r w:rsidR="00F975C4" w:rsidRPr="00F975C4">
        <w:rPr>
          <w:sz w:val="28"/>
          <w:szCs w:val="28"/>
        </w:rPr>
        <w:t xml:space="preserve"> бакалавр</w:t>
      </w:r>
      <w:r w:rsidR="00F975C4" w:rsidRPr="00F975C4">
        <w:rPr>
          <w:rStyle w:val="fontstyle01"/>
          <w:rFonts w:ascii="Times New Roman" w:hAnsi="Times New Roman"/>
          <w:sz w:val="28"/>
          <w:szCs w:val="28"/>
        </w:rPr>
        <w:t>.</w:t>
      </w:r>
    </w:p>
    <w:p w:rsidR="00FC03D5" w:rsidRPr="00F43288" w:rsidRDefault="00BF5DB1" w:rsidP="00623C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43288">
        <w:rPr>
          <w:color w:val="000000"/>
          <w:sz w:val="28"/>
          <w:szCs w:val="28"/>
        </w:rPr>
        <w:t xml:space="preserve">Практика є обов’язковим компонентом програми підготовки фахівців із вищою освітою. Практика студентів передбачає безперервність та послідовність її проведення у разі одержання необхідного обсягу практичних знань і умінь відповідно до стандартів освіти. </w:t>
      </w:r>
    </w:p>
    <w:p w:rsidR="004D5CB9" w:rsidRDefault="004D5CB9" w:rsidP="00623C19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:rsidR="00FC03D5" w:rsidRPr="00F43288" w:rsidRDefault="00BF5DB1" w:rsidP="00623C19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F43288">
        <w:rPr>
          <w:b/>
          <w:color w:val="000000"/>
          <w:sz w:val="28"/>
          <w:szCs w:val="28"/>
        </w:rPr>
        <w:t xml:space="preserve">1. Опис </w:t>
      </w:r>
      <w:r w:rsidR="00F975C4">
        <w:rPr>
          <w:b/>
          <w:color w:val="000000"/>
          <w:sz w:val="28"/>
          <w:szCs w:val="28"/>
        </w:rPr>
        <w:t>виробничої</w:t>
      </w:r>
      <w:r w:rsidRPr="00F43288">
        <w:rPr>
          <w:b/>
          <w:color w:val="000000"/>
          <w:sz w:val="28"/>
          <w:szCs w:val="28"/>
        </w:rPr>
        <w:t xml:space="preserve"> практики</w:t>
      </w:r>
    </w:p>
    <w:p w:rsidR="00DF5EA8" w:rsidRDefault="00BF5DB1" w:rsidP="00623C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43288">
        <w:rPr>
          <w:color w:val="000000"/>
          <w:sz w:val="28"/>
          <w:szCs w:val="28"/>
        </w:rPr>
        <w:t xml:space="preserve">1.1. Мета </w:t>
      </w:r>
      <w:r w:rsidR="00DF5EA8">
        <w:rPr>
          <w:color w:val="000000"/>
          <w:sz w:val="28"/>
          <w:szCs w:val="28"/>
        </w:rPr>
        <w:t>виробничої практики</w:t>
      </w:r>
      <w:r w:rsidR="002E647F">
        <w:rPr>
          <w:color w:val="000000"/>
          <w:sz w:val="28"/>
          <w:szCs w:val="28"/>
        </w:rPr>
        <w:t>.</w:t>
      </w:r>
    </w:p>
    <w:p w:rsidR="00DF5EA8" w:rsidRDefault="00DF5EA8" w:rsidP="00623C19">
      <w:pPr>
        <w:pStyle w:val="3"/>
        <w:spacing w:before="0" w:after="0"/>
        <w:rPr>
          <w:b w:val="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 w:rsidRPr="00EE7240">
        <w:rPr>
          <w:b w:val="0"/>
        </w:rPr>
        <w:t xml:space="preserve">Метою практики є </w:t>
      </w:r>
      <w:r w:rsidR="00667C63" w:rsidRPr="00667C63">
        <w:rPr>
          <w:b w:val="0"/>
          <w:color w:val="000000"/>
        </w:rPr>
        <w:t xml:space="preserve">формування та розвиток у студентів професійних </w:t>
      </w:r>
      <w:proofErr w:type="spellStart"/>
      <w:r w:rsidR="00667C63" w:rsidRPr="00667C63">
        <w:rPr>
          <w:b w:val="0"/>
          <w:color w:val="000000"/>
        </w:rPr>
        <w:t>компетенцій</w:t>
      </w:r>
      <w:proofErr w:type="spellEnd"/>
      <w:r w:rsidR="00667C63" w:rsidRPr="00EE7240">
        <w:rPr>
          <w:b w:val="0"/>
        </w:rPr>
        <w:t xml:space="preserve"> </w:t>
      </w:r>
      <w:r w:rsidRPr="00EE7240">
        <w:rPr>
          <w:b w:val="0"/>
        </w:rPr>
        <w:t>оволодіння студентами сучасними методами, формами організації та знаряддями праці</w:t>
      </w:r>
      <w:r w:rsidR="00667C63">
        <w:rPr>
          <w:b w:val="0"/>
        </w:rPr>
        <w:t xml:space="preserve"> в галузі їх майбутньої спеціальності</w:t>
      </w:r>
      <w:r w:rsidRPr="00EE7240">
        <w:rPr>
          <w:b w:val="0"/>
        </w:rPr>
        <w:t>, формування у них, на базі</w:t>
      </w:r>
      <w:r w:rsidR="00772425">
        <w:rPr>
          <w:b w:val="0"/>
        </w:rPr>
        <w:t xml:space="preserve"> одержаних у </w:t>
      </w:r>
      <w:r w:rsidRPr="00EE7240">
        <w:rPr>
          <w:b w:val="0"/>
        </w:rPr>
        <w:t xml:space="preserve">закладі </w:t>
      </w:r>
      <w:r w:rsidR="00772425">
        <w:rPr>
          <w:b w:val="0"/>
        </w:rPr>
        <w:t xml:space="preserve">вищої освіти </w:t>
      </w:r>
      <w:r w:rsidRPr="00EE7240">
        <w:rPr>
          <w:b w:val="0"/>
        </w:rPr>
        <w:t xml:space="preserve">знань, професійних умінь і навичок для прийняття самостійних рішень під час конкретної роботи в реальних ринкових і виробничих </w:t>
      </w:r>
      <w:r w:rsidR="00BD4BB7" w:rsidRPr="00BD4BB7">
        <w:rPr>
          <w:b w:val="0"/>
        </w:rPr>
        <w:t>прямих та дистан</w:t>
      </w:r>
      <w:r w:rsidR="00BD4BB7">
        <w:rPr>
          <w:b w:val="0"/>
        </w:rPr>
        <w:t xml:space="preserve">ційних  в звичайних та карантинних </w:t>
      </w:r>
      <w:r w:rsidRPr="00EE7240">
        <w:rPr>
          <w:b w:val="0"/>
        </w:rPr>
        <w:t>умовах, виховання потреби систематично поновлювати свої знання та творчо їх застосовувати в практичній діяльності.</w:t>
      </w:r>
    </w:p>
    <w:p w:rsidR="00FC03D5" w:rsidRDefault="00BF5DB1" w:rsidP="00623C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43288">
        <w:rPr>
          <w:color w:val="000000"/>
          <w:sz w:val="28"/>
          <w:szCs w:val="28"/>
        </w:rPr>
        <w:t xml:space="preserve">1.2. Основні </w:t>
      </w:r>
      <w:r w:rsidR="002B3DE5">
        <w:rPr>
          <w:color w:val="000000"/>
          <w:sz w:val="28"/>
          <w:szCs w:val="28"/>
        </w:rPr>
        <w:t>завдання виробничої практики</w:t>
      </w:r>
      <w:r w:rsidR="002E647F">
        <w:rPr>
          <w:color w:val="000000"/>
          <w:sz w:val="28"/>
          <w:szCs w:val="28"/>
        </w:rPr>
        <w:t>:</w:t>
      </w:r>
    </w:p>
    <w:p w:rsidR="002E647F" w:rsidRPr="00EE7240" w:rsidRDefault="002E647F" w:rsidP="00623C19">
      <w:pPr>
        <w:shd w:val="clear" w:color="auto" w:fill="FFFFFF"/>
        <w:rPr>
          <w:spacing w:val="-1"/>
          <w:sz w:val="28"/>
          <w:szCs w:val="28"/>
        </w:rPr>
      </w:pPr>
      <w:r w:rsidRPr="00EE7240">
        <w:rPr>
          <w:spacing w:val="-1"/>
          <w:sz w:val="28"/>
          <w:szCs w:val="28"/>
        </w:rPr>
        <w:t>- набуття студентами навичок самостійної роботи зі збору, обробки практичного матеріалу та узагальнення її результатів шляхом підведення підсумків та внесення пропозицій;</w:t>
      </w:r>
    </w:p>
    <w:p w:rsidR="002E647F" w:rsidRPr="00EE7240" w:rsidRDefault="002E647F" w:rsidP="00623C19">
      <w:pPr>
        <w:shd w:val="clear" w:color="auto" w:fill="FFFFFF"/>
        <w:rPr>
          <w:spacing w:val="-1"/>
          <w:sz w:val="28"/>
          <w:szCs w:val="28"/>
        </w:rPr>
      </w:pPr>
      <w:r w:rsidRPr="00EE7240">
        <w:rPr>
          <w:spacing w:val="-1"/>
          <w:sz w:val="28"/>
          <w:szCs w:val="28"/>
        </w:rPr>
        <w:t>- стимулювання прагнень студентів до науково-дослідної роботи;</w:t>
      </w:r>
    </w:p>
    <w:p w:rsidR="002E647F" w:rsidRDefault="002E647F" w:rsidP="00623C19">
      <w:pPr>
        <w:shd w:val="clear" w:color="auto" w:fill="FFFFFF"/>
        <w:rPr>
          <w:spacing w:val="-1"/>
          <w:sz w:val="28"/>
          <w:szCs w:val="28"/>
        </w:rPr>
      </w:pPr>
      <w:r w:rsidRPr="00EE7240">
        <w:rPr>
          <w:spacing w:val="-1"/>
          <w:sz w:val="28"/>
          <w:szCs w:val="28"/>
        </w:rPr>
        <w:t>- формування власної думки при оцінці конкретних господарських ситуацій та прийнятті управлінських рішень.</w:t>
      </w:r>
    </w:p>
    <w:p w:rsidR="00FC03D5" w:rsidRDefault="00BF5DB1" w:rsidP="00623C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43288">
        <w:rPr>
          <w:color w:val="000000"/>
          <w:sz w:val="28"/>
          <w:szCs w:val="28"/>
        </w:rPr>
        <w:t xml:space="preserve">1.3. Характеристика </w:t>
      </w:r>
      <w:r w:rsidR="002E647F">
        <w:rPr>
          <w:color w:val="000000"/>
          <w:sz w:val="28"/>
          <w:szCs w:val="28"/>
        </w:rPr>
        <w:t>виробничої</w:t>
      </w:r>
      <w:r w:rsidRPr="00F43288">
        <w:rPr>
          <w:color w:val="000000"/>
          <w:sz w:val="28"/>
          <w:szCs w:val="28"/>
        </w:rPr>
        <w:t xml:space="preserve"> практики:</w:t>
      </w:r>
    </w:p>
    <w:p w:rsidR="00FC03D5" w:rsidRPr="00F43288" w:rsidRDefault="00BF5DB1" w:rsidP="00623C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43288">
        <w:rPr>
          <w:color w:val="000000"/>
          <w:sz w:val="28"/>
          <w:szCs w:val="28"/>
        </w:rPr>
        <w:t xml:space="preserve">Кількість кредитів: </w:t>
      </w:r>
      <w:r w:rsidR="00CC1861">
        <w:rPr>
          <w:color w:val="000000"/>
          <w:sz w:val="28"/>
          <w:szCs w:val="28"/>
        </w:rPr>
        <w:t>5</w:t>
      </w:r>
      <w:r w:rsidRPr="00F43288">
        <w:rPr>
          <w:color w:val="000000"/>
          <w:sz w:val="28"/>
          <w:szCs w:val="28"/>
        </w:rPr>
        <w:t xml:space="preserve">  Загальна кількість годин: </w:t>
      </w:r>
      <w:r w:rsidR="00CC1861">
        <w:rPr>
          <w:color w:val="000000"/>
          <w:sz w:val="28"/>
          <w:szCs w:val="28"/>
        </w:rPr>
        <w:t>150</w:t>
      </w:r>
      <w:r w:rsidR="00772425">
        <w:rPr>
          <w:color w:val="000000"/>
          <w:sz w:val="28"/>
          <w:szCs w:val="28"/>
        </w:rPr>
        <w:t>.</w:t>
      </w:r>
    </w:p>
    <w:p w:rsidR="00FC03D5" w:rsidRPr="00F43288" w:rsidRDefault="00BF5DB1" w:rsidP="0077242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8"/>
          <w:szCs w:val="28"/>
        </w:rPr>
      </w:pPr>
      <w:r w:rsidRPr="00F43288">
        <w:rPr>
          <w:color w:val="000000"/>
          <w:sz w:val="28"/>
          <w:szCs w:val="28"/>
        </w:rPr>
        <w:t xml:space="preserve">Семестр: </w:t>
      </w:r>
      <w:r w:rsidR="00CC1861">
        <w:rPr>
          <w:color w:val="000000"/>
          <w:sz w:val="28"/>
          <w:szCs w:val="28"/>
        </w:rPr>
        <w:t>6</w:t>
      </w:r>
      <w:r w:rsidR="002E647F">
        <w:rPr>
          <w:color w:val="000000"/>
          <w:sz w:val="28"/>
          <w:szCs w:val="28"/>
        </w:rPr>
        <w:t xml:space="preserve">. </w:t>
      </w:r>
      <w:r w:rsidRPr="00F43288">
        <w:rPr>
          <w:color w:val="000000"/>
          <w:sz w:val="28"/>
          <w:szCs w:val="28"/>
        </w:rPr>
        <w:t xml:space="preserve"> Вид контролю: </w:t>
      </w:r>
      <w:r w:rsidRPr="00F43288">
        <w:rPr>
          <w:color w:val="000000"/>
          <w:sz w:val="28"/>
          <w:szCs w:val="28"/>
          <w:u w:val="single"/>
        </w:rPr>
        <w:t>залік</w:t>
      </w:r>
      <w:r w:rsidR="002E647F">
        <w:rPr>
          <w:color w:val="000000"/>
          <w:sz w:val="28"/>
          <w:szCs w:val="28"/>
          <w:u w:val="single"/>
        </w:rPr>
        <w:t>.</w:t>
      </w:r>
    </w:p>
    <w:p w:rsidR="002E647F" w:rsidRDefault="00BF5DB1" w:rsidP="00623C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43288">
        <w:rPr>
          <w:color w:val="000000"/>
          <w:sz w:val="28"/>
          <w:szCs w:val="28"/>
        </w:rPr>
        <w:t xml:space="preserve">1.4. Заплановані результати </w:t>
      </w:r>
      <w:r w:rsidR="002E647F">
        <w:rPr>
          <w:color w:val="000000"/>
          <w:sz w:val="28"/>
          <w:szCs w:val="28"/>
        </w:rPr>
        <w:t xml:space="preserve">виробничої </w:t>
      </w:r>
      <w:r w:rsidRPr="00F43288">
        <w:rPr>
          <w:color w:val="000000"/>
          <w:sz w:val="28"/>
          <w:szCs w:val="28"/>
        </w:rPr>
        <w:t>практики</w:t>
      </w:r>
      <w:r w:rsidR="002E647F">
        <w:rPr>
          <w:color w:val="000000"/>
          <w:sz w:val="28"/>
          <w:szCs w:val="28"/>
        </w:rPr>
        <w:t>:</w:t>
      </w:r>
    </w:p>
    <w:p w:rsidR="0084180C" w:rsidRPr="0084180C" w:rsidRDefault="002E647F" w:rsidP="0084180C">
      <w:pPr>
        <w:pStyle w:val="3"/>
        <w:spacing w:before="0" w:after="0"/>
      </w:pPr>
      <w:r w:rsidRPr="00EE7240">
        <w:rPr>
          <w:b w:val="0"/>
        </w:rPr>
        <w:lastRenderedPageBreak/>
        <w:t xml:space="preserve">Виробнича </w:t>
      </w:r>
      <w:r w:rsidRPr="0084180C">
        <w:rPr>
          <w:b w:val="0"/>
        </w:rPr>
        <w:t xml:space="preserve">практика </w:t>
      </w:r>
      <w:r w:rsidR="0084180C">
        <w:rPr>
          <w:rFonts w:ascii="Times" w:eastAsia="Times" w:hAnsi="Times" w:cs="Times"/>
          <w:b w:val="0"/>
          <w:color w:val="000000"/>
        </w:rPr>
        <w:t xml:space="preserve">закріплює та </w:t>
      </w:r>
      <w:r w:rsidR="00050861">
        <w:rPr>
          <w:rFonts w:ascii="Times" w:eastAsia="Times" w:hAnsi="Times" w:cs="Times"/>
          <w:b w:val="0"/>
          <w:color w:val="000000"/>
        </w:rPr>
        <w:t>поглиблює теоретичні знання</w:t>
      </w:r>
      <w:r w:rsidR="0084180C">
        <w:rPr>
          <w:rFonts w:ascii="Times" w:eastAsia="Times" w:hAnsi="Times" w:cs="Times"/>
          <w:b w:val="0"/>
          <w:color w:val="000000"/>
        </w:rPr>
        <w:t xml:space="preserve"> отримані</w:t>
      </w:r>
      <w:r w:rsidR="0084180C" w:rsidRPr="0084180C">
        <w:rPr>
          <w:rFonts w:ascii="Times" w:eastAsia="Times" w:hAnsi="Times" w:cs="Times"/>
          <w:b w:val="0"/>
          <w:color w:val="000000"/>
        </w:rPr>
        <w:t xml:space="preserve"> студентами в процесі вивчення певного циклу т</w:t>
      </w:r>
      <w:r w:rsidR="0084180C">
        <w:rPr>
          <w:rFonts w:ascii="Times" w:eastAsia="Times" w:hAnsi="Times" w:cs="Times"/>
          <w:b w:val="0"/>
          <w:color w:val="000000"/>
        </w:rPr>
        <w:t>еоретичних дисциплін, практичні навички зі спеціальності, знайомить</w:t>
      </w:r>
      <w:r w:rsidR="0084180C" w:rsidRPr="0084180C">
        <w:rPr>
          <w:rFonts w:ascii="Times" w:eastAsia="Times" w:hAnsi="Times" w:cs="Times"/>
          <w:b w:val="0"/>
          <w:color w:val="000000"/>
        </w:rPr>
        <w:t xml:space="preserve"> безпосередньо </w:t>
      </w:r>
      <w:r w:rsidR="00BD4BB7">
        <w:rPr>
          <w:rFonts w:ascii="Times" w:eastAsia="Times" w:hAnsi="Times" w:cs="Times"/>
          <w:b w:val="0"/>
          <w:color w:val="000000"/>
        </w:rPr>
        <w:t xml:space="preserve">та дистанційно </w:t>
      </w:r>
      <w:r w:rsidR="0084180C" w:rsidRPr="0084180C">
        <w:rPr>
          <w:rFonts w:ascii="Times" w:eastAsia="Times" w:hAnsi="Times" w:cs="Times"/>
          <w:b w:val="0"/>
          <w:color w:val="000000"/>
        </w:rPr>
        <w:t>на підприємстві, в установі, організації, з ви</w:t>
      </w:r>
      <w:r w:rsidR="0084180C">
        <w:rPr>
          <w:rFonts w:ascii="Times" w:eastAsia="Times" w:hAnsi="Times" w:cs="Times"/>
          <w:b w:val="0"/>
          <w:color w:val="000000"/>
        </w:rPr>
        <w:t>робничим процесом. Студенти відпрацьовують уміння і навич</w:t>
      </w:r>
      <w:r w:rsidR="0084180C" w:rsidRPr="0084180C">
        <w:rPr>
          <w:rFonts w:ascii="Times" w:eastAsia="Times" w:hAnsi="Times" w:cs="Times"/>
          <w:b w:val="0"/>
          <w:color w:val="000000"/>
        </w:rPr>
        <w:t>к</w:t>
      </w:r>
      <w:r w:rsidR="0084180C">
        <w:rPr>
          <w:rFonts w:ascii="Times" w:eastAsia="Times" w:hAnsi="Times" w:cs="Times"/>
          <w:b w:val="0"/>
          <w:color w:val="000000"/>
        </w:rPr>
        <w:t>и</w:t>
      </w:r>
      <w:r w:rsidR="0084180C" w:rsidRPr="0084180C">
        <w:rPr>
          <w:rFonts w:ascii="Times" w:eastAsia="Times" w:hAnsi="Times" w:cs="Times"/>
          <w:b w:val="0"/>
          <w:color w:val="000000"/>
        </w:rPr>
        <w:t xml:space="preserve"> із майбу</w:t>
      </w:r>
      <w:r w:rsidR="0084180C">
        <w:rPr>
          <w:rFonts w:ascii="Times" w:eastAsia="Times" w:hAnsi="Times" w:cs="Times"/>
          <w:b w:val="0"/>
          <w:color w:val="000000"/>
        </w:rPr>
        <w:t>тньої професії, а також збирають фактичний матеріал</w:t>
      </w:r>
      <w:r w:rsidR="0084180C" w:rsidRPr="0084180C">
        <w:rPr>
          <w:rFonts w:ascii="Times" w:eastAsia="Times" w:hAnsi="Times" w:cs="Times"/>
          <w:b w:val="0"/>
          <w:color w:val="000000"/>
        </w:rPr>
        <w:t xml:space="preserve"> для виконання курсових та дипломних робіт.</w:t>
      </w:r>
    </w:p>
    <w:p w:rsidR="00FC03D5" w:rsidRPr="00F43288" w:rsidRDefault="00BF5DB1" w:rsidP="00623C1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F43288">
        <w:rPr>
          <w:b/>
          <w:color w:val="000000"/>
          <w:sz w:val="28"/>
          <w:szCs w:val="28"/>
        </w:rPr>
        <w:t>2. Зміст та орг</w:t>
      </w:r>
      <w:r w:rsidR="002E647F">
        <w:rPr>
          <w:b/>
          <w:color w:val="000000"/>
          <w:sz w:val="28"/>
          <w:szCs w:val="28"/>
        </w:rPr>
        <w:t>анізація проведення виробничої</w:t>
      </w:r>
      <w:r w:rsidRPr="00F43288">
        <w:rPr>
          <w:b/>
          <w:color w:val="000000"/>
          <w:sz w:val="28"/>
          <w:szCs w:val="28"/>
        </w:rPr>
        <w:t xml:space="preserve"> практики</w:t>
      </w:r>
    </w:p>
    <w:p w:rsidR="002E647F" w:rsidRDefault="002E647F" w:rsidP="00623C1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2E647F">
        <w:rPr>
          <w:sz w:val="28"/>
          <w:szCs w:val="28"/>
        </w:rPr>
        <w:t>Виробнича практика спрямована на підготовку фахівців до майбутньої роботи.</w:t>
      </w:r>
      <w:r>
        <w:rPr>
          <w:sz w:val="28"/>
          <w:szCs w:val="28"/>
        </w:rPr>
        <w:t xml:space="preserve"> </w:t>
      </w:r>
      <w:r w:rsidR="00947845" w:rsidRPr="00EE7240">
        <w:rPr>
          <w:sz w:val="28"/>
          <w:szCs w:val="28"/>
        </w:rPr>
        <w:t>До керівництва практикою студентів залучаються досвідчені науково-педагогічні працівники університету.</w:t>
      </w:r>
    </w:p>
    <w:p w:rsidR="00FC03D5" w:rsidRDefault="00947845" w:rsidP="00623C1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2E647F" w:rsidRPr="00EE7240">
        <w:rPr>
          <w:sz w:val="28"/>
          <w:szCs w:val="28"/>
        </w:rPr>
        <w:t>Студенти направляються на практику наказом ректора університету</w:t>
      </w:r>
      <w:r w:rsidR="00F0276F">
        <w:rPr>
          <w:sz w:val="28"/>
          <w:szCs w:val="28"/>
        </w:rPr>
        <w:t xml:space="preserve"> на підставі </w:t>
      </w:r>
      <w:r w:rsidR="00F0276F" w:rsidRPr="00EE7240">
        <w:rPr>
          <w:sz w:val="28"/>
          <w:szCs w:val="28"/>
        </w:rPr>
        <w:t>договору</w:t>
      </w:r>
      <w:r w:rsidR="00F0276F">
        <w:rPr>
          <w:sz w:val="28"/>
          <w:szCs w:val="28"/>
        </w:rPr>
        <w:t xml:space="preserve"> з </w:t>
      </w:r>
      <w:r w:rsidR="00772425">
        <w:rPr>
          <w:sz w:val="28"/>
          <w:szCs w:val="28"/>
        </w:rPr>
        <w:t>базою</w:t>
      </w:r>
      <w:r w:rsidR="00F0276F">
        <w:rPr>
          <w:sz w:val="28"/>
          <w:szCs w:val="28"/>
        </w:rPr>
        <w:t xml:space="preserve"> практики.</w:t>
      </w:r>
      <w:r w:rsidR="00623C19">
        <w:rPr>
          <w:sz w:val="28"/>
          <w:szCs w:val="28"/>
        </w:rPr>
        <w:t xml:space="preserve"> </w:t>
      </w:r>
    </w:p>
    <w:p w:rsidR="00623C19" w:rsidRPr="00EE7240" w:rsidRDefault="00623C19" w:rsidP="00623C19">
      <w:pPr>
        <w:pStyle w:val="Default"/>
        <w:rPr>
          <w:color w:val="auto"/>
          <w:sz w:val="28"/>
          <w:szCs w:val="28"/>
          <w:lang w:val="uk-UA"/>
        </w:rPr>
      </w:pPr>
      <w:r w:rsidRPr="00EE7240">
        <w:rPr>
          <w:color w:val="auto"/>
          <w:sz w:val="28"/>
          <w:szCs w:val="28"/>
          <w:lang w:val="uk-UA"/>
        </w:rPr>
        <w:t>Студенти університету зобов'язані:</w:t>
      </w:r>
    </w:p>
    <w:p w:rsidR="00623C19" w:rsidRPr="00EE7240" w:rsidRDefault="00623C19" w:rsidP="00623C19">
      <w:pPr>
        <w:pStyle w:val="Default"/>
        <w:rPr>
          <w:color w:val="auto"/>
          <w:sz w:val="28"/>
          <w:szCs w:val="28"/>
          <w:lang w:val="uk-UA"/>
        </w:rPr>
      </w:pPr>
      <w:r w:rsidRPr="00EE7240">
        <w:rPr>
          <w:color w:val="auto"/>
          <w:sz w:val="28"/>
          <w:szCs w:val="28"/>
          <w:lang w:val="uk-UA"/>
        </w:rPr>
        <w:t>- своєчасно прибути на базу практики</w:t>
      </w:r>
      <w:r w:rsidR="00860C5A">
        <w:rPr>
          <w:color w:val="auto"/>
          <w:sz w:val="28"/>
          <w:szCs w:val="28"/>
          <w:lang w:val="uk-UA"/>
        </w:rPr>
        <w:t xml:space="preserve">, або встановити дистанційний безпосередній </w:t>
      </w:r>
      <w:proofErr w:type="spellStart"/>
      <w:r w:rsidR="00860C5A">
        <w:rPr>
          <w:color w:val="auto"/>
          <w:sz w:val="28"/>
          <w:szCs w:val="28"/>
          <w:lang w:val="uk-UA"/>
        </w:rPr>
        <w:t>аудіо-</w:t>
      </w:r>
      <w:proofErr w:type="spellEnd"/>
      <w:r w:rsidR="00860C5A">
        <w:rPr>
          <w:color w:val="auto"/>
          <w:sz w:val="28"/>
          <w:szCs w:val="28"/>
          <w:lang w:val="uk-UA"/>
        </w:rPr>
        <w:t xml:space="preserve"> та </w:t>
      </w:r>
      <w:proofErr w:type="spellStart"/>
      <w:r w:rsidR="00860C5A">
        <w:rPr>
          <w:color w:val="auto"/>
          <w:sz w:val="28"/>
          <w:szCs w:val="28"/>
          <w:lang w:val="uk-UA"/>
        </w:rPr>
        <w:t>відео-</w:t>
      </w:r>
      <w:proofErr w:type="spellEnd"/>
      <w:r w:rsidR="00860C5A">
        <w:rPr>
          <w:color w:val="auto"/>
          <w:sz w:val="28"/>
          <w:szCs w:val="28"/>
          <w:lang w:val="uk-UA"/>
        </w:rPr>
        <w:t xml:space="preserve"> контакт з керівником на робочому місці Бази практики</w:t>
      </w:r>
      <w:r w:rsidRPr="00EE7240">
        <w:rPr>
          <w:color w:val="auto"/>
          <w:sz w:val="28"/>
          <w:szCs w:val="28"/>
          <w:lang w:val="uk-UA"/>
        </w:rPr>
        <w:t xml:space="preserve">; </w:t>
      </w:r>
    </w:p>
    <w:p w:rsidR="00623C19" w:rsidRPr="00EE7240" w:rsidRDefault="00623C19" w:rsidP="00623C19">
      <w:pPr>
        <w:pStyle w:val="Default"/>
        <w:rPr>
          <w:color w:val="auto"/>
          <w:sz w:val="28"/>
          <w:szCs w:val="28"/>
          <w:lang w:val="uk-UA"/>
        </w:rPr>
      </w:pPr>
      <w:r w:rsidRPr="00EE7240">
        <w:rPr>
          <w:color w:val="auto"/>
          <w:sz w:val="28"/>
          <w:szCs w:val="28"/>
          <w:lang w:val="uk-UA"/>
        </w:rPr>
        <w:t xml:space="preserve">- своєчасно прибути на інструктивну нараду </w:t>
      </w:r>
      <w:r w:rsidR="00860C5A">
        <w:rPr>
          <w:color w:val="auto"/>
          <w:sz w:val="28"/>
          <w:szCs w:val="28"/>
          <w:lang w:val="uk-UA"/>
        </w:rPr>
        <w:t xml:space="preserve">(конференцію </w:t>
      </w:r>
      <w:r w:rsidR="00860C5A">
        <w:rPr>
          <w:color w:val="auto"/>
          <w:sz w:val="28"/>
          <w:szCs w:val="28"/>
          <w:lang w:val="en-US"/>
        </w:rPr>
        <w:t>ZOOM</w:t>
      </w:r>
      <w:r w:rsidR="00860C5A" w:rsidRPr="00860C5A">
        <w:rPr>
          <w:color w:val="auto"/>
          <w:sz w:val="28"/>
          <w:szCs w:val="28"/>
          <w:lang w:val="uk-UA"/>
        </w:rPr>
        <w:t xml:space="preserve"> </w:t>
      </w:r>
      <w:r w:rsidR="00860C5A">
        <w:rPr>
          <w:color w:val="auto"/>
          <w:sz w:val="28"/>
          <w:szCs w:val="28"/>
          <w:lang w:val="uk-UA"/>
        </w:rPr>
        <w:t xml:space="preserve">та ін.)  </w:t>
      </w:r>
      <w:r w:rsidRPr="00EE7240">
        <w:rPr>
          <w:color w:val="auto"/>
          <w:sz w:val="28"/>
          <w:szCs w:val="28"/>
          <w:lang w:val="uk-UA"/>
        </w:rPr>
        <w:t>перед початком практики та отримати від керівника практики консультацію щодо оформлення всіх необхідних документів та інструктаж щодо виконання правил безпеки праці на робочому місці;</w:t>
      </w:r>
    </w:p>
    <w:p w:rsidR="00623C19" w:rsidRPr="00EE7240" w:rsidRDefault="00623C19" w:rsidP="00623C19">
      <w:pPr>
        <w:pStyle w:val="Default"/>
        <w:rPr>
          <w:color w:val="auto"/>
          <w:sz w:val="28"/>
          <w:szCs w:val="28"/>
          <w:lang w:val="uk-UA"/>
        </w:rPr>
      </w:pPr>
      <w:r w:rsidRPr="00EE7240">
        <w:rPr>
          <w:color w:val="auto"/>
          <w:sz w:val="28"/>
          <w:szCs w:val="28"/>
          <w:lang w:val="uk-UA"/>
        </w:rPr>
        <w:t>- у повному обсязі виконувати всі завдання, передбачені програмою практики</w:t>
      </w:r>
      <w:r w:rsidR="00772425">
        <w:rPr>
          <w:color w:val="auto"/>
          <w:sz w:val="28"/>
          <w:szCs w:val="28"/>
          <w:lang w:val="uk-UA"/>
        </w:rPr>
        <w:t>,</w:t>
      </w:r>
      <w:r w:rsidRPr="00EE7240">
        <w:rPr>
          <w:color w:val="auto"/>
          <w:sz w:val="28"/>
          <w:szCs w:val="28"/>
          <w:lang w:val="uk-UA"/>
        </w:rPr>
        <w:t xml:space="preserve"> та</w:t>
      </w:r>
      <w:r w:rsidR="00772425">
        <w:rPr>
          <w:color w:val="auto"/>
          <w:sz w:val="28"/>
          <w:szCs w:val="28"/>
          <w:lang w:val="uk-UA"/>
        </w:rPr>
        <w:t xml:space="preserve"> вказівки відповідальних осіб і</w:t>
      </w:r>
      <w:r w:rsidRPr="00EE7240">
        <w:rPr>
          <w:color w:val="auto"/>
          <w:sz w:val="28"/>
          <w:szCs w:val="28"/>
          <w:lang w:val="uk-UA"/>
        </w:rPr>
        <w:t xml:space="preserve"> керівників на робочих місцях;</w:t>
      </w:r>
    </w:p>
    <w:p w:rsidR="00623C19" w:rsidRPr="00EE7240" w:rsidRDefault="00623C19" w:rsidP="00623C19">
      <w:pPr>
        <w:pStyle w:val="Default"/>
        <w:rPr>
          <w:color w:val="auto"/>
          <w:sz w:val="28"/>
          <w:szCs w:val="28"/>
          <w:lang w:val="uk-UA"/>
        </w:rPr>
      </w:pPr>
      <w:r w:rsidRPr="00EE7240">
        <w:rPr>
          <w:color w:val="auto"/>
          <w:sz w:val="28"/>
          <w:szCs w:val="28"/>
          <w:lang w:val="uk-UA"/>
        </w:rPr>
        <w:t>- дотримуватись правил о</w:t>
      </w:r>
      <w:r w:rsidR="00772425">
        <w:rPr>
          <w:color w:val="auto"/>
          <w:sz w:val="28"/>
          <w:szCs w:val="28"/>
          <w:lang w:val="uk-UA"/>
        </w:rPr>
        <w:t xml:space="preserve">хорони праці, техніки безпеки, </w:t>
      </w:r>
      <w:r w:rsidRPr="00EE7240">
        <w:rPr>
          <w:color w:val="auto"/>
          <w:sz w:val="28"/>
          <w:szCs w:val="28"/>
          <w:lang w:val="uk-UA"/>
        </w:rPr>
        <w:t>виробничої санітарії</w:t>
      </w:r>
      <w:r w:rsidR="00772425">
        <w:rPr>
          <w:color w:val="auto"/>
          <w:sz w:val="28"/>
          <w:szCs w:val="28"/>
          <w:lang w:val="uk-UA"/>
        </w:rPr>
        <w:t xml:space="preserve"> та пожежної безпеки</w:t>
      </w:r>
      <w:r w:rsidRPr="00EE7240">
        <w:rPr>
          <w:color w:val="auto"/>
          <w:sz w:val="28"/>
          <w:szCs w:val="28"/>
          <w:lang w:val="uk-UA"/>
        </w:rPr>
        <w:t>;</w:t>
      </w:r>
    </w:p>
    <w:p w:rsidR="00623C19" w:rsidRPr="00EE7240" w:rsidRDefault="00623C19" w:rsidP="00623C19">
      <w:pPr>
        <w:pStyle w:val="Default"/>
        <w:rPr>
          <w:color w:val="auto"/>
          <w:sz w:val="28"/>
          <w:szCs w:val="28"/>
          <w:lang w:val="uk-UA"/>
        </w:rPr>
      </w:pPr>
      <w:r w:rsidRPr="00EE7240">
        <w:rPr>
          <w:color w:val="auto"/>
          <w:sz w:val="28"/>
          <w:szCs w:val="28"/>
          <w:lang w:val="uk-UA"/>
        </w:rPr>
        <w:t>- своє</w:t>
      </w:r>
      <w:r w:rsidR="00772425">
        <w:rPr>
          <w:color w:val="auto"/>
          <w:sz w:val="28"/>
          <w:szCs w:val="28"/>
          <w:lang w:val="uk-UA"/>
        </w:rPr>
        <w:t>часно прибути на захист звіту з практики</w:t>
      </w:r>
      <w:r w:rsidRPr="00EE7240">
        <w:rPr>
          <w:color w:val="auto"/>
          <w:sz w:val="28"/>
          <w:szCs w:val="28"/>
          <w:lang w:val="uk-UA"/>
        </w:rPr>
        <w:t>.</w:t>
      </w:r>
    </w:p>
    <w:p w:rsidR="00D32A53" w:rsidRDefault="00BA3DBF" w:rsidP="00623C19">
      <w:pPr>
        <w:pStyle w:val="Default"/>
        <w:rPr>
          <w:color w:val="auto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2.2 </w:t>
      </w:r>
      <w:r w:rsidRPr="00EE7240">
        <w:rPr>
          <w:color w:val="auto"/>
          <w:sz w:val="28"/>
          <w:szCs w:val="28"/>
          <w:lang w:val="uk-UA"/>
        </w:rPr>
        <w:t>Керівник практики від факультету</w:t>
      </w:r>
      <w:r w:rsidR="00D32A53">
        <w:rPr>
          <w:color w:val="auto"/>
          <w:sz w:val="28"/>
          <w:szCs w:val="28"/>
          <w:lang w:val="uk-UA"/>
        </w:rPr>
        <w:t>:</w:t>
      </w:r>
    </w:p>
    <w:p w:rsidR="003C23C8" w:rsidRDefault="00D32A53" w:rsidP="00623C19">
      <w:pPr>
        <w:pStyle w:val="Default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- </w:t>
      </w:r>
      <w:r w:rsidR="00BA3DBF">
        <w:rPr>
          <w:color w:val="auto"/>
          <w:sz w:val="28"/>
          <w:szCs w:val="28"/>
          <w:lang w:val="uk-UA"/>
        </w:rPr>
        <w:t>відповідає за н</w:t>
      </w:r>
      <w:r w:rsidR="00BA3DBF" w:rsidRPr="00EE7240">
        <w:rPr>
          <w:color w:val="auto"/>
          <w:sz w:val="28"/>
          <w:szCs w:val="28"/>
          <w:lang w:val="uk-UA"/>
        </w:rPr>
        <w:t xml:space="preserve">авчально-методичне </w:t>
      </w:r>
      <w:r w:rsidR="00BA3DBF">
        <w:rPr>
          <w:color w:val="auto"/>
          <w:sz w:val="28"/>
          <w:szCs w:val="28"/>
          <w:lang w:val="uk-UA"/>
        </w:rPr>
        <w:t>забезпечення</w:t>
      </w:r>
      <w:r w:rsidR="00BA3DBF" w:rsidRPr="00EE7240">
        <w:rPr>
          <w:color w:val="auto"/>
          <w:sz w:val="28"/>
          <w:szCs w:val="28"/>
          <w:lang w:val="uk-UA"/>
        </w:rPr>
        <w:t xml:space="preserve"> і виконання програми практики</w:t>
      </w:r>
      <w:r w:rsidR="003C23C8">
        <w:rPr>
          <w:color w:val="auto"/>
          <w:sz w:val="28"/>
          <w:szCs w:val="28"/>
          <w:lang w:val="uk-UA"/>
        </w:rPr>
        <w:t>;</w:t>
      </w:r>
    </w:p>
    <w:p w:rsidR="00BA3DBF" w:rsidRPr="00EE7240" w:rsidRDefault="003C23C8" w:rsidP="00623C19">
      <w:pPr>
        <w:pStyle w:val="Default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lastRenderedPageBreak/>
        <w:t>- п</w:t>
      </w:r>
      <w:r w:rsidR="00BA3DBF" w:rsidRPr="00EE7240">
        <w:rPr>
          <w:color w:val="auto"/>
          <w:sz w:val="28"/>
          <w:szCs w:val="28"/>
          <w:lang w:val="uk-UA"/>
        </w:rPr>
        <w:t>ров</w:t>
      </w:r>
      <w:r w:rsidR="00BA3DBF">
        <w:rPr>
          <w:color w:val="auto"/>
          <w:sz w:val="28"/>
          <w:szCs w:val="28"/>
          <w:lang w:val="uk-UA"/>
        </w:rPr>
        <w:t xml:space="preserve">одить </w:t>
      </w:r>
      <w:r w:rsidR="00BA3DBF" w:rsidRPr="00EE7240">
        <w:rPr>
          <w:color w:val="auto"/>
          <w:sz w:val="28"/>
          <w:szCs w:val="28"/>
          <w:lang w:val="uk-UA"/>
        </w:rPr>
        <w:t>цільовий інструктаж з техніки безпеки та охорони праці, про що робить відповідний запис у Журналі реєстрації інструктажів з охорони праці на робочому місці;</w:t>
      </w:r>
    </w:p>
    <w:p w:rsidR="00BA3DBF" w:rsidRPr="00EE7240" w:rsidRDefault="00BA3DBF" w:rsidP="00623C19">
      <w:pPr>
        <w:pStyle w:val="Default"/>
        <w:rPr>
          <w:color w:val="auto"/>
          <w:sz w:val="28"/>
          <w:szCs w:val="28"/>
          <w:lang w:val="uk-UA"/>
        </w:rPr>
      </w:pPr>
      <w:r w:rsidRPr="00EE7240">
        <w:rPr>
          <w:color w:val="auto"/>
          <w:sz w:val="28"/>
          <w:szCs w:val="28"/>
          <w:lang w:val="uk-UA"/>
        </w:rPr>
        <w:t xml:space="preserve">- видає студентам пакет усіх необхідних документів. </w:t>
      </w:r>
    </w:p>
    <w:p w:rsidR="00CE4B06" w:rsidRDefault="00947845" w:rsidP="00623C1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2.</w:t>
      </w:r>
      <w:r w:rsidR="00CE4B06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EE7240">
        <w:rPr>
          <w:sz w:val="28"/>
          <w:szCs w:val="28"/>
        </w:rPr>
        <w:t>Керівник практики від кафедри</w:t>
      </w:r>
      <w:r w:rsidR="00CE4B06">
        <w:rPr>
          <w:sz w:val="28"/>
          <w:szCs w:val="28"/>
        </w:rPr>
        <w:t xml:space="preserve">: </w:t>
      </w:r>
    </w:p>
    <w:p w:rsidR="00CE4B06" w:rsidRDefault="00CE4B06" w:rsidP="00CB1B1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ab/>
        <w:t>- відповідає за п</w:t>
      </w:r>
      <w:r w:rsidRPr="00EE7240">
        <w:rPr>
          <w:sz w:val="28"/>
          <w:szCs w:val="28"/>
        </w:rPr>
        <w:t>ідготовку, обговорення та укладення договорів з базами практики</w:t>
      </w:r>
      <w:r>
        <w:rPr>
          <w:sz w:val="28"/>
          <w:szCs w:val="28"/>
        </w:rPr>
        <w:t>;</w:t>
      </w:r>
    </w:p>
    <w:p w:rsidR="00947845" w:rsidRPr="00EE7240" w:rsidRDefault="00947845" w:rsidP="00CB1B1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EE7240">
        <w:rPr>
          <w:sz w:val="28"/>
          <w:szCs w:val="28"/>
        </w:rPr>
        <w:t>перед початком практики перевір</w:t>
      </w:r>
      <w:r>
        <w:rPr>
          <w:sz w:val="28"/>
          <w:szCs w:val="28"/>
        </w:rPr>
        <w:t>яє</w:t>
      </w:r>
      <w:r w:rsidRPr="00EE7240">
        <w:rPr>
          <w:sz w:val="28"/>
          <w:szCs w:val="28"/>
        </w:rPr>
        <w:t xml:space="preserve"> готовність баз практики</w:t>
      </w:r>
      <w:r>
        <w:rPr>
          <w:sz w:val="28"/>
          <w:szCs w:val="28"/>
        </w:rPr>
        <w:t xml:space="preserve"> та надає</w:t>
      </w:r>
      <w:r w:rsidRPr="00EE7240">
        <w:rPr>
          <w:sz w:val="28"/>
          <w:szCs w:val="28"/>
        </w:rPr>
        <w:t xml:space="preserve"> пропозиції для проведення практики;</w:t>
      </w:r>
    </w:p>
    <w:p w:rsidR="00947845" w:rsidRPr="00EE7240" w:rsidRDefault="00947845" w:rsidP="00CB1B14">
      <w:pPr>
        <w:pStyle w:val="Default"/>
        <w:tabs>
          <w:tab w:val="left" w:pos="851"/>
        </w:tabs>
        <w:rPr>
          <w:color w:val="auto"/>
          <w:sz w:val="28"/>
          <w:szCs w:val="28"/>
          <w:lang w:val="uk-UA"/>
        </w:rPr>
      </w:pPr>
      <w:r w:rsidRPr="00EE7240">
        <w:rPr>
          <w:color w:val="auto"/>
          <w:sz w:val="28"/>
          <w:szCs w:val="28"/>
          <w:lang w:val="uk-UA"/>
        </w:rPr>
        <w:t xml:space="preserve">- з керівником виробничої практики університету </w:t>
      </w:r>
      <w:r w:rsidR="003C23C8">
        <w:rPr>
          <w:color w:val="auto"/>
          <w:sz w:val="28"/>
          <w:szCs w:val="28"/>
          <w:lang w:val="uk-UA"/>
        </w:rPr>
        <w:t>готує</w:t>
      </w:r>
      <w:r w:rsidR="00BA3DBF">
        <w:rPr>
          <w:color w:val="auto"/>
          <w:sz w:val="28"/>
          <w:szCs w:val="28"/>
          <w:lang w:val="uk-UA"/>
        </w:rPr>
        <w:t xml:space="preserve"> </w:t>
      </w:r>
      <w:r w:rsidRPr="00EE7240">
        <w:rPr>
          <w:color w:val="auto"/>
          <w:sz w:val="28"/>
          <w:szCs w:val="28"/>
          <w:lang w:val="uk-UA"/>
        </w:rPr>
        <w:t>договори про проведення практики та випис</w:t>
      </w:r>
      <w:r>
        <w:rPr>
          <w:color w:val="auto"/>
          <w:sz w:val="28"/>
          <w:szCs w:val="28"/>
          <w:lang w:val="uk-UA"/>
        </w:rPr>
        <w:t>ує</w:t>
      </w:r>
      <w:r w:rsidRPr="00EE7240">
        <w:rPr>
          <w:color w:val="auto"/>
          <w:sz w:val="28"/>
          <w:szCs w:val="28"/>
          <w:lang w:val="uk-UA"/>
        </w:rPr>
        <w:t xml:space="preserve"> студентам відповідне направлення;</w:t>
      </w:r>
    </w:p>
    <w:p w:rsidR="00947845" w:rsidRPr="00EE7240" w:rsidRDefault="00947845" w:rsidP="00CB1B14">
      <w:pPr>
        <w:pStyle w:val="Default"/>
        <w:tabs>
          <w:tab w:val="left" w:pos="851"/>
        </w:tabs>
        <w:rPr>
          <w:color w:val="auto"/>
          <w:sz w:val="28"/>
          <w:szCs w:val="28"/>
          <w:lang w:val="uk-UA"/>
        </w:rPr>
      </w:pPr>
      <w:r w:rsidRPr="00EE7240">
        <w:rPr>
          <w:color w:val="auto"/>
          <w:sz w:val="28"/>
          <w:szCs w:val="28"/>
          <w:lang w:val="uk-UA"/>
        </w:rPr>
        <w:t>- роз’ясн</w:t>
      </w:r>
      <w:r>
        <w:rPr>
          <w:color w:val="auto"/>
          <w:sz w:val="28"/>
          <w:szCs w:val="28"/>
          <w:lang w:val="uk-UA"/>
        </w:rPr>
        <w:t>яє</w:t>
      </w:r>
      <w:r w:rsidRPr="00EE7240">
        <w:rPr>
          <w:color w:val="auto"/>
          <w:sz w:val="28"/>
          <w:szCs w:val="28"/>
          <w:lang w:val="uk-UA"/>
        </w:rPr>
        <w:t xml:space="preserve"> студентам порядок ведення щоденника практики і в</w:t>
      </w:r>
      <w:r w:rsidR="003C23C8">
        <w:rPr>
          <w:color w:val="auto"/>
          <w:sz w:val="28"/>
          <w:szCs w:val="28"/>
          <w:lang w:val="uk-UA"/>
        </w:rPr>
        <w:t>иконання індивідуальних завдань</w:t>
      </w:r>
      <w:r w:rsidRPr="00EE7240">
        <w:rPr>
          <w:color w:val="auto"/>
          <w:sz w:val="28"/>
          <w:szCs w:val="28"/>
          <w:lang w:val="uk-UA"/>
        </w:rPr>
        <w:t xml:space="preserve"> та знайомит</w:t>
      </w:r>
      <w:r>
        <w:rPr>
          <w:color w:val="auto"/>
          <w:sz w:val="28"/>
          <w:szCs w:val="28"/>
          <w:lang w:val="uk-UA"/>
        </w:rPr>
        <w:t>ь</w:t>
      </w:r>
      <w:r w:rsidRPr="00EE7240">
        <w:rPr>
          <w:color w:val="auto"/>
          <w:sz w:val="28"/>
          <w:szCs w:val="28"/>
          <w:lang w:val="uk-UA"/>
        </w:rPr>
        <w:t xml:space="preserve"> їх з вимогами щодо оформлення звітів про проходження практики;</w:t>
      </w:r>
    </w:p>
    <w:p w:rsidR="00947845" w:rsidRDefault="00947845" w:rsidP="00CB1B14">
      <w:pPr>
        <w:pStyle w:val="Default"/>
        <w:tabs>
          <w:tab w:val="left" w:pos="851"/>
        </w:tabs>
        <w:rPr>
          <w:color w:val="auto"/>
          <w:sz w:val="28"/>
          <w:szCs w:val="28"/>
          <w:lang w:val="uk-UA"/>
        </w:rPr>
      </w:pPr>
      <w:r w:rsidRPr="00EE7240">
        <w:rPr>
          <w:color w:val="auto"/>
          <w:sz w:val="28"/>
          <w:szCs w:val="28"/>
          <w:lang w:val="uk-UA"/>
        </w:rPr>
        <w:t>- у складі комісії прийма</w:t>
      </w:r>
      <w:r>
        <w:rPr>
          <w:color w:val="auto"/>
          <w:sz w:val="28"/>
          <w:szCs w:val="28"/>
          <w:lang w:val="uk-UA"/>
        </w:rPr>
        <w:t>є</w:t>
      </w:r>
      <w:r w:rsidRPr="00EE7240">
        <w:rPr>
          <w:color w:val="auto"/>
          <w:sz w:val="28"/>
          <w:szCs w:val="28"/>
          <w:lang w:val="uk-UA"/>
        </w:rPr>
        <w:t xml:space="preserve"> </w:t>
      </w:r>
      <w:r w:rsidR="00BC0666">
        <w:rPr>
          <w:color w:val="auto"/>
          <w:sz w:val="28"/>
          <w:szCs w:val="28"/>
          <w:lang w:val="uk-UA"/>
        </w:rPr>
        <w:t>звіт</w:t>
      </w:r>
      <w:r w:rsidRPr="00EE7240">
        <w:rPr>
          <w:color w:val="auto"/>
          <w:sz w:val="28"/>
          <w:szCs w:val="28"/>
          <w:lang w:val="uk-UA"/>
        </w:rPr>
        <w:t xml:space="preserve"> з практики.</w:t>
      </w:r>
    </w:p>
    <w:p w:rsidR="00BA3DBF" w:rsidRDefault="00BA3DBF" w:rsidP="00623C19">
      <w:pPr>
        <w:pStyle w:val="Default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2.4 </w:t>
      </w:r>
      <w:r w:rsidRPr="00EE7240">
        <w:rPr>
          <w:color w:val="auto"/>
          <w:sz w:val="28"/>
          <w:szCs w:val="28"/>
          <w:lang w:val="uk-UA"/>
        </w:rPr>
        <w:t xml:space="preserve">Відповідальні особи від баз проведення практики отримують списки студентів, знайомляться з особовим складом, прикріплюють студентів до керівників на конкретних робочих місцях, організують всі інструктажі та контроль за виконанням обов’язків студентами </w:t>
      </w:r>
      <w:r w:rsidR="002D423E">
        <w:rPr>
          <w:color w:val="auto"/>
          <w:sz w:val="28"/>
          <w:szCs w:val="28"/>
          <w:lang w:val="uk-UA"/>
        </w:rPr>
        <w:t xml:space="preserve">дистанційно та </w:t>
      </w:r>
      <w:r w:rsidRPr="00EE7240">
        <w:rPr>
          <w:color w:val="auto"/>
          <w:sz w:val="28"/>
          <w:szCs w:val="28"/>
          <w:lang w:val="uk-UA"/>
        </w:rPr>
        <w:t xml:space="preserve">на </w:t>
      </w:r>
      <w:r>
        <w:rPr>
          <w:color w:val="auto"/>
          <w:sz w:val="28"/>
          <w:szCs w:val="28"/>
          <w:lang w:val="uk-UA"/>
        </w:rPr>
        <w:t>території баз</w:t>
      </w:r>
      <w:r w:rsidRPr="00EE7240">
        <w:rPr>
          <w:color w:val="auto"/>
          <w:sz w:val="28"/>
          <w:szCs w:val="28"/>
          <w:lang w:val="uk-UA"/>
        </w:rPr>
        <w:t xml:space="preserve"> проходження виробничої практики.</w:t>
      </w:r>
    </w:p>
    <w:p w:rsidR="00D5673C" w:rsidRPr="00EE7240" w:rsidRDefault="00D5673C" w:rsidP="00623C19">
      <w:pPr>
        <w:pStyle w:val="Default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2.5. </w:t>
      </w:r>
      <w:r w:rsidRPr="00EE7240">
        <w:rPr>
          <w:color w:val="auto"/>
          <w:sz w:val="28"/>
          <w:szCs w:val="28"/>
          <w:lang w:val="uk-UA"/>
        </w:rPr>
        <w:t>У випадках, коли у зв'</w:t>
      </w:r>
      <w:r>
        <w:rPr>
          <w:color w:val="auto"/>
          <w:sz w:val="28"/>
          <w:szCs w:val="28"/>
          <w:lang w:val="uk-UA"/>
        </w:rPr>
        <w:t>язку зі спеціалізацією</w:t>
      </w:r>
      <w:r w:rsidRPr="00EE7240">
        <w:rPr>
          <w:color w:val="auto"/>
          <w:sz w:val="28"/>
          <w:szCs w:val="28"/>
          <w:lang w:val="uk-UA"/>
        </w:rPr>
        <w:t xml:space="preserve"> проходження практики здійснюється в стінах університету на конкретних кафедрах, підрозділах й т. ін., відповідальність за якість проходження практики та безпеку праці студентів покладається на керівників цих підрозділів, які, при необхідності, призначають </w:t>
      </w:r>
      <w:r>
        <w:rPr>
          <w:color w:val="auto"/>
          <w:sz w:val="28"/>
          <w:szCs w:val="28"/>
          <w:lang w:val="uk-UA"/>
        </w:rPr>
        <w:t>осіб відповідальних</w:t>
      </w:r>
      <w:r w:rsidR="00A81AC8">
        <w:rPr>
          <w:color w:val="auto"/>
          <w:sz w:val="28"/>
          <w:szCs w:val="28"/>
          <w:lang w:val="uk-UA"/>
        </w:rPr>
        <w:t xml:space="preserve"> за дану ділянку на робочих місцях</w:t>
      </w:r>
      <w:r w:rsidRPr="00EE7240">
        <w:rPr>
          <w:color w:val="auto"/>
          <w:sz w:val="28"/>
          <w:szCs w:val="28"/>
          <w:lang w:val="uk-UA"/>
        </w:rPr>
        <w:t xml:space="preserve">. </w:t>
      </w:r>
    </w:p>
    <w:p w:rsidR="00D5673C" w:rsidRPr="00EE7240" w:rsidRDefault="00A81AC8" w:rsidP="00623C19">
      <w:pPr>
        <w:pStyle w:val="Default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2.6 </w:t>
      </w:r>
      <w:r w:rsidR="00D5673C" w:rsidRPr="00EE7240">
        <w:rPr>
          <w:color w:val="auto"/>
          <w:sz w:val="28"/>
          <w:szCs w:val="28"/>
          <w:lang w:val="uk-UA"/>
        </w:rPr>
        <w:t>Відповідальність призначеної особи закінчується по завершенні практики тільки після оцінювання та виставлення</w:t>
      </w:r>
      <w:r w:rsidR="00D5673C">
        <w:rPr>
          <w:color w:val="auto"/>
          <w:sz w:val="28"/>
          <w:szCs w:val="28"/>
          <w:lang w:val="uk-UA"/>
        </w:rPr>
        <w:t xml:space="preserve"> </w:t>
      </w:r>
      <w:r w:rsidR="004273EC">
        <w:rPr>
          <w:color w:val="auto"/>
          <w:sz w:val="28"/>
          <w:szCs w:val="28"/>
          <w:lang w:val="uk-UA"/>
        </w:rPr>
        <w:t xml:space="preserve">рекомендованої </w:t>
      </w:r>
      <w:r w:rsidR="00D5673C">
        <w:rPr>
          <w:color w:val="auto"/>
          <w:sz w:val="28"/>
          <w:szCs w:val="28"/>
          <w:lang w:val="uk-UA"/>
        </w:rPr>
        <w:t>оцінки за 100-бальною шкалою</w:t>
      </w:r>
      <w:r w:rsidR="00D5673C" w:rsidRPr="00EE7240">
        <w:rPr>
          <w:color w:val="auto"/>
          <w:sz w:val="28"/>
          <w:szCs w:val="28"/>
          <w:lang w:val="uk-UA"/>
        </w:rPr>
        <w:t xml:space="preserve"> на першому аркуші письмового звіту студе</w:t>
      </w:r>
      <w:r w:rsidR="005F5F2C">
        <w:rPr>
          <w:color w:val="auto"/>
          <w:sz w:val="28"/>
          <w:szCs w:val="28"/>
          <w:lang w:val="uk-UA"/>
        </w:rPr>
        <w:t xml:space="preserve">нта і в його щоденнику практики. Оцінка повинна бути </w:t>
      </w:r>
      <w:r w:rsidR="00D5673C" w:rsidRPr="00EE7240">
        <w:rPr>
          <w:color w:val="auto"/>
          <w:sz w:val="28"/>
          <w:szCs w:val="28"/>
          <w:lang w:val="uk-UA"/>
        </w:rPr>
        <w:t>завірена особистим підписом</w:t>
      </w:r>
      <w:r w:rsidR="005F5F2C">
        <w:rPr>
          <w:color w:val="auto"/>
          <w:sz w:val="28"/>
          <w:szCs w:val="28"/>
          <w:lang w:val="uk-UA"/>
        </w:rPr>
        <w:t xml:space="preserve"> </w:t>
      </w:r>
      <w:r w:rsidR="005F5F2C">
        <w:rPr>
          <w:color w:val="auto"/>
          <w:sz w:val="28"/>
          <w:szCs w:val="28"/>
          <w:lang w:val="uk-UA"/>
        </w:rPr>
        <w:lastRenderedPageBreak/>
        <w:t>керівника підрозділу</w:t>
      </w:r>
      <w:r w:rsidR="00D5673C" w:rsidRPr="00EE7240">
        <w:rPr>
          <w:color w:val="auto"/>
          <w:sz w:val="28"/>
          <w:szCs w:val="28"/>
          <w:lang w:val="uk-UA"/>
        </w:rPr>
        <w:t xml:space="preserve"> та печаткою (</w:t>
      </w:r>
      <w:r w:rsidR="004273EC">
        <w:rPr>
          <w:color w:val="auto"/>
          <w:sz w:val="28"/>
          <w:szCs w:val="28"/>
          <w:lang w:val="uk-UA"/>
        </w:rPr>
        <w:t xml:space="preserve">підприємства, </w:t>
      </w:r>
      <w:r w:rsidR="00D5673C" w:rsidRPr="00EE7240">
        <w:rPr>
          <w:color w:val="auto"/>
          <w:sz w:val="28"/>
          <w:szCs w:val="28"/>
          <w:lang w:val="uk-UA"/>
        </w:rPr>
        <w:t>факультету або іншого підрозділу університету).</w:t>
      </w:r>
    </w:p>
    <w:p w:rsidR="002E647F" w:rsidRPr="00A81AC8" w:rsidRDefault="00BF5DB1" w:rsidP="00623C19">
      <w:pPr>
        <w:pStyle w:val="Default"/>
        <w:jc w:val="center"/>
        <w:rPr>
          <w:b/>
          <w:sz w:val="28"/>
          <w:szCs w:val="28"/>
          <w:lang w:val="uk-UA"/>
        </w:rPr>
      </w:pPr>
      <w:r w:rsidRPr="00A81AC8">
        <w:rPr>
          <w:b/>
          <w:sz w:val="28"/>
          <w:szCs w:val="28"/>
          <w:lang w:val="uk-UA"/>
        </w:rPr>
        <w:t xml:space="preserve">3. Вимоги до баз </w:t>
      </w:r>
      <w:r w:rsidR="002E647F" w:rsidRPr="00A81AC8">
        <w:rPr>
          <w:b/>
          <w:sz w:val="28"/>
          <w:szCs w:val="28"/>
          <w:lang w:val="uk-UA"/>
        </w:rPr>
        <w:t xml:space="preserve">виробничої </w:t>
      </w:r>
      <w:r w:rsidRPr="00A81AC8">
        <w:rPr>
          <w:b/>
          <w:sz w:val="28"/>
          <w:szCs w:val="28"/>
          <w:lang w:val="uk-UA"/>
        </w:rPr>
        <w:t>практики</w:t>
      </w:r>
    </w:p>
    <w:p w:rsidR="002E647F" w:rsidRDefault="00A81AC8" w:rsidP="00623C1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="002E647F" w:rsidRPr="00EE7240">
        <w:rPr>
          <w:sz w:val="28"/>
          <w:szCs w:val="28"/>
        </w:rPr>
        <w:t xml:space="preserve">Базами практики є юридичні </w:t>
      </w:r>
      <w:r w:rsidR="006107A2">
        <w:rPr>
          <w:sz w:val="28"/>
          <w:szCs w:val="28"/>
        </w:rPr>
        <w:t xml:space="preserve">та фізичні </w:t>
      </w:r>
      <w:r w:rsidR="002E647F" w:rsidRPr="00EE7240">
        <w:rPr>
          <w:sz w:val="28"/>
          <w:szCs w:val="28"/>
        </w:rPr>
        <w:t xml:space="preserve">особи, діяльність яких відповідає напряму підготовки студентів </w:t>
      </w:r>
      <w:r w:rsidR="006107A2">
        <w:rPr>
          <w:sz w:val="28"/>
          <w:szCs w:val="28"/>
        </w:rPr>
        <w:t xml:space="preserve">спеціальності 125 «Кібербезпека» </w:t>
      </w:r>
      <w:r w:rsidR="002E647F" w:rsidRPr="00EE7240">
        <w:rPr>
          <w:sz w:val="28"/>
          <w:szCs w:val="28"/>
        </w:rPr>
        <w:t>та може забезпечити усі необхідні умови цілеспрямованості та безпеки праці для виконання студентом програми практики.</w:t>
      </w:r>
    </w:p>
    <w:p w:rsidR="00D5673C" w:rsidRPr="00EE7240" w:rsidRDefault="00A81AC8" w:rsidP="00623C19">
      <w:pPr>
        <w:pStyle w:val="Default"/>
      </w:pPr>
      <w:r>
        <w:rPr>
          <w:color w:val="auto"/>
          <w:sz w:val="28"/>
          <w:szCs w:val="28"/>
          <w:lang w:val="uk-UA"/>
        </w:rPr>
        <w:t xml:space="preserve">3.2 </w:t>
      </w:r>
      <w:r w:rsidR="00D5673C" w:rsidRPr="00EE7240">
        <w:rPr>
          <w:color w:val="auto"/>
          <w:sz w:val="28"/>
          <w:szCs w:val="28"/>
          <w:lang w:val="uk-UA"/>
        </w:rPr>
        <w:t xml:space="preserve">Студенти можуть самостійно з дозволу керівника практики від </w:t>
      </w:r>
      <w:r w:rsidR="006107A2">
        <w:rPr>
          <w:color w:val="auto"/>
          <w:sz w:val="28"/>
          <w:szCs w:val="28"/>
          <w:lang w:val="uk-UA"/>
        </w:rPr>
        <w:t>кафедри</w:t>
      </w:r>
      <w:r w:rsidR="00D5673C" w:rsidRPr="00EE7240">
        <w:rPr>
          <w:color w:val="auto"/>
          <w:sz w:val="28"/>
          <w:szCs w:val="28"/>
          <w:lang w:val="uk-UA"/>
        </w:rPr>
        <w:t xml:space="preserve"> та за погодженням завідувача кафедрою підбирати для себе місце проходження практики і пропонувати його як базу практики.</w:t>
      </w:r>
    </w:p>
    <w:p w:rsidR="00D5673C" w:rsidRPr="00EE7240" w:rsidRDefault="00A81AC8" w:rsidP="00623C19">
      <w:pPr>
        <w:pStyle w:val="Default"/>
        <w:rPr>
          <w:color w:val="auto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t xml:space="preserve">3.3 </w:t>
      </w:r>
      <w:r w:rsidR="00D5673C" w:rsidRPr="00EE7240">
        <w:rPr>
          <w:color w:val="auto"/>
          <w:sz w:val="28"/>
          <w:szCs w:val="28"/>
          <w:lang w:val="uk-UA"/>
        </w:rPr>
        <w:t>З базами практик університет завчасно укладає договори на пров</w:t>
      </w:r>
      <w:r w:rsidR="00D5673C">
        <w:rPr>
          <w:color w:val="auto"/>
          <w:sz w:val="28"/>
          <w:szCs w:val="28"/>
          <w:lang w:val="uk-UA"/>
        </w:rPr>
        <w:t xml:space="preserve">едення практики. Тривалість дії </w:t>
      </w:r>
      <w:r w:rsidR="00D5673C" w:rsidRPr="00EE7240">
        <w:rPr>
          <w:color w:val="auto"/>
          <w:sz w:val="28"/>
          <w:szCs w:val="28"/>
          <w:lang w:val="uk-UA"/>
        </w:rPr>
        <w:t xml:space="preserve">договорів погоджується сторонами. Вона може охоплювати </w:t>
      </w:r>
      <w:r>
        <w:rPr>
          <w:color w:val="auto"/>
          <w:sz w:val="28"/>
          <w:szCs w:val="28"/>
          <w:lang w:val="uk-UA"/>
        </w:rPr>
        <w:t>к</w:t>
      </w:r>
      <w:r w:rsidR="003A0A01">
        <w:rPr>
          <w:color w:val="auto"/>
          <w:sz w:val="28"/>
          <w:szCs w:val="28"/>
          <w:lang w:val="uk-UA"/>
        </w:rPr>
        <w:t>ороткостроковий</w:t>
      </w:r>
      <w:r>
        <w:rPr>
          <w:color w:val="auto"/>
          <w:sz w:val="28"/>
          <w:szCs w:val="28"/>
          <w:lang w:val="uk-UA"/>
        </w:rPr>
        <w:t xml:space="preserve"> період</w:t>
      </w:r>
      <w:r w:rsidR="00D5673C" w:rsidRPr="00EE7240">
        <w:rPr>
          <w:color w:val="auto"/>
          <w:sz w:val="28"/>
          <w:szCs w:val="28"/>
          <w:lang w:val="uk-UA"/>
        </w:rPr>
        <w:t xml:space="preserve"> або діяти протягом 5 років.</w:t>
      </w:r>
    </w:p>
    <w:p w:rsidR="00D5673C" w:rsidRDefault="002832CE" w:rsidP="00623C19">
      <w:pPr>
        <w:pStyle w:val="Default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3.4 </w:t>
      </w:r>
      <w:r w:rsidR="00D5673C" w:rsidRPr="00EE7240">
        <w:rPr>
          <w:color w:val="auto"/>
          <w:sz w:val="28"/>
          <w:szCs w:val="28"/>
          <w:lang w:val="uk-UA"/>
        </w:rPr>
        <w:t>Бази практик в особі їх керівників разом з представниками університету несуть відповідальність за організацію, якість і результати практики студентів.</w:t>
      </w:r>
    </w:p>
    <w:p w:rsidR="002832CE" w:rsidRPr="00EE7240" w:rsidRDefault="002832CE" w:rsidP="00623C19">
      <w:pPr>
        <w:pStyle w:val="Default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3.5 По завершенню практики к</w:t>
      </w:r>
      <w:r w:rsidRPr="00EE7240">
        <w:rPr>
          <w:color w:val="auto"/>
          <w:sz w:val="28"/>
          <w:szCs w:val="28"/>
          <w:lang w:val="uk-UA"/>
        </w:rPr>
        <w:t>ерівники на робочих місцях спільно з керівник</w:t>
      </w:r>
      <w:r>
        <w:rPr>
          <w:color w:val="auto"/>
          <w:sz w:val="28"/>
          <w:szCs w:val="28"/>
          <w:lang w:val="uk-UA"/>
        </w:rPr>
        <w:t>ами баз</w:t>
      </w:r>
      <w:r w:rsidR="00050861">
        <w:rPr>
          <w:color w:val="auto"/>
          <w:sz w:val="28"/>
          <w:szCs w:val="28"/>
          <w:lang w:val="uk-UA"/>
        </w:rPr>
        <w:t xml:space="preserve"> практик</w:t>
      </w:r>
      <w:r w:rsidRPr="00EE7240">
        <w:rPr>
          <w:color w:val="auto"/>
          <w:sz w:val="28"/>
          <w:szCs w:val="28"/>
          <w:lang w:val="uk-UA"/>
        </w:rPr>
        <w:t>:</w:t>
      </w:r>
    </w:p>
    <w:p w:rsidR="002832CE" w:rsidRPr="00EE7240" w:rsidRDefault="002832CE" w:rsidP="00623C19">
      <w:pPr>
        <w:pStyle w:val="Default"/>
        <w:rPr>
          <w:color w:val="auto"/>
          <w:sz w:val="28"/>
          <w:szCs w:val="28"/>
          <w:lang w:val="uk-UA"/>
        </w:rPr>
      </w:pPr>
      <w:r w:rsidRPr="00EE7240">
        <w:rPr>
          <w:color w:val="auto"/>
          <w:sz w:val="28"/>
          <w:szCs w:val="28"/>
          <w:lang w:val="uk-UA"/>
        </w:rPr>
        <w:t xml:space="preserve">- на першому аркуші письмового звіту та у щоденнику </w:t>
      </w:r>
      <w:r>
        <w:rPr>
          <w:color w:val="auto"/>
          <w:sz w:val="28"/>
          <w:szCs w:val="28"/>
          <w:lang w:val="uk-UA"/>
        </w:rPr>
        <w:t xml:space="preserve">виробничої </w:t>
      </w:r>
      <w:r w:rsidRPr="00EE7240">
        <w:rPr>
          <w:color w:val="auto"/>
          <w:sz w:val="28"/>
          <w:szCs w:val="28"/>
          <w:lang w:val="uk-UA"/>
        </w:rPr>
        <w:t xml:space="preserve">практики студента особисто виставляють </w:t>
      </w:r>
      <w:r w:rsidR="006107A2">
        <w:rPr>
          <w:color w:val="auto"/>
          <w:sz w:val="28"/>
          <w:szCs w:val="28"/>
          <w:lang w:val="uk-UA"/>
        </w:rPr>
        <w:t xml:space="preserve">рекомендовану </w:t>
      </w:r>
      <w:r w:rsidRPr="00EE7240">
        <w:rPr>
          <w:color w:val="auto"/>
          <w:sz w:val="28"/>
          <w:szCs w:val="28"/>
          <w:lang w:val="uk-UA"/>
        </w:rPr>
        <w:t xml:space="preserve">оцінку за якість проходження практики </w:t>
      </w:r>
      <w:r w:rsidRPr="00BA3DBF">
        <w:rPr>
          <w:color w:val="auto"/>
          <w:sz w:val="28"/>
          <w:szCs w:val="28"/>
          <w:u w:val="single"/>
          <w:lang w:val="uk-UA"/>
        </w:rPr>
        <w:t>за 100-бальною шкалою;</w:t>
      </w:r>
    </w:p>
    <w:p w:rsidR="002832CE" w:rsidRPr="00EE7240" w:rsidRDefault="002832CE" w:rsidP="00623C19">
      <w:pPr>
        <w:pStyle w:val="Default"/>
        <w:rPr>
          <w:color w:val="auto"/>
          <w:sz w:val="28"/>
          <w:szCs w:val="28"/>
          <w:lang w:val="uk-UA"/>
        </w:rPr>
      </w:pPr>
      <w:r w:rsidRPr="00EE7240">
        <w:rPr>
          <w:color w:val="auto"/>
          <w:sz w:val="28"/>
          <w:szCs w:val="28"/>
          <w:lang w:val="uk-UA"/>
        </w:rPr>
        <w:t>- затверджують осо</w:t>
      </w:r>
      <w:r w:rsidR="006107A2">
        <w:rPr>
          <w:color w:val="auto"/>
          <w:sz w:val="28"/>
          <w:szCs w:val="28"/>
          <w:lang w:val="uk-UA"/>
        </w:rPr>
        <w:t>бистий підпис</w:t>
      </w:r>
      <w:r w:rsidRPr="00EE7240">
        <w:rPr>
          <w:color w:val="auto"/>
          <w:sz w:val="28"/>
          <w:szCs w:val="28"/>
          <w:lang w:val="uk-UA"/>
        </w:rPr>
        <w:t xml:space="preserve"> печаткою бази практики.</w:t>
      </w:r>
    </w:p>
    <w:p w:rsidR="00BF39BD" w:rsidRDefault="00BF39BD">
      <w:pPr>
        <w:pBdr>
          <w:top w:val="nil"/>
          <w:left w:val="nil"/>
          <w:bottom w:val="nil"/>
          <w:right w:val="nil"/>
          <w:between w:val="nil"/>
        </w:pBdr>
        <w:ind w:left="142" w:firstLine="425"/>
        <w:jc w:val="center"/>
        <w:rPr>
          <w:b/>
          <w:color w:val="000000"/>
          <w:sz w:val="28"/>
          <w:szCs w:val="28"/>
        </w:rPr>
      </w:pPr>
    </w:p>
    <w:p w:rsidR="00FC03D5" w:rsidRDefault="00BF5DB1">
      <w:pPr>
        <w:pBdr>
          <w:top w:val="nil"/>
          <w:left w:val="nil"/>
          <w:bottom w:val="nil"/>
          <w:right w:val="nil"/>
          <w:between w:val="nil"/>
        </w:pBdr>
        <w:ind w:left="142" w:firstLine="425"/>
        <w:jc w:val="center"/>
        <w:rPr>
          <w:b/>
          <w:color w:val="000000"/>
          <w:sz w:val="28"/>
          <w:szCs w:val="28"/>
        </w:rPr>
      </w:pPr>
      <w:r w:rsidRPr="00F43288">
        <w:rPr>
          <w:b/>
          <w:color w:val="000000"/>
          <w:sz w:val="28"/>
          <w:szCs w:val="28"/>
        </w:rPr>
        <w:t>4. Індивідуальні завдання з практики</w:t>
      </w:r>
    </w:p>
    <w:p w:rsidR="00623C19" w:rsidRPr="00EE7240" w:rsidRDefault="00623C19" w:rsidP="00623C19">
      <w:pPr>
        <w:shd w:val="clear" w:color="auto" w:fill="FFFFFF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Pr="00EE7240">
        <w:rPr>
          <w:sz w:val="28"/>
          <w:szCs w:val="28"/>
        </w:rPr>
        <w:t>Індивідуальне завдання розробляється керівником студента</w:t>
      </w:r>
      <w:r>
        <w:rPr>
          <w:sz w:val="28"/>
          <w:szCs w:val="28"/>
        </w:rPr>
        <w:t xml:space="preserve"> – викладачем кафедри або призначеним керівником</w:t>
      </w:r>
      <w:r w:rsidRPr="00EE7240">
        <w:rPr>
          <w:sz w:val="28"/>
          <w:szCs w:val="28"/>
        </w:rPr>
        <w:t>. Зміст індивідуального завдання повинен враховуват</w:t>
      </w:r>
      <w:r>
        <w:rPr>
          <w:sz w:val="28"/>
          <w:szCs w:val="28"/>
        </w:rPr>
        <w:t>и конкретні умови та можливості підрозділу (</w:t>
      </w:r>
      <w:r w:rsidRPr="00EE7240">
        <w:rPr>
          <w:sz w:val="28"/>
          <w:szCs w:val="28"/>
        </w:rPr>
        <w:t xml:space="preserve">організації, </w:t>
      </w:r>
      <w:r>
        <w:rPr>
          <w:sz w:val="28"/>
          <w:szCs w:val="28"/>
        </w:rPr>
        <w:t>кафедри, ус</w:t>
      </w:r>
      <w:r w:rsidR="0039300B">
        <w:rPr>
          <w:sz w:val="28"/>
          <w:szCs w:val="28"/>
        </w:rPr>
        <w:t>танови) і студента, що проходить</w:t>
      </w:r>
      <w:r>
        <w:rPr>
          <w:sz w:val="28"/>
          <w:szCs w:val="28"/>
        </w:rPr>
        <w:t xml:space="preserve"> практику. Зміст повинен </w:t>
      </w:r>
      <w:r w:rsidRPr="00EE7240">
        <w:rPr>
          <w:sz w:val="28"/>
          <w:szCs w:val="28"/>
        </w:rPr>
        <w:t xml:space="preserve">відповідати потребам </w:t>
      </w:r>
      <w:r>
        <w:rPr>
          <w:sz w:val="28"/>
          <w:szCs w:val="28"/>
        </w:rPr>
        <w:t xml:space="preserve">теорії та практики </w:t>
      </w:r>
      <w:r w:rsidRPr="00EE7240">
        <w:rPr>
          <w:sz w:val="28"/>
          <w:szCs w:val="28"/>
        </w:rPr>
        <w:t xml:space="preserve">виробництва й одночасно </w:t>
      </w:r>
      <w:r w:rsidRPr="00EE7240">
        <w:rPr>
          <w:sz w:val="28"/>
          <w:szCs w:val="28"/>
        </w:rPr>
        <w:lastRenderedPageBreak/>
        <w:t>відповідати цілям і завданням навчального процесу. Крім того, індивідуальне завдання повинно враховувати здатність і теоретичну підготовку</w:t>
      </w:r>
      <w:r>
        <w:rPr>
          <w:sz w:val="28"/>
          <w:szCs w:val="28"/>
        </w:rPr>
        <w:t xml:space="preserve"> студента</w:t>
      </w:r>
      <w:r w:rsidRPr="00EE7240">
        <w:rPr>
          <w:sz w:val="28"/>
          <w:szCs w:val="28"/>
        </w:rPr>
        <w:t>.</w:t>
      </w:r>
    </w:p>
    <w:p w:rsidR="00FC03D5" w:rsidRPr="00F43288" w:rsidRDefault="00623C19" w:rsidP="00DF5901">
      <w:pPr>
        <w:shd w:val="clear" w:color="auto" w:fill="FFFFFF"/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>4.2</w:t>
      </w:r>
      <w:r w:rsidRPr="00EE7240">
        <w:rPr>
          <w:sz w:val="28"/>
          <w:szCs w:val="28"/>
        </w:rPr>
        <w:t xml:space="preserve"> Тематику індивідуальних завдань слід формувати відповідно до тематики науково-дослідних робіт кафедр та кваліфікаційних робіт студентів. Виконання індивідуального завдання передбачає збір і обробку інформації згідно з розробленою тематикою та виконання інших видів робіт за дорученням кафедри.</w:t>
      </w:r>
    </w:p>
    <w:p w:rsidR="004D5CB9" w:rsidRDefault="004D5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:rsidR="00FC03D5" w:rsidRPr="00F43288" w:rsidRDefault="00BF5DB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F43288">
        <w:rPr>
          <w:b/>
          <w:color w:val="000000"/>
          <w:sz w:val="28"/>
          <w:szCs w:val="28"/>
        </w:rPr>
        <w:t xml:space="preserve">5. Вимоги до звіту про </w:t>
      </w:r>
      <w:r w:rsidR="00DF5901">
        <w:rPr>
          <w:b/>
          <w:color w:val="000000"/>
          <w:sz w:val="28"/>
          <w:szCs w:val="28"/>
        </w:rPr>
        <w:t>виробничу</w:t>
      </w:r>
      <w:r w:rsidRPr="00F43288">
        <w:rPr>
          <w:b/>
          <w:color w:val="000000"/>
          <w:sz w:val="28"/>
          <w:szCs w:val="28"/>
        </w:rPr>
        <w:t xml:space="preserve"> практику</w:t>
      </w:r>
    </w:p>
    <w:p w:rsidR="00DF5901" w:rsidRPr="00DF5901" w:rsidRDefault="00DF5901" w:rsidP="00DF5901">
      <w:pPr>
        <w:pStyle w:val="Default"/>
        <w:numPr>
          <w:ilvl w:val="1"/>
          <w:numId w:val="4"/>
        </w:numPr>
        <w:tabs>
          <w:tab w:val="left" w:pos="426"/>
          <w:tab w:val="left" w:pos="1276"/>
        </w:tabs>
        <w:ind w:left="0" w:firstLine="709"/>
        <w:rPr>
          <w:color w:val="auto"/>
          <w:sz w:val="28"/>
          <w:szCs w:val="28"/>
          <w:lang w:val="uk-UA"/>
        </w:rPr>
      </w:pPr>
      <w:r w:rsidRPr="00EE7240">
        <w:rPr>
          <w:color w:val="auto"/>
          <w:sz w:val="28"/>
          <w:szCs w:val="28"/>
          <w:lang w:val="uk-UA"/>
        </w:rPr>
        <w:t>Письмовий звіт</w:t>
      </w:r>
      <w:r w:rsidR="002D423E">
        <w:rPr>
          <w:color w:val="auto"/>
          <w:sz w:val="28"/>
          <w:szCs w:val="28"/>
          <w:lang w:val="uk-UA"/>
        </w:rPr>
        <w:t xml:space="preserve">, затверджений </w:t>
      </w:r>
      <w:r w:rsidR="002D423E">
        <w:rPr>
          <w:color w:val="auto"/>
          <w:sz w:val="28"/>
          <w:szCs w:val="28"/>
          <w:lang w:val="en-US"/>
        </w:rPr>
        <w:t>QR</w:t>
      </w:r>
      <w:r w:rsidR="002D423E">
        <w:rPr>
          <w:color w:val="auto"/>
          <w:sz w:val="28"/>
          <w:szCs w:val="28"/>
        </w:rPr>
        <w:t>–</w:t>
      </w:r>
      <w:r w:rsidR="002D423E">
        <w:rPr>
          <w:color w:val="auto"/>
          <w:sz w:val="28"/>
          <w:szCs w:val="28"/>
          <w:lang w:val="uk-UA"/>
        </w:rPr>
        <w:t xml:space="preserve">кодом студента, </w:t>
      </w:r>
      <w:r w:rsidRPr="00EE7240">
        <w:rPr>
          <w:color w:val="auto"/>
          <w:sz w:val="28"/>
          <w:szCs w:val="28"/>
          <w:lang w:val="uk-UA"/>
        </w:rPr>
        <w:t>разом із ретельно заповненим щоденником практики та іншими документами студент подає керівнику практики від кафедри.</w:t>
      </w:r>
    </w:p>
    <w:p w:rsidR="00DF5901" w:rsidRPr="00DF5901" w:rsidRDefault="00DF5901" w:rsidP="00DF5901">
      <w:pPr>
        <w:pStyle w:val="Default"/>
        <w:numPr>
          <w:ilvl w:val="1"/>
          <w:numId w:val="4"/>
        </w:numPr>
        <w:tabs>
          <w:tab w:val="left" w:pos="426"/>
          <w:tab w:val="left" w:pos="1276"/>
        </w:tabs>
        <w:ind w:left="0" w:firstLine="709"/>
        <w:rPr>
          <w:color w:val="auto"/>
          <w:sz w:val="28"/>
          <w:szCs w:val="28"/>
          <w:lang w:val="uk-UA"/>
        </w:rPr>
      </w:pPr>
      <w:r w:rsidRPr="00C85749">
        <w:rPr>
          <w:color w:val="auto"/>
          <w:sz w:val="28"/>
          <w:szCs w:val="28"/>
          <w:lang w:val="uk-UA"/>
        </w:rPr>
        <w:t>Звіт повинен містити відомості про виконання студентом усіх розділів програми практики та індивідуального завдання.</w:t>
      </w:r>
    </w:p>
    <w:p w:rsidR="00DF5901" w:rsidRPr="00DF5901" w:rsidRDefault="00DF5901" w:rsidP="00DF5901">
      <w:pPr>
        <w:pStyle w:val="Default"/>
        <w:numPr>
          <w:ilvl w:val="1"/>
          <w:numId w:val="4"/>
        </w:numPr>
        <w:tabs>
          <w:tab w:val="left" w:pos="426"/>
          <w:tab w:val="left" w:pos="1276"/>
        </w:tabs>
        <w:ind w:left="0" w:firstLine="709"/>
        <w:rPr>
          <w:color w:val="auto"/>
          <w:sz w:val="28"/>
          <w:szCs w:val="28"/>
          <w:lang w:val="uk-UA"/>
        </w:rPr>
      </w:pPr>
      <w:r w:rsidRPr="00DF5901">
        <w:rPr>
          <w:color w:val="auto"/>
          <w:sz w:val="28"/>
          <w:szCs w:val="28"/>
          <w:lang w:val="uk-UA"/>
        </w:rPr>
        <w:t xml:space="preserve"> </w:t>
      </w:r>
      <w:r w:rsidRPr="00C85749">
        <w:rPr>
          <w:color w:val="auto"/>
          <w:sz w:val="28"/>
          <w:szCs w:val="28"/>
          <w:lang w:val="uk-UA"/>
        </w:rPr>
        <w:t>Звіт виконується на аркушах формату А4 згідно ви</w:t>
      </w:r>
      <w:r w:rsidR="00AA2FBD">
        <w:rPr>
          <w:color w:val="auto"/>
          <w:sz w:val="28"/>
          <w:szCs w:val="28"/>
          <w:lang w:val="uk-UA"/>
        </w:rPr>
        <w:t>мог до виконання зві</w:t>
      </w:r>
      <w:r w:rsidR="006C6D85">
        <w:rPr>
          <w:color w:val="auto"/>
          <w:sz w:val="28"/>
          <w:szCs w:val="28"/>
          <w:lang w:val="uk-UA"/>
        </w:rPr>
        <w:t>тів, друкованих документів</w:t>
      </w:r>
      <w:r w:rsidRPr="00C85749">
        <w:rPr>
          <w:color w:val="auto"/>
          <w:sz w:val="28"/>
          <w:szCs w:val="28"/>
          <w:lang w:val="uk-UA"/>
        </w:rPr>
        <w:t xml:space="preserve">. Після проходження практики на титульному листі звіту додатково до теми та визначення бази проходження практики повинен бути: </w:t>
      </w:r>
    </w:p>
    <w:p w:rsidR="00DF5901" w:rsidRPr="00EE7240" w:rsidRDefault="00DF5901" w:rsidP="00DF5901">
      <w:pPr>
        <w:pStyle w:val="Default"/>
        <w:tabs>
          <w:tab w:val="left" w:pos="426"/>
        </w:tabs>
        <w:ind w:firstLine="0"/>
        <w:rPr>
          <w:color w:val="auto"/>
          <w:sz w:val="28"/>
          <w:szCs w:val="28"/>
          <w:lang w:val="uk-UA"/>
        </w:rPr>
      </w:pPr>
      <w:r w:rsidRPr="00EE7240">
        <w:rPr>
          <w:color w:val="auto"/>
          <w:sz w:val="28"/>
          <w:szCs w:val="28"/>
          <w:lang w:val="uk-UA"/>
        </w:rPr>
        <w:t>- особистий підпис студента</w:t>
      </w:r>
      <w:r w:rsidR="002D423E">
        <w:rPr>
          <w:color w:val="auto"/>
          <w:sz w:val="28"/>
          <w:szCs w:val="28"/>
          <w:lang w:val="uk-UA"/>
        </w:rPr>
        <w:t xml:space="preserve"> та його </w:t>
      </w:r>
      <w:r w:rsidR="002D423E">
        <w:rPr>
          <w:color w:val="auto"/>
          <w:sz w:val="28"/>
          <w:szCs w:val="28"/>
          <w:lang w:val="en-US"/>
        </w:rPr>
        <w:t>QR</w:t>
      </w:r>
      <w:r w:rsidR="002D423E" w:rsidRPr="00B864D5">
        <w:rPr>
          <w:color w:val="auto"/>
          <w:sz w:val="28"/>
          <w:szCs w:val="28"/>
        </w:rPr>
        <w:t>-</w:t>
      </w:r>
      <w:r w:rsidR="002D423E">
        <w:rPr>
          <w:color w:val="auto"/>
          <w:sz w:val="28"/>
          <w:szCs w:val="28"/>
          <w:lang w:val="uk-UA"/>
        </w:rPr>
        <w:t>код</w:t>
      </w:r>
      <w:r w:rsidRPr="00EE7240">
        <w:rPr>
          <w:color w:val="auto"/>
          <w:sz w:val="28"/>
          <w:szCs w:val="28"/>
          <w:lang w:val="uk-UA"/>
        </w:rPr>
        <w:t>;</w:t>
      </w:r>
    </w:p>
    <w:p w:rsidR="00FC03D5" w:rsidRDefault="00DF5901" w:rsidP="00DF5901">
      <w:pPr>
        <w:pStyle w:val="Default"/>
        <w:tabs>
          <w:tab w:val="left" w:pos="426"/>
        </w:tabs>
        <w:ind w:firstLine="0"/>
        <w:rPr>
          <w:color w:val="auto"/>
          <w:sz w:val="28"/>
          <w:szCs w:val="28"/>
          <w:lang w:val="uk-UA"/>
        </w:rPr>
      </w:pPr>
      <w:r w:rsidRPr="00EE7240">
        <w:rPr>
          <w:color w:val="auto"/>
          <w:sz w:val="28"/>
          <w:szCs w:val="28"/>
          <w:lang w:val="uk-UA"/>
        </w:rPr>
        <w:t xml:space="preserve">- </w:t>
      </w:r>
      <w:r w:rsidR="00EF5506">
        <w:rPr>
          <w:color w:val="auto"/>
          <w:sz w:val="28"/>
          <w:szCs w:val="28"/>
          <w:lang w:val="uk-UA"/>
        </w:rPr>
        <w:t xml:space="preserve">рекомендована </w:t>
      </w:r>
      <w:r w:rsidRPr="00EE7240">
        <w:rPr>
          <w:color w:val="auto"/>
          <w:sz w:val="28"/>
          <w:szCs w:val="28"/>
          <w:lang w:val="uk-UA"/>
        </w:rPr>
        <w:t>оцінка за проходження практики в 100-бальній системі, яка завірена особистим підписом відповідальної особи від бази практики</w:t>
      </w:r>
      <w:r w:rsidR="00EF5506">
        <w:rPr>
          <w:color w:val="auto"/>
          <w:sz w:val="28"/>
          <w:szCs w:val="28"/>
          <w:lang w:val="uk-UA"/>
        </w:rPr>
        <w:t xml:space="preserve"> та  завірена її печаткою;</w:t>
      </w:r>
    </w:p>
    <w:p w:rsidR="00EF5506" w:rsidRDefault="00EF5506" w:rsidP="00DF5901">
      <w:pPr>
        <w:pStyle w:val="Default"/>
        <w:tabs>
          <w:tab w:val="left" w:pos="426"/>
        </w:tabs>
        <w:ind w:firstLine="0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- остаточна оцінка, отримана при захисті звіту з практики на конференції та завірена підписом керівника практики від кафедри.</w:t>
      </w:r>
    </w:p>
    <w:p w:rsidR="00391ECC" w:rsidRPr="00DF5901" w:rsidRDefault="00391ECC" w:rsidP="00DF5901">
      <w:pPr>
        <w:pStyle w:val="Default"/>
        <w:tabs>
          <w:tab w:val="left" w:pos="426"/>
        </w:tabs>
        <w:ind w:firstLine="0"/>
        <w:rPr>
          <w:color w:val="auto"/>
          <w:sz w:val="28"/>
          <w:szCs w:val="28"/>
        </w:rPr>
      </w:pPr>
    </w:p>
    <w:p w:rsidR="00FC03D5" w:rsidRPr="00F43288" w:rsidRDefault="00BF5DB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F43288">
        <w:rPr>
          <w:b/>
          <w:color w:val="000000"/>
          <w:sz w:val="28"/>
          <w:szCs w:val="28"/>
        </w:rPr>
        <w:t xml:space="preserve">6. Підбиття підсумків </w:t>
      </w:r>
      <w:r w:rsidR="00DF5901">
        <w:rPr>
          <w:b/>
          <w:color w:val="000000"/>
          <w:sz w:val="28"/>
          <w:szCs w:val="28"/>
        </w:rPr>
        <w:t>виробничої</w:t>
      </w:r>
      <w:r w:rsidRPr="00F43288">
        <w:rPr>
          <w:b/>
          <w:color w:val="000000"/>
          <w:sz w:val="28"/>
          <w:szCs w:val="28"/>
        </w:rPr>
        <w:t xml:space="preserve"> практики</w:t>
      </w:r>
    </w:p>
    <w:p w:rsidR="00DF5901" w:rsidRPr="00DF5901" w:rsidRDefault="00DF5901" w:rsidP="00DF5901">
      <w:pPr>
        <w:rPr>
          <w:sz w:val="28"/>
          <w:szCs w:val="28"/>
        </w:rPr>
      </w:pPr>
      <w:r>
        <w:rPr>
          <w:sz w:val="28"/>
          <w:szCs w:val="28"/>
        </w:rPr>
        <w:t xml:space="preserve">6.1 </w:t>
      </w:r>
      <w:r w:rsidRPr="00DF5901">
        <w:rPr>
          <w:sz w:val="28"/>
          <w:szCs w:val="28"/>
        </w:rPr>
        <w:t>Після закінчення терміну практики студенти звітують про виконання програми та індивідуального завдання.</w:t>
      </w:r>
    </w:p>
    <w:p w:rsidR="00DF5901" w:rsidRPr="00DF5901" w:rsidRDefault="00DF5901" w:rsidP="00DF5901">
      <w:pPr>
        <w:rPr>
          <w:sz w:val="28"/>
          <w:szCs w:val="28"/>
        </w:rPr>
      </w:pPr>
      <w:r>
        <w:rPr>
          <w:sz w:val="28"/>
          <w:szCs w:val="28"/>
        </w:rPr>
        <w:t xml:space="preserve">6.2 </w:t>
      </w:r>
      <w:r w:rsidRPr="00DF5901">
        <w:rPr>
          <w:sz w:val="28"/>
          <w:szCs w:val="28"/>
        </w:rPr>
        <w:t xml:space="preserve"> Характерна форма звітності за практику - це подання письмового звіту, підписаного і оціненого безпосередньо керівником від бази практики.</w:t>
      </w:r>
    </w:p>
    <w:p w:rsidR="00DF5901" w:rsidRPr="00DF5901" w:rsidRDefault="00DF5901" w:rsidP="00DF59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6.3 </w:t>
      </w:r>
      <w:r w:rsidRPr="00DF5901">
        <w:rPr>
          <w:sz w:val="28"/>
          <w:szCs w:val="28"/>
        </w:rPr>
        <w:t>Звіт з практики захищається студентом (з диференційованою оцінкою) при комісії, призначеній завідувачем кафедри або деканом факультету. До складу комісії повинні входити керівники практики від кафедри та факультету. У роботі комісії можуть брати участь й інші викладачі кафедри.</w:t>
      </w:r>
    </w:p>
    <w:p w:rsidR="00DF5901" w:rsidRPr="00DF5901" w:rsidRDefault="00DF5901" w:rsidP="00DF5901">
      <w:pPr>
        <w:rPr>
          <w:sz w:val="28"/>
          <w:szCs w:val="28"/>
        </w:rPr>
      </w:pPr>
      <w:r>
        <w:rPr>
          <w:sz w:val="28"/>
          <w:szCs w:val="28"/>
        </w:rPr>
        <w:t xml:space="preserve">6.4 </w:t>
      </w:r>
      <w:r w:rsidRPr="00DF5901">
        <w:rPr>
          <w:sz w:val="28"/>
          <w:szCs w:val="28"/>
        </w:rPr>
        <w:t>Комісія приймає залік у студентів протягом перших десяти днів семестру, який починається після практики. Оцінка за практику вноситься у відомість та залікову книжку студента</w:t>
      </w:r>
      <w:r w:rsidR="000D2F58">
        <w:rPr>
          <w:sz w:val="28"/>
          <w:szCs w:val="28"/>
        </w:rPr>
        <w:t>, а також відображається на титульному аркуші звіту за підписом керівника практики від кафедри</w:t>
      </w:r>
      <w:r w:rsidRPr="00DF5901">
        <w:rPr>
          <w:sz w:val="28"/>
          <w:szCs w:val="28"/>
        </w:rPr>
        <w:t>.</w:t>
      </w:r>
    </w:p>
    <w:p w:rsidR="00DF5901" w:rsidRPr="00DF5901" w:rsidRDefault="00DF5901" w:rsidP="004D5CB9">
      <w:pPr>
        <w:rPr>
          <w:sz w:val="28"/>
          <w:szCs w:val="28"/>
        </w:rPr>
      </w:pPr>
      <w:r>
        <w:rPr>
          <w:sz w:val="28"/>
          <w:szCs w:val="28"/>
        </w:rPr>
        <w:t>6.5</w:t>
      </w:r>
      <w:r w:rsidRPr="00DF5901">
        <w:rPr>
          <w:sz w:val="28"/>
          <w:szCs w:val="28"/>
        </w:rPr>
        <w:t xml:space="preserve"> Оцінка за практику враховується стипендіальною комісією при призначенні стипендії.</w:t>
      </w:r>
    </w:p>
    <w:p w:rsidR="00DF5901" w:rsidRPr="00DF5901" w:rsidRDefault="00DF5901" w:rsidP="00DF5901">
      <w:pPr>
        <w:rPr>
          <w:sz w:val="28"/>
          <w:szCs w:val="28"/>
        </w:rPr>
      </w:pPr>
      <w:r>
        <w:rPr>
          <w:sz w:val="28"/>
          <w:szCs w:val="28"/>
        </w:rPr>
        <w:t xml:space="preserve">6.6 </w:t>
      </w:r>
      <w:r w:rsidR="00DB50C8">
        <w:rPr>
          <w:sz w:val="28"/>
          <w:szCs w:val="28"/>
        </w:rPr>
        <w:t>Студентам</w:t>
      </w:r>
      <w:r w:rsidRPr="00DF5901">
        <w:rPr>
          <w:sz w:val="28"/>
          <w:szCs w:val="28"/>
        </w:rPr>
        <w:t>, які не виконали програму практики з поважних причин, може бути надано право проходження практики за індивідуальним графіком. Студенти, які не виконали програму практики з неповажних причин, отримали незадовільну оцінку і не ліквідували академічну заборгованість у встановлений термін - відраховуються з університету.</w:t>
      </w:r>
    </w:p>
    <w:p w:rsidR="00DF5901" w:rsidRDefault="00DF5901" w:rsidP="00DF5901">
      <w:pPr>
        <w:rPr>
          <w:sz w:val="28"/>
          <w:szCs w:val="28"/>
        </w:rPr>
      </w:pPr>
      <w:r>
        <w:rPr>
          <w:sz w:val="28"/>
          <w:szCs w:val="28"/>
        </w:rPr>
        <w:t xml:space="preserve">6.7 </w:t>
      </w:r>
      <w:r w:rsidRPr="00DF5901">
        <w:rPr>
          <w:sz w:val="28"/>
          <w:szCs w:val="28"/>
        </w:rPr>
        <w:t xml:space="preserve">Підсумки практики обговорюються на засіданнях кафедри, </w:t>
      </w:r>
      <w:r w:rsidR="0043339A">
        <w:rPr>
          <w:sz w:val="28"/>
          <w:szCs w:val="28"/>
        </w:rPr>
        <w:t xml:space="preserve">методичної комісії факультету, </w:t>
      </w:r>
      <w:r w:rsidRPr="00DF5901">
        <w:rPr>
          <w:sz w:val="28"/>
          <w:szCs w:val="28"/>
        </w:rPr>
        <w:t>вченої ради факультету.</w:t>
      </w:r>
    </w:p>
    <w:p w:rsidR="00BF7C67" w:rsidRPr="00DF5901" w:rsidRDefault="00BF7C67" w:rsidP="00DF5901">
      <w:pPr>
        <w:rPr>
          <w:sz w:val="28"/>
          <w:szCs w:val="28"/>
        </w:rPr>
      </w:pPr>
    </w:p>
    <w:p w:rsidR="008D0FF5" w:rsidRDefault="00BF7C67" w:rsidP="008D0FF5">
      <w:pPr>
        <w:pBdr>
          <w:top w:val="nil"/>
          <w:left w:val="nil"/>
          <w:bottom w:val="nil"/>
          <w:right w:val="nil"/>
          <w:between w:val="nil"/>
        </w:pBdr>
        <w:ind w:left="142"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</w:t>
      </w:r>
      <w:r w:rsidR="00E124C7">
        <w:rPr>
          <w:b/>
          <w:color w:val="000000"/>
          <w:sz w:val="28"/>
          <w:szCs w:val="28"/>
        </w:rPr>
        <w:t>. Методи контролю, критерії та</w:t>
      </w:r>
      <w:r w:rsidR="008D0FF5" w:rsidRPr="00F43288">
        <w:rPr>
          <w:b/>
          <w:color w:val="000000"/>
          <w:sz w:val="28"/>
          <w:szCs w:val="28"/>
        </w:rPr>
        <w:t xml:space="preserve"> схема нарахування балів </w:t>
      </w:r>
    </w:p>
    <w:p w:rsidR="00CB1B14" w:rsidRDefault="0087434E" w:rsidP="003E57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rPr>
          <w:color w:val="000000"/>
          <w:sz w:val="28"/>
          <w:szCs w:val="28"/>
        </w:rPr>
      </w:pPr>
      <w:r w:rsidRPr="0087434E">
        <w:rPr>
          <w:color w:val="000000"/>
          <w:sz w:val="28"/>
          <w:szCs w:val="28"/>
        </w:rPr>
        <w:t xml:space="preserve">Контроль за проходженням виробничої практики студентами поділяється на три етапи. </w:t>
      </w:r>
    </w:p>
    <w:p w:rsidR="0043339A" w:rsidRDefault="0043339A" w:rsidP="003E57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ind w:firstLine="0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>7</w:t>
      </w:r>
      <w:r w:rsidR="003E57D9">
        <w:rPr>
          <w:color w:val="000000"/>
          <w:sz w:val="28"/>
          <w:szCs w:val="28"/>
        </w:rPr>
        <w:t xml:space="preserve">.1 </w:t>
      </w:r>
      <w:r w:rsidR="003E3E5A">
        <w:rPr>
          <w:color w:val="000000"/>
          <w:sz w:val="28"/>
          <w:szCs w:val="28"/>
        </w:rPr>
        <w:t xml:space="preserve">За перший етап </w:t>
      </w:r>
      <w:r w:rsidR="003E57D9">
        <w:rPr>
          <w:color w:val="000000"/>
          <w:sz w:val="28"/>
          <w:szCs w:val="28"/>
        </w:rPr>
        <w:t xml:space="preserve">контролю </w:t>
      </w:r>
      <w:r w:rsidR="003E3E5A">
        <w:rPr>
          <w:color w:val="000000"/>
          <w:sz w:val="28"/>
          <w:szCs w:val="28"/>
        </w:rPr>
        <w:t xml:space="preserve">відповідальними особами є </w:t>
      </w:r>
      <w:r w:rsidR="003E57D9">
        <w:rPr>
          <w:sz w:val="28"/>
          <w:szCs w:val="28"/>
        </w:rPr>
        <w:t>к</w:t>
      </w:r>
      <w:r w:rsidR="003E57D9" w:rsidRPr="00EE7240">
        <w:rPr>
          <w:sz w:val="28"/>
          <w:szCs w:val="28"/>
        </w:rPr>
        <w:t>ерівник</w:t>
      </w:r>
      <w:r w:rsidR="003E57D9">
        <w:rPr>
          <w:sz w:val="28"/>
          <w:szCs w:val="28"/>
        </w:rPr>
        <w:t>и</w:t>
      </w:r>
      <w:r w:rsidR="003E57D9" w:rsidRPr="00EE7240">
        <w:rPr>
          <w:sz w:val="28"/>
          <w:szCs w:val="28"/>
        </w:rPr>
        <w:t xml:space="preserve"> практики від </w:t>
      </w:r>
      <w:r w:rsidR="003E57D9">
        <w:rPr>
          <w:sz w:val="28"/>
          <w:szCs w:val="28"/>
        </w:rPr>
        <w:t xml:space="preserve">кафедри та </w:t>
      </w:r>
      <w:r w:rsidR="003E57D9" w:rsidRPr="00EE7240">
        <w:rPr>
          <w:sz w:val="28"/>
          <w:szCs w:val="28"/>
        </w:rPr>
        <w:t>факультету</w:t>
      </w:r>
      <w:r w:rsidR="003E57D9">
        <w:rPr>
          <w:sz w:val="28"/>
          <w:szCs w:val="28"/>
        </w:rPr>
        <w:t xml:space="preserve">. </w:t>
      </w:r>
      <w:r w:rsidR="003E57D9" w:rsidRPr="00EE7240">
        <w:rPr>
          <w:sz w:val="28"/>
          <w:szCs w:val="28"/>
        </w:rPr>
        <w:t xml:space="preserve"> </w:t>
      </w:r>
    </w:p>
    <w:p w:rsidR="003E57D9" w:rsidRPr="0043339A" w:rsidRDefault="0043339A" w:rsidP="003E57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87434E" w:rsidRPr="0087434E">
        <w:rPr>
          <w:color w:val="000000"/>
          <w:sz w:val="28"/>
          <w:szCs w:val="28"/>
        </w:rPr>
        <w:t xml:space="preserve">Перший етап </w:t>
      </w:r>
      <w:r w:rsidR="0087434E">
        <w:rPr>
          <w:color w:val="000000"/>
          <w:sz w:val="28"/>
          <w:szCs w:val="28"/>
        </w:rPr>
        <w:t>містить</w:t>
      </w:r>
      <w:r w:rsidR="00CB1B14">
        <w:rPr>
          <w:color w:val="000000"/>
          <w:sz w:val="28"/>
          <w:szCs w:val="28"/>
        </w:rPr>
        <w:t xml:space="preserve"> контроль за:</w:t>
      </w:r>
    </w:p>
    <w:p w:rsidR="0043339A" w:rsidRDefault="003E57D9" w:rsidP="004333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ind w:firstLine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1 - </w:t>
      </w:r>
      <w:r w:rsidR="00CB1B14" w:rsidRPr="003E57D9">
        <w:rPr>
          <w:sz w:val="28"/>
          <w:szCs w:val="28"/>
        </w:rPr>
        <w:t>підготовкою, обговоренням та укладенням договорів з базами практики;</w:t>
      </w:r>
    </w:p>
    <w:p w:rsidR="0043339A" w:rsidRDefault="0043339A" w:rsidP="004333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="00CB1B14" w:rsidRPr="0043339A">
        <w:rPr>
          <w:sz w:val="28"/>
          <w:szCs w:val="28"/>
        </w:rPr>
        <w:t>готовністю баз до процесу проведення практики;</w:t>
      </w:r>
    </w:p>
    <w:p w:rsidR="0043339A" w:rsidRDefault="0043339A" w:rsidP="004333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3 - </w:t>
      </w:r>
      <w:r w:rsidR="00CB1B14" w:rsidRPr="0043339A">
        <w:rPr>
          <w:sz w:val="28"/>
          <w:szCs w:val="28"/>
        </w:rPr>
        <w:t>оформленням студентами</w:t>
      </w:r>
      <w:r w:rsidR="0087434E" w:rsidRPr="0043339A">
        <w:rPr>
          <w:sz w:val="28"/>
          <w:szCs w:val="28"/>
        </w:rPr>
        <w:t xml:space="preserve"> «Щоденник</w:t>
      </w:r>
      <w:r w:rsidR="00CB1B14" w:rsidRPr="0043339A">
        <w:rPr>
          <w:sz w:val="28"/>
          <w:szCs w:val="28"/>
        </w:rPr>
        <w:t>ів</w:t>
      </w:r>
      <w:r w:rsidR="0087434E" w:rsidRPr="0043339A">
        <w:rPr>
          <w:sz w:val="28"/>
          <w:szCs w:val="28"/>
        </w:rPr>
        <w:t xml:space="preserve"> практики» </w:t>
      </w:r>
      <w:r w:rsidR="00CB1B14" w:rsidRPr="0043339A">
        <w:rPr>
          <w:sz w:val="28"/>
          <w:szCs w:val="28"/>
        </w:rPr>
        <w:t>з визначенням на відповідних аркушах прізвищ</w:t>
      </w:r>
      <w:r w:rsidR="0087434E" w:rsidRPr="0043339A">
        <w:rPr>
          <w:sz w:val="28"/>
          <w:szCs w:val="28"/>
        </w:rPr>
        <w:t>, ім’я та по-батькові студент</w:t>
      </w:r>
      <w:r w:rsidR="003E3E5A" w:rsidRPr="0043339A">
        <w:rPr>
          <w:sz w:val="28"/>
          <w:szCs w:val="28"/>
        </w:rPr>
        <w:t>ів</w:t>
      </w:r>
      <w:r w:rsidR="0087434E" w:rsidRPr="0043339A">
        <w:rPr>
          <w:sz w:val="28"/>
          <w:szCs w:val="28"/>
        </w:rPr>
        <w:t>, номер</w:t>
      </w:r>
      <w:r w:rsidR="003E3E5A" w:rsidRPr="0043339A">
        <w:rPr>
          <w:sz w:val="28"/>
          <w:szCs w:val="28"/>
        </w:rPr>
        <w:t>ів груп</w:t>
      </w:r>
      <w:r w:rsidR="00CB1B14" w:rsidRPr="0043339A">
        <w:rPr>
          <w:sz w:val="28"/>
          <w:szCs w:val="28"/>
        </w:rPr>
        <w:t>,  спеціальності, місц</w:t>
      </w:r>
      <w:r w:rsidR="003E3E5A" w:rsidRPr="0043339A">
        <w:rPr>
          <w:sz w:val="28"/>
          <w:szCs w:val="28"/>
        </w:rPr>
        <w:t>ь</w:t>
      </w:r>
      <w:r w:rsidR="00CB1B14" w:rsidRPr="0043339A">
        <w:rPr>
          <w:sz w:val="28"/>
          <w:szCs w:val="28"/>
        </w:rPr>
        <w:t xml:space="preserve"> проходження практики (бази практики) та її тривалості;</w:t>
      </w:r>
    </w:p>
    <w:p w:rsidR="0043339A" w:rsidRDefault="0043339A" w:rsidP="004333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4 - </w:t>
      </w:r>
      <w:r w:rsidR="003E3E5A" w:rsidRPr="0043339A">
        <w:rPr>
          <w:sz w:val="28"/>
          <w:szCs w:val="28"/>
        </w:rPr>
        <w:t>уточненням умов</w:t>
      </w:r>
      <w:r w:rsidR="0087434E" w:rsidRPr="0043339A">
        <w:rPr>
          <w:sz w:val="28"/>
          <w:szCs w:val="28"/>
        </w:rPr>
        <w:t xml:space="preserve"> проходження практики та корегу</w:t>
      </w:r>
      <w:r w:rsidR="003E3E5A" w:rsidRPr="0043339A">
        <w:rPr>
          <w:sz w:val="28"/>
          <w:szCs w:val="28"/>
        </w:rPr>
        <w:t>ванням «Календарного</w:t>
      </w:r>
      <w:r w:rsidR="0087434E" w:rsidRPr="0043339A">
        <w:rPr>
          <w:sz w:val="28"/>
          <w:szCs w:val="28"/>
        </w:rPr>
        <w:t xml:space="preserve"> графік</w:t>
      </w:r>
      <w:r w:rsidR="003E3E5A" w:rsidRPr="0043339A">
        <w:rPr>
          <w:sz w:val="28"/>
          <w:szCs w:val="28"/>
        </w:rPr>
        <w:t>у проходження практики»;</w:t>
      </w:r>
    </w:p>
    <w:p w:rsidR="003E3E5A" w:rsidRPr="0043339A" w:rsidRDefault="0043339A" w:rsidP="004333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5 - </w:t>
      </w:r>
      <w:r w:rsidR="003E3E5A" w:rsidRPr="0043339A">
        <w:rPr>
          <w:sz w:val="28"/>
          <w:szCs w:val="28"/>
        </w:rPr>
        <w:t xml:space="preserve">отриманням всіма студентами інструктажів з усіх видів забезпечення безпечної праці на робочих місцях та виконання правил переміщення до місць розташування баз практик. </w:t>
      </w:r>
    </w:p>
    <w:p w:rsidR="0043339A" w:rsidRDefault="0043339A" w:rsidP="003E57D9">
      <w:pPr>
        <w:ind w:firstLine="709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>7</w:t>
      </w:r>
      <w:r w:rsidR="003E57D9" w:rsidRPr="003E57D9">
        <w:rPr>
          <w:color w:val="000000"/>
          <w:sz w:val="28"/>
          <w:szCs w:val="28"/>
        </w:rPr>
        <w:t xml:space="preserve">.2 За другий етап контролю відповідальними особами є </w:t>
      </w:r>
      <w:r w:rsidR="003E57D9">
        <w:rPr>
          <w:color w:val="000000"/>
          <w:sz w:val="28"/>
          <w:szCs w:val="28"/>
        </w:rPr>
        <w:t>керівники</w:t>
      </w:r>
      <w:r w:rsidR="003E57D9" w:rsidRPr="00EE7240">
        <w:rPr>
          <w:sz w:val="28"/>
          <w:szCs w:val="28"/>
        </w:rPr>
        <w:t xml:space="preserve"> баз проведення практики</w:t>
      </w:r>
      <w:r w:rsidR="003E57D9" w:rsidRPr="003E57D9">
        <w:rPr>
          <w:sz w:val="28"/>
          <w:szCs w:val="28"/>
        </w:rPr>
        <w:t xml:space="preserve"> </w:t>
      </w:r>
      <w:r w:rsidR="003E57D9">
        <w:rPr>
          <w:sz w:val="28"/>
          <w:szCs w:val="28"/>
        </w:rPr>
        <w:t>та особи, яких вони назначили керівниками на робочих місцях</w:t>
      </w:r>
      <w:r w:rsidR="00D143FD">
        <w:rPr>
          <w:sz w:val="28"/>
          <w:szCs w:val="28"/>
        </w:rPr>
        <w:t>.</w:t>
      </w:r>
    </w:p>
    <w:p w:rsidR="003E3E5A" w:rsidRDefault="00D143FD" w:rsidP="003E57D9">
      <w:pPr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3E5A" w:rsidRPr="003E57D9">
        <w:rPr>
          <w:sz w:val="28"/>
          <w:szCs w:val="28"/>
        </w:rPr>
        <w:t>Другий етап містить контроль за:</w:t>
      </w:r>
    </w:p>
    <w:p w:rsidR="00D143FD" w:rsidRDefault="00D143FD" w:rsidP="00D143FD">
      <w:pPr>
        <w:ind w:firstLine="0"/>
        <w:contextualSpacing/>
        <w:rPr>
          <w:sz w:val="28"/>
          <w:szCs w:val="28"/>
        </w:rPr>
      </w:pPr>
      <w:r>
        <w:rPr>
          <w:sz w:val="28"/>
          <w:szCs w:val="28"/>
        </w:rPr>
        <w:t>1 – проведенням всіх інструктажів з техніки безпеки;</w:t>
      </w:r>
    </w:p>
    <w:p w:rsidR="00D143FD" w:rsidRDefault="00D143FD" w:rsidP="00D143FD">
      <w:pPr>
        <w:ind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2 – </w:t>
      </w:r>
      <w:r w:rsidR="00BF7C67">
        <w:rPr>
          <w:sz w:val="28"/>
          <w:szCs w:val="28"/>
        </w:rPr>
        <w:t xml:space="preserve">поведінкою студентів в процесі проходження практики і </w:t>
      </w:r>
      <w:r>
        <w:rPr>
          <w:sz w:val="28"/>
          <w:szCs w:val="28"/>
        </w:rPr>
        <w:t xml:space="preserve">виконанням вимог щодо розпорядку дня та праці;  </w:t>
      </w:r>
    </w:p>
    <w:p w:rsidR="00D143FD" w:rsidRDefault="00BF7C67" w:rsidP="00D143FD">
      <w:pPr>
        <w:ind w:firstLine="0"/>
        <w:contextualSpacing/>
        <w:rPr>
          <w:sz w:val="28"/>
          <w:szCs w:val="28"/>
        </w:rPr>
      </w:pPr>
      <w:r>
        <w:rPr>
          <w:sz w:val="28"/>
          <w:szCs w:val="28"/>
        </w:rPr>
        <w:t>3</w:t>
      </w:r>
      <w:r w:rsidR="00D143FD">
        <w:rPr>
          <w:sz w:val="28"/>
          <w:szCs w:val="28"/>
        </w:rPr>
        <w:t xml:space="preserve"> – здійснення студентами робочих записів під час практики та їх затвердження;</w:t>
      </w:r>
    </w:p>
    <w:p w:rsidR="00D143FD" w:rsidRPr="003E57D9" w:rsidRDefault="00BF7C67" w:rsidP="00D143FD">
      <w:pPr>
        <w:ind w:firstLine="0"/>
        <w:contextualSpacing/>
        <w:rPr>
          <w:sz w:val="28"/>
          <w:szCs w:val="28"/>
        </w:rPr>
      </w:pPr>
      <w:r>
        <w:rPr>
          <w:sz w:val="28"/>
          <w:szCs w:val="28"/>
        </w:rPr>
        <w:t>4</w:t>
      </w:r>
      <w:r w:rsidR="00D143FD">
        <w:rPr>
          <w:sz w:val="28"/>
          <w:szCs w:val="28"/>
        </w:rPr>
        <w:t xml:space="preserve"> – наданням рекомендацій та заповненням розділу «</w:t>
      </w:r>
      <w:r w:rsidR="0087434E" w:rsidRPr="003E57D9">
        <w:rPr>
          <w:sz w:val="28"/>
          <w:szCs w:val="28"/>
        </w:rPr>
        <w:t>Відгук і оцін</w:t>
      </w:r>
      <w:r w:rsidR="00D143FD">
        <w:rPr>
          <w:sz w:val="28"/>
          <w:szCs w:val="28"/>
        </w:rPr>
        <w:t xml:space="preserve">ка роботи студента на практиці», </w:t>
      </w:r>
      <w:r w:rsidR="0087434E" w:rsidRPr="003E57D9">
        <w:rPr>
          <w:sz w:val="28"/>
          <w:szCs w:val="28"/>
        </w:rPr>
        <w:t>відгук</w:t>
      </w:r>
      <w:r>
        <w:rPr>
          <w:sz w:val="28"/>
          <w:szCs w:val="28"/>
        </w:rPr>
        <w:t>ами</w:t>
      </w:r>
      <w:r w:rsidR="0087434E" w:rsidRPr="003E57D9">
        <w:rPr>
          <w:sz w:val="28"/>
          <w:szCs w:val="28"/>
        </w:rPr>
        <w:t xml:space="preserve"> та затвердж</w:t>
      </w:r>
      <w:r w:rsidR="00D143FD">
        <w:rPr>
          <w:sz w:val="28"/>
          <w:szCs w:val="28"/>
        </w:rPr>
        <w:t>енням</w:t>
      </w:r>
      <w:r>
        <w:rPr>
          <w:sz w:val="28"/>
          <w:szCs w:val="28"/>
        </w:rPr>
        <w:t>и</w:t>
      </w:r>
      <w:r w:rsidR="00D143FD">
        <w:rPr>
          <w:sz w:val="28"/>
          <w:szCs w:val="28"/>
        </w:rPr>
        <w:t xml:space="preserve"> </w:t>
      </w:r>
      <w:r w:rsidR="00B50FE4">
        <w:rPr>
          <w:sz w:val="28"/>
          <w:szCs w:val="28"/>
        </w:rPr>
        <w:t xml:space="preserve">рекомендованих </w:t>
      </w:r>
      <w:r w:rsidR="00D143FD">
        <w:rPr>
          <w:sz w:val="28"/>
          <w:szCs w:val="28"/>
        </w:rPr>
        <w:t>оцінок</w:t>
      </w:r>
      <w:r w:rsidR="0087434E" w:rsidRPr="003E57D9">
        <w:rPr>
          <w:sz w:val="28"/>
          <w:szCs w:val="28"/>
        </w:rPr>
        <w:t xml:space="preserve"> (в 100 бальній системі) печаткою бази</w:t>
      </w:r>
      <w:r>
        <w:rPr>
          <w:sz w:val="28"/>
          <w:szCs w:val="28"/>
        </w:rPr>
        <w:t>.</w:t>
      </w:r>
    </w:p>
    <w:p w:rsidR="00BF7C67" w:rsidRDefault="00CF55C4" w:rsidP="00E124C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</w:tabs>
        <w:ind w:firstLine="0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>7</w:t>
      </w:r>
      <w:r w:rsidR="00BF7C67">
        <w:rPr>
          <w:color w:val="000000"/>
          <w:sz w:val="28"/>
          <w:szCs w:val="28"/>
        </w:rPr>
        <w:t xml:space="preserve">.3 За третій етап контролю відповідальними особами є </w:t>
      </w:r>
      <w:r w:rsidR="00BF7C67">
        <w:rPr>
          <w:sz w:val="28"/>
          <w:szCs w:val="28"/>
        </w:rPr>
        <w:t>к</w:t>
      </w:r>
      <w:r w:rsidR="00BF7C67" w:rsidRPr="00EE7240">
        <w:rPr>
          <w:sz w:val="28"/>
          <w:szCs w:val="28"/>
        </w:rPr>
        <w:t>ерівник</w:t>
      </w:r>
      <w:r w:rsidR="00BF7C67">
        <w:rPr>
          <w:sz w:val="28"/>
          <w:szCs w:val="28"/>
        </w:rPr>
        <w:t>и</w:t>
      </w:r>
      <w:r w:rsidR="00BF7C67" w:rsidRPr="00EE7240">
        <w:rPr>
          <w:sz w:val="28"/>
          <w:szCs w:val="28"/>
        </w:rPr>
        <w:t xml:space="preserve"> практики від </w:t>
      </w:r>
      <w:r w:rsidR="00BF7C67">
        <w:rPr>
          <w:sz w:val="28"/>
          <w:szCs w:val="28"/>
        </w:rPr>
        <w:t xml:space="preserve">кафедри та </w:t>
      </w:r>
      <w:r w:rsidR="00BF7C67" w:rsidRPr="00EE7240">
        <w:rPr>
          <w:sz w:val="28"/>
          <w:szCs w:val="28"/>
        </w:rPr>
        <w:t>факультету</w:t>
      </w:r>
      <w:r w:rsidR="00BF7C67">
        <w:rPr>
          <w:sz w:val="28"/>
          <w:szCs w:val="28"/>
        </w:rPr>
        <w:t xml:space="preserve">. </w:t>
      </w:r>
      <w:r w:rsidR="00BF7C67" w:rsidRPr="00EE7240">
        <w:rPr>
          <w:sz w:val="28"/>
          <w:szCs w:val="28"/>
        </w:rPr>
        <w:t xml:space="preserve"> </w:t>
      </w:r>
    </w:p>
    <w:p w:rsidR="00BF7C67" w:rsidRDefault="00BF7C67" w:rsidP="00BF7C6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Третій</w:t>
      </w:r>
      <w:r w:rsidRPr="0087434E">
        <w:rPr>
          <w:color w:val="000000"/>
          <w:sz w:val="28"/>
          <w:szCs w:val="28"/>
        </w:rPr>
        <w:t xml:space="preserve"> етап </w:t>
      </w:r>
      <w:r>
        <w:rPr>
          <w:color w:val="000000"/>
          <w:sz w:val="28"/>
          <w:szCs w:val="28"/>
        </w:rPr>
        <w:t xml:space="preserve">містить контроль за </w:t>
      </w:r>
      <w:r w:rsidR="00B50FE4">
        <w:rPr>
          <w:color w:val="000000"/>
          <w:sz w:val="28"/>
          <w:szCs w:val="28"/>
        </w:rPr>
        <w:t>правильним</w:t>
      </w:r>
      <w:r>
        <w:rPr>
          <w:color w:val="000000"/>
          <w:sz w:val="28"/>
          <w:szCs w:val="28"/>
        </w:rPr>
        <w:t xml:space="preserve"> складання</w:t>
      </w:r>
      <w:r w:rsidR="00E124C7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 звітів та </w:t>
      </w:r>
      <w:r w:rsidR="00E124C7">
        <w:rPr>
          <w:color w:val="000000"/>
          <w:sz w:val="28"/>
          <w:szCs w:val="28"/>
        </w:rPr>
        <w:t xml:space="preserve">заповненням </w:t>
      </w:r>
      <w:r>
        <w:rPr>
          <w:color w:val="000000"/>
          <w:sz w:val="28"/>
          <w:szCs w:val="28"/>
        </w:rPr>
        <w:t>щоденників практики.</w:t>
      </w:r>
    </w:p>
    <w:p w:rsidR="00BF7C67" w:rsidRPr="00F43288" w:rsidRDefault="00CF55C4" w:rsidP="00BF7C6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 w:rsidR="00E124C7">
        <w:rPr>
          <w:color w:val="000000"/>
          <w:sz w:val="28"/>
          <w:szCs w:val="28"/>
        </w:rPr>
        <w:t xml:space="preserve">.4 </w:t>
      </w:r>
      <w:r w:rsidR="00BF7C67" w:rsidRPr="00F43288">
        <w:rPr>
          <w:color w:val="000000"/>
          <w:sz w:val="28"/>
          <w:szCs w:val="28"/>
        </w:rPr>
        <w:t>Сумарна оцінка за практику виставляється за такою системою:</w:t>
      </w:r>
    </w:p>
    <w:p w:rsidR="00E75440" w:rsidRDefault="00E75440" w:rsidP="00D76AA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:rsidR="00E75440" w:rsidRDefault="00E75440" w:rsidP="00D76AA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:rsidR="00E75440" w:rsidRDefault="00E75440" w:rsidP="00D76AA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:rsidR="00E75440" w:rsidRDefault="00E75440" w:rsidP="00D76AA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:rsidR="00E75440" w:rsidRDefault="00E75440" w:rsidP="00D76AA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:rsidR="00E75440" w:rsidRDefault="00E75440" w:rsidP="00D76AA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:rsidR="00E75440" w:rsidRDefault="00E75440" w:rsidP="00D76AA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:rsidR="00E75440" w:rsidRDefault="00E75440" w:rsidP="00D76AA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:rsidR="00BF7C67" w:rsidRPr="00F43288" w:rsidRDefault="00D76AA4" w:rsidP="00D76AA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Критерії оцінювання практики студентів та шкала нарахування балів</w:t>
      </w:r>
    </w:p>
    <w:tbl>
      <w:tblPr>
        <w:tblStyle w:val="a5"/>
        <w:tblW w:w="978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5"/>
        <w:gridCol w:w="1842"/>
        <w:gridCol w:w="5245"/>
        <w:gridCol w:w="1559"/>
      </w:tblGrid>
      <w:tr w:rsidR="000D5E19" w:rsidRPr="00F43288" w:rsidTr="009B2E12">
        <w:trPr>
          <w:trHeight w:val="440"/>
        </w:trPr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E19" w:rsidRPr="00F43288" w:rsidRDefault="000D5E19" w:rsidP="000D5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F43288">
              <w:rPr>
                <w:b/>
                <w:color w:val="000000"/>
                <w:sz w:val="28"/>
                <w:szCs w:val="28"/>
              </w:rPr>
              <w:t>Сума балів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D5E19" w:rsidRPr="00F43288" w:rsidRDefault="000D5E19" w:rsidP="000D5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F43288">
              <w:rPr>
                <w:b/>
                <w:color w:val="000000"/>
                <w:sz w:val="28"/>
                <w:szCs w:val="28"/>
              </w:rPr>
              <w:t>Оцінка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D5E19" w:rsidRPr="00F43288" w:rsidRDefault="000D5E19" w:rsidP="000D5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D76AA4">
              <w:rPr>
                <w:b/>
                <w:color w:val="000000"/>
                <w:sz w:val="28"/>
                <w:szCs w:val="28"/>
              </w:rPr>
              <w:t>Критерії оцінювання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D5E19" w:rsidRPr="00D76AA4" w:rsidRDefault="000D5E19" w:rsidP="000D5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Оцінка</w:t>
            </w:r>
          </w:p>
        </w:tc>
      </w:tr>
      <w:tr w:rsidR="000D5E19" w:rsidRPr="00F43288" w:rsidTr="009B2E12">
        <w:trPr>
          <w:trHeight w:val="440"/>
        </w:trPr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E19" w:rsidRPr="00F43288" w:rsidRDefault="000D5E19" w:rsidP="000D5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BDF" w:rsidRDefault="00140BDF" w:rsidP="000D5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Шкала </w:t>
            </w:r>
          </w:p>
          <w:p w:rsidR="000D5E19" w:rsidRPr="00F43288" w:rsidRDefault="00140BDF" w:rsidP="000D5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 рівня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D5E19" w:rsidRDefault="000D5E19" w:rsidP="000D5E1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:rsidR="000D5E19" w:rsidRDefault="000D5E19" w:rsidP="000D5E19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E75440">
              <w:rPr>
                <w:b/>
                <w:sz w:val="28"/>
                <w:szCs w:val="28"/>
              </w:rPr>
              <w:t>Для всіх шкал оцінювання.</w:t>
            </w:r>
          </w:p>
          <w:p w:rsidR="000D5E19" w:rsidRDefault="000D5E19" w:rsidP="000D5E1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:rsidR="000D5E19" w:rsidRPr="00F43288" w:rsidRDefault="000D5E19" w:rsidP="000D5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40BDF" w:rsidRDefault="00140BDF" w:rsidP="000D5E19">
            <w:pPr>
              <w:spacing w:line="240" w:lineRule="auto"/>
              <w:ind w:firstLine="0"/>
              <w:contextualSpacing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Шкала </w:t>
            </w:r>
          </w:p>
          <w:p w:rsidR="000D5E19" w:rsidRPr="00E75440" w:rsidRDefault="00140BDF" w:rsidP="000D5E19">
            <w:pPr>
              <w:spacing w:line="240" w:lineRule="auto"/>
              <w:ind w:firstLine="0"/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 рівня</w:t>
            </w:r>
          </w:p>
        </w:tc>
      </w:tr>
      <w:tr w:rsidR="000D5E19" w:rsidRPr="00F43288" w:rsidTr="009B2E12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E19" w:rsidRPr="00F43288" w:rsidRDefault="000D5E19" w:rsidP="00D76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8"/>
                <w:szCs w:val="28"/>
              </w:rPr>
            </w:pPr>
            <w:r w:rsidRPr="00F43288">
              <w:rPr>
                <w:color w:val="000000"/>
                <w:sz w:val="28"/>
                <w:szCs w:val="28"/>
              </w:rPr>
              <w:t>90–100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D5E19" w:rsidRPr="00F43288" w:rsidRDefault="00CC0082" w:rsidP="00D76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  <w:r w:rsidR="000D5E19" w:rsidRPr="00F43288">
              <w:rPr>
                <w:color w:val="000000"/>
                <w:sz w:val="28"/>
                <w:szCs w:val="28"/>
              </w:rPr>
              <w:t xml:space="preserve">ідмінно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5E19" w:rsidRDefault="006B3F7A" w:rsidP="000D5E19">
            <w:pPr>
              <w:spacing w:line="240" w:lineRule="auto"/>
              <w:ind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0D5E19">
              <w:rPr>
                <w:sz w:val="28"/>
                <w:szCs w:val="28"/>
              </w:rPr>
              <w:t>Студент цілком виконав програму практики, виявив високий рівень опанування програмового матеріалу, самостійність, уміння робити висновки та узагальнення. Засвідчив належну фахову та методичну підготовку, показав високу загальну, педагогічну й мовну куль</w:t>
            </w:r>
            <w:r w:rsidR="004D5CB9">
              <w:rPr>
                <w:sz w:val="28"/>
                <w:szCs w:val="28"/>
              </w:rPr>
              <w:t>туру, з</w:t>
            </w:r>
            <w:r w:rsidR="000D5E19">
              <w:rPr>
                <w:sz w:val="28"/>
                <w:szCs w:val="28"/>
              </w:rPr>
              <w:t xml:space="preserve">датність до самоаналізу власної діяльності. </w:t>
            </w:r>
          </w:p>
          <w:p w:rsidR="000D5E19" w:rsidRPr="00F43288" w:rsidRDefault="000D5E19" w:rsidP="00CC0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Вчасно надав належно оформлену документацію.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D5E19" w:rsidRPr="00D76AA4" w:rsidRDefault="000D5E19" w:rsidP="00E75440">
            <w:pPr>
              <w:spacing w:line="240" w:lineRule="auto"/>
              <w:ind w:firstLine="0"/>
              <w:contextualSpacing/>
              <w:rPr>
                <w:sz w:val="28"/>
                <w:szCs w:val="28"/>
              </w:rPr>
            </w:pPr>
            <w:r w:rsidRPr="00F43288">
              <w:rPr>
                <w:color w:val="000000"/>
                <w:sz w:val="28"/>
                <w:szCs w:val="28"/>
              </w:rPr>
              <w:t>зараховано</w:t>
            </w:r>
          </w:p>
        </w:tc>
      </w:tr>
      <w:tr w:rsidR="000D5E19" w:rsidRPr="00F43288" w:rsidTr="009B2E12">
        <w:trPr>
          <w:trHeight w:val="54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D5E19" w:rsidRPr="00F43288" w:rsidRDefault="000D5E19" w:rsidP="00D76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8"/>
                <w:szCs w:val="28"/>
              </w:rPr>
            </w:pPr>
            <w:r w:rsidRPr="00F43288">
              <w:rPr>
                <w:color w:val="000000"/>
                <w:sz w:val="28"/>
                <w:szCs w:val="28"/>
              </w:rPr>
              <w:t>70–89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E19" w:rsidRPr="00F43288" w:rsidRDefault="00CC0082" w:rsidP="00D76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  <w:r w:rsidR="000D5E19" w:rsidRPr="00F43288">
              <w:rPr>
                <w:color w:val="000000"/>
                <w:sz w:val="28"/>
                <w:szCs w:val="28"/>
              </w:rPr>
              <w:t xml:space="preserve">обре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5E19" w:rsidRDefault="006B3F7A" w:rsidP="006B3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 w:rsidR="000D5E19">
              <w:rPr>
                <w:color w:val="000000"/>
                <w:sz w:val="28"/>
                <w:szCs w:val="28"/>
              </w:rPr>
              <w:t xml:space="preserve">Студент цілком виконав програму практики, виявив достатній рівень компетентності. Студент вільно володіє навчальним матеріалом, уміло використовує професійну та наукову термінологію. </w:t>
            </w:r>
          </w:p>
          <w:p w:rsidR="006B3F7A" w:rsidRPr="00F43288" w:rsidRDefault="006B3F7A" w:rsidP="006B3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Документацію оформлено якісно та надано вчасно, однак у процесі роботи </w:t>
            </w:r>
            <w:r w:rsidR="000111DB">
              <w:rPr>
                <w:color w:val="000000"/>
                <w:sz w:val="28"/>
                <w:szCs w:val="28"/>
              </w:rPr>
              <w:t xml:space="preserve">або в роботі </w:t>
            </w:r>
            <w:r>
              <w:rPr>
                <w:color w:val="000000"/>
                <w:sz w:val="28"/>
                <w:szCs w:val="28"/>
              </w:rPr>
              <w:t>допущено незначні помилки.</w:t>
            </w:r>
            <w:r w:rsidR="0032003A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D5E19" w:rsidRPr="00D76AA4" w:rsidRDefault="000D5E19" w:rsidP="00D76AA4">
            <w:pPr>
              <w:spacing w:line="240" w:lineRule="auto"/>
              <w:contextualSpacing/>
              <w:rPr>
                <w:sz w:val="28"/>
                <w:szCs w:val="28"/>
              </w:rPr>
            </w:pPr>
          </w:p>
        </w:tc>
      </w:tr>
      <w:tr w:rsidR="000D5E19" w:rsidRPr="00F43288" w:rsidTr="009B2E12">
        <w:trPr>
          <w:trHeight w:val="54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D5E19" w:rsidRPr="00F43288" w:rsidRDefault="000D5E19" w:rsidP="00D76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8"/>
                <w:szCs w:val="28"/>
              </w:rPr>
            </w:pPr>
            <w:r w:rsidRPr="00F43288">
              <w:rPr>
                <w:color w:val="000000"/>
                <w:sz w:val="28"/>
                <w:szCs w:val="28"/>
              </w:rPr>
              <w:t>50–69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E19" w:rsidRPr="00F43288" w:rsidRDefault="00CC0082" w:rsidP="00D76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</w:t>
            </w:r>
            <w:r w:rsidR="000D5E19" w:rsidRPr="00F43288">
              <w:rPr>
                <w:color w:val="000000"/>
                <w:sz w:val="28"/>
                <w:szCs w:val="28"/>
              </w:rPr>
              <w:t xml:space="preserve">адовільно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111DB" w:rsidRDefault="000111DB" w:rsidP="00011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частково виконав програму практики: відтворює значну частину навчального матеріалу, виявляє базові знання, однак не виявляє самостійності під час проходження практики або допускає помилки під час проведення виконання завдань та помітне безвідповідальне ставлення до практики. </w:t>
            </w:r>
          </w:p>
          <w:p w:rsidR="000D5E19" w:rsidRPr="00F43288" w:rsidRDefault="000E0E49" w:rsidP="00011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Документація</w:t>
            </w:r>
            <w:r w:rsidR="000111DB">
              <w:rPr>
                <w:color w:val="000000"/>
                <w:sz w:val="28"/>
                <w:szCs w:val="28"/>
              </w:rPr>
              <w:t xml:space="preserve"> надана повністю </w:t>
            </w:r>
            <w:r w:rsidR="00D232B1">
              <w:rPr>
                <w:color w:val="000000"/>
                <w:sz w:val="28"/>
                <w:szCs w:val="28"/>
              </w:rPr>
              <w:t>але невчасно та її оформлення не є</w:t>
            </w:r>
            <w:r w:rsidR="000111DB">
              <w:rPr>
                <w:color w:val="000000"/>
                <w:sz w:val="28"/>
                <w:szCs w:val="28"/>
              </w:rPr>
              <w:t xml:space="preserve"> якісним</w:t>
            </w:r>
            <w:r w:rsidR="00D232B1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тобто</w:t>
            </w:r>
            <w:r w:rsidR="00D232B1">
              <w:rPr>
                <w:color w:val="000000"/>
                <w:sz w:val="28"/>
                <w:szCs w:val="28"/>
              </w:rPr>
              <w:t xml:space="preserve"> не зовсім відповідає вимогам</w:t>
            </w:r>
            <w:r w:rsidR="000111DB">
              <w:rPr>
                <w:color w:val="000000"/>
                <w:sz w:val="28"/>
                <w:szCs w:val="28"/>
              </w:rPr>
              <w:t>.</w:t>
            </w:r>
            <w:r w:rsidR="006B3F7A">
              <w:rPr>
                <w:color w:val="000000"/>
                <w:sz w:val="28"/>
                <w:szCs w:val="28"/>
              </w:rPr>
              <w:t xml:space="preserve">     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D5E19" w:rsidRPr="00D76AA4" w:rsidRDefault="000D5E19" w:rsidP="00D76AA4">
            <w:pPr>
              <w:spacing w:line="240" w:lineRule="auto"/>
              <w:contextualSpacing/>
              <w:rPr>
                <w:sz w:val="28"/>
                <w:szCs w:val="28"/>
              </w:rPr>
            </w:pPr>
          </w:p>
        </w:tc>
      </w:tr>
      <w:tr w:rsidR="000D5E19" w:rsidRPr="00F43288" w:rsidTr="009B2E12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E19" w:rsidRPr="00F43288" w:rsidRDefault="000D5E19" w:rsidP="00D76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8"/>
                <w:szCs w:val="28"/>
              </w:rPr>
            </w:pPr>
            <w:r w:rsidRPr="00F43288">
              <w:rPr>
                <w:color w:val="000000"/>
                <w:sz w:val="28"/>
                <w:szCs w:val="28"/>
              </w:rPr>
              <w:t>1–49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E19" w:rsidRPr="00F43288" w:rsidRDefault="00CC0082" w:rsidP="00D76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  <w:r w:rsidR="000D5E19" w:rsidRPr="00F43288">
              <w:rPr>
                <w:color w:val="000000"/>
                <w:sz w:val="28"/>
                <w:szCs w:val="28"/>
              </w:rPr>
              <w:t>езадовільно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3F7A" w:rsidRDefault="00140BDF" w:rsidP="000D5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не виконав більшість завдань практики. </w:t>
            </w:r>
          </w:p>
          <w:p w:rsidR="00140BDF" w:rsidRPr="00F43288" w:rsidRDefault="00140BDF" w:rsidP="000D5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Отримав негативний відгук про роботу під час практики. Виконав лише окремі види робіт.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D5E19" w:rsidRPr="00D76AA4" w:rsidRDefault="000D5E19" w:rsidP="000D5E19">
            <w:pPr>
              <w:spacing w:line="240" w:lineRule="auto"/>
              <w:ind w:firstLine="0"/>
              <w:contextualSpacing/>
              <w:rPr>
                <w:sz w:val="28"/>
                <w:szCs w:val="28"/>
              </w:rPr>
            </w:pPr>
            <w:r w:rsidRPr="00F43288">
              <w:rPr>
                <w:color w:val="000000"/>
                <w:sz w:val="28"/>
                <w:szCs w:val="28"/>
              </w:rPr>
              <w:t>не зараховано</w:t>
            </w:r>
          </w:p>
        </w:tc>
      </w:tr>
    </w:tbl>
    <w:p w:rsidR="00FC03D5" w:rsidRPr="00F43288" w:rsidRDefault="00FC03D5" w:rsidP="00AA2F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FC03D5" w:rsidRPr="00F43288" w:rsidSect="00004064">
      <w:headerReference w:type="even" r:id="rId8"/>
      <w:headerReference w:type="default" r:id="rId9"/>
      <w:pgSz w:w="11906" w:h="16838"/>
      <w:pgMar w:top="851" w:right="851" w:bottom="851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333" w:rsidRDefault="00960333">
      <w:r>
        <w:separator/>
      </w:r>
    </w:p>
  </w:endnote>
  <w:endnote w:type="continuationSeparator" w:id="0">
    <w:p w:rsidR="00960333" w:rsidRDefault="00960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333" w:rsidRDefault="00960333">
      <w:r>
        <w:separator/>
      </w:r>
    </w:p>
  </w:footnote>
  <w:footnote w:type="continuationSeparator" w:id="0">
    <w:p w:rsidR="00960333" w:rsidRDefault="009603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3D5" w:rsidRDefault="003A3B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 w:rsidR="00BF5DB1"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FC03D5" w:rsidRDefault="00FC03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3D5" w:rsidRDefault="003A3B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 w:rsidR="00BF5DB1"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B864D5">
      <w:rPr>
        <w:noProof/>
        <w:color w:val="000000"/>
        <w:sz w:val="24"/>
        <w:szCs w:val="24"/>
      </w:rPr>
      <w:t>10</w:t>
    </w:r>
    <w:r>
      <w:rPr>
        <w:color w:val="000000"/>
        <w:sz w:val="24"/>
        <w:szCs w:val="24"/>
      </w:rPr>
      <w:fldChar w:fldCharType="end"/>
    </w:r>
  </w:p>
  <w:p w:rsidR="00FC03D5" w:rsidRDefault="00FC03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1357E"/>
    <w:multiLevelType w:val="hybridMultilevel"/>
    <w:tmpl w:val="7C320904"/>
    <w:lvl w:ilvl="0" w:tplc="F362A50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C0E70"/>
    <w:multiLevelType w:val="hybridMultilevel"/>
    <w:tmpl w:val="67FA6602"/>
    <w:lvl w:ilvl="0" w:tplc="028AE7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9C8"/>
    <w:multiLevelType w:val="hybridMultilevel"/>
    <w:tmpl w:val="1AC200D6"/>
    <w:lvl w:ilvl="0" w:tplc="74846BF6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B4AB2"/>
    <w:multiLevelType w:val="multilevel"/>
    <w:tmpl w:val="AE1CFAAE"/>
    <w:lvl w:ilvl="0">
      <w:start w:val="1"/>
      <w:numFmt w:val="decimal"/>
      <w:lvlText w:val=""/>
      <w:lvlJc w:val="left"/>
      <w:pPr>
        <w:ind w:left="3974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4118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4262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4406" w:hanging="863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4550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4694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4838" w:hanging="1295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4982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5126" w:hanging="1583"/>
      </w:pPr>
      <w:rPr>
        <w:vertAlign w:val="baseline"/>
      </w:rPr>
    </w:lvl>
  </w:abstractNum>
  <w:abstractNum w:abstractNumId="4">
    <w:nsid w:val="276A4114"/>
    <w:multiLevelType w:val="multilevel"/>
    <w:tmpl w:val="BE042C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4E5858EC"/>
    <w:multiLevelType w:val="multilevel"/>
    <w:tmpl w:val="25FED33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6">
    <w:nsid w:val="52DB67E1"/>
    <w:multiLevelType w:val="multilevel"/>
    <w:tmpl w:val="FDA66F3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  <w:sz w:val="28"/>
      </w:rPr>
    </w:lvl>
  </w:abstractNum>
  <w:abstractNum w:abstractNumId="7">
    <w:nsid w:val="576B7651"/>
    <w:multiLevelType w:val="multilevel"/>
    <w:tmpl w:val="E45E8E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  <w:sz w:val="28"/>
      </w:rPr>
    </w:lvl>
  </w:abstractNum>
  <w:abstractNum w:abstractNumId="8">
    <w:nsid w:val="6A8F3A6E"/>
    <w:multiLevelType w:val="hybridMultilevel"/>
    <w:tmpl w:val="D2BAAF0E"/>
    <w:lvl w:ilvl="0" w:tplc="8D685E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F264AC"/>
    <w:multiLevelType w:val="hybridMultilevel"/>
    <w:tmpl w:val="329E61AE"/>
    <w:lvl w:ilvl="0" w:tplc="865C1C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03D5"/>
    <w:rsid w:val="00004064"/>
    <w:rsid w:val="000111DB"/>
    <w:rsid w:val="000145C5"/>
    <w:rsid w:val="00050861"/>
    <w:rsid w:val="00070859"/>
    <w:rsid w:val="00071940"/>
    <w:rsid w:val="000D2F58"/>
    <w:rsid w:val="000D5E19"/>
    <w:rsid w:val="000E0E49"/>
    <w:rsid w:val="000F00D7"/>
    <w:rsid w:val="00123446"/>
    <w:rsid w:val="00140BDF"/>
    <w:rsid w:val="00233BAD"/>
    <w:rsid w:val="002447D3"/>
    <w:rsid w:val="002832CE"/>
    <w:rsid w:val="002B3DE5"/>
    <w:rsid w:val="002D423E"/>
    <w:rsid w:val="002E647F"/>
    <w:rsid w:val="0032003A"/>
    <w:rsid w:val="0032250F"/>
    <w:rsid w:val="00364F1C"/>
    <w:rsid w:val="00391ECC"/>
    <w:rsid w:val="0039300B"/>
    <w:rsid w:val="003A0A01"/>
    <w:rsid w:val="003A3BBC"/>
    <w:rsid w:val="003C23C8"/>
    <w:rsid w:val="003E3E5A"/>
    <w:rsid w:val="003E57D9"/>
    <w:rsid w:val="004273EC"/>
    <w:rsid w:val="0043339A"/>
    <w:rsid w:val="00463DEC"/>
    <w:rsid w:val="00486C0D"/>
    <w:rsid w:val="004B5CF5"/>
    <w:rsid w:val="004D5CB9"/>
    <w:rsid w:val="005025CF"/>
    <w:rsid w:val="00567EFC"/>
    <w:rsid w:val="005F5F2C"/>
    <w:rsid w:val="00603BFA"/>
    <w:rsid w:val="006107A2"/>
    <w:rsid w:val="00623C19"/>
    <w:rsid w:val="00667C63"/>
    <w:rsid w:val="006860CD"/>
    <w:rsid w:val="006B3F7A"/>
    <w:rsid w:val="006B507F"/>
    <w:rsid w:val="006C6D85"/>
    <w:rsid w:val="00772425"/>
    <w:rsid w:val="007B0BFA"/>
    <w:rsid w:val="0084180C"/>
    <w:rsid w:val="00860C5A"/>
    <w:rsid w:val="0087434E"/>
    <w:rsid w:val="008D0FF5"/>
    <w:rsid w:val="00931044"/>
    <w:rsid w:val="00947845"/>
    <w:rsid w:val="00957C8B"/>
    <w:rsid w:val="00960333"/>
    <w:rsid w:val="0096126F"/>
    <w:rsid w:val="00973B59"/>
    <w:rsid w:val="009900DD"/>
    <w:rsid w:val="009A5297"/>
    <w:rsid w:val="009B2E12"/>
    <w:rsid w:val="00A608BC"/>
    <w:rsid w:val="00A65F87"/>
    <w:rsid w:val="00A70E15"/>
    <w:rsid w:val="00A81AC8"/>
    <w:rsid w:val="00AA2FBD"/>
    <w:rsid w:val="00B40190"/>
    <w:rsid w:val="00B50FE4"/>
    <w:rsid w:val="00B864D5"/>
    <w:rsid w:val="00BA3DBF"/>
    <w:rsid w:val="00BC045E"/>
    <w:rsid w:val="00BC0666"/>
    <w:rsid w:val="00BD4BB7"/>
    <w:rsid w:val="00BF39BD"/>
    <w:rsid w:val="00BF5DB1"/>
    <w:rsid w:val="00BF7C67"/>
    <w:rsid w:val="00C1118D"/>
    <w:rsid w:val="00C11954"/>
    <w:rsid w:val="00CA79B0"/>
    <w:rsid w:val="00CB1B14"/>
    <w:rsid w:val="00CC0082"/>
    <w:rsid w:val="00CC1861"/>
    <w:rsid w:val="00CE4B06"/>
    <w:rsid w:val="00CE78C4"/>
    <w:rsid w:val="00CF55C4"/>
    <w:rsid w:val="00D143FD"/>
    <w:rsid w:val="00D232B1"/>
    <w:rsid w:val="00D32A53"/>
    <w:rsid w:val="00D5673C"/>
    <w:rsid w:val="00D76AA4"/>
    <w:rsid w:val="00D97E8A"/>
    <w:rsid w:val="00DB50C8"/>
    <w:rsid w:val="00DC66DB"/>
    <w:rsid w:val="00DD6A92"/>
    <w:rsid w:val="00DF5901"/>
    <w:rsid w:val="00DF5EA8"/>
    <w:rsid w:val="00E124C7"/>
    <w:rsid w:val="00E75440"/>
    <w:rsid w:val="00E87391"/>
    <w:rsid w:val="00E95B87"/>
    <w:rsid w:val="00EF5506"/>
    <w:rsid w:val="00F0276F"/>
    <w:rsid w:val="00F0423E"/>
    <w:rsid w:val="00F43288"/>
    <w:rsid w:val="00F44026"/>
    <w:rsid w:val="00F975C4"/>
    <w:rsid w:val="00FC03D5"/>
    <w:rsid w:val="00FE3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04064"/>
  </w:style>
  <w:style w:type="paragraph" w:styleId="1">
    <w:name w:val="heading 1"/>
    <w:basedOn w:val="a"/>
    <w:next w:val="a"/>
    <w:rsid w:val="000040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0040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0040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0040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00406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004064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040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00406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0040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00406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F975C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947845"/>
    <w:pPr>
      <w:autoSpaceDE w:val="0"/>
      <w:autoSpaceDN w:val="0"/>
      <w:adjustRightInd w:val="0"/>
    </w:pPr>
    <w:rPr>
      <w:color w:val="000000"/>
      <w:sz w:val="24"/>
      <w:szCs w:val="24"/>
      <w:lang w:val="ru-RU"/>
    </w:rPr>
  </w:style>
  <w:style w:type="paragraph" w:styleId="a6">
    <w:name w:val="List Paragraph"/>
    <w:basedOn w:val="a"/>
    <w:uiPriority w:val="34"/>
    <w:qFormat/>
    <w:rsid w:val="003E3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28120DB-D7BE-4C23-BFB5-B755262BD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2</cp:revision>
  <cp:lastPrinted>2019-03-28T14:30:00Z</cp:lastPrinted>
  <dcterms:created xsi:type="dcterms:W3CDTF">2020-06-23T06:28:00Z</dcterms:created>
  <dcterms:modified xsi:type="dcterms:W3CDTF">2020-06-23T06:28:00Z</dcterms:modified>
</cp:coreProperties>
</file>