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EAC1FD" w14:textId="77777777" w:rsidR="00C664BD" w:rsidRPr="00776CFD" w:rsidRDefault="00C664BD" w:rsidP="00C664BD">
      <w:pPr>
        <w:spacing w:after="0" w:line="360" w:lineRule="auto"/>
        <w:jc w:val="center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776CFD">
        <w:rPr>
          <w:rFonts w:ascii="Times New Roman" w:hAnsi="Times New Roman" w:cs="Times New Roman"/>
          <w:i/>
          <w:iCs/>
          <w:sz w:val="28"/>
          <w:szCs w:val="28"/>
          <w:lang w:val="ru-RU"/>
        </w:rPr>
        <w:t>Министерство образо</w:t>
      </w:r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>вания и науки</w:t>
      </w:r>
      <w:r w:rsidRPr="00776CFD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Украины</w:t>
      </w:r>
    </w:p>
    <w:p w14:paraId="6020BA02" w14:textId="77777777" w:rsidR="00C664BD" w:rsidRPr="00776CFD" w:rsidRDefault="00C664BD" w:rsidP="00C664BD">
      <w:pPr>
        <w:spacing w:after="0" w:line="360" w:lineRule="auto"/>
        <w:jc w:val="center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776CFD">
        <w:rPr>
          <w:rFonts w:ascii="Times New Roman" w:hAnsi="Times New Roman" w:cs="Times New Roman"/>
          <w:i/>
          <w:iCs/>
          <w:sz w:val="28"/>
          <w:szCs w:val="28"/>
          <w:lang w:val="ru-RU"/>
        </w:rPr>
        <w:t>Харьковский национальный университет им. В.</w:t>
      </w:r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Pr="00776CFD">
        <w:rPr>
          <w:rFonts w:ascii="Times New Roman" w:hAnsi="Times New Roman" w:cs="Times New Roman"/>
          <w:i/>
          <w:iCs/>
          <w:sz w:val="28"/>
          <w:szCs w:val="28"/>
          <w:lang w:val="ru-RU"/>
        </w:rPr>
        <w:t>Н. Каразина</w:t>
      </w:r>
    </w:p>
    <w:p w14:paraId="628CDA48" w14:textId="77777777" w:rsidR="00C664BD" w:rsidRPr="00776CFD" w:rsidRDefault="00C664BD" w:rsidP="00C664BD">
      <w:pPr>
        <w:spacing w:after="0" w:line="360" w:lineRule="auto"/>
        <w:jc w:val="center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776CFD">
        <w:rPr>
          <w:rFonts w:ascii="Times New Roman" w:hAnsi="Times New Roman" w:cs="Times New Roman"/>
          <w:i/>
          <w:iCs/>
          <w:sz w:val="28"/>
          <w:szCs w:val="28"/>
          <w:lang w:val="ru-RU"/>
        </w:rPr>
        <w:t>Факультет компьютерных наук</w:t>
      </w:r>
    </w:p>
    <w:p w14:paraId="509EEA26" w14:textId="77777777" w:rsidR="00C664BD" w:rsidRPr="00776CFD" w:rsidRDefault="00C664BD" w:rsidP="00C664BD">
      <w:pPr>
        <w:spacing w:after="0" w:line="360" w:lineRule="auto"/>
        <w:jc w:val="center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776CFD">
        <w:rPr>
          <w:rFonts w:ascii="Times New Roman" w:hAnsi="Times New Roman" w:cs="Times New Roman"/>
          <w:i/>
          <w:iCs/>
          <w:sz w:val="28"/>
          <w:szCs w:val="28"/>
          <w:lang w:val="ru-RU"/>
        </w:rPr>
        <w:t>Кафедра прикладной системотехники</w:t>
      </w:r>
    </w:p>
    <w:p w14:paraId="7B89A684" w14:textId="77777777" w:rsidR="00C664BD" w:rsidRPr="00776CFD" w:rsidRDefault="00C664BD" w:rsidP="00C664BD">
      <w:pPr>
        <w:spacing w:after="24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AC619AD" w14:textId="77777777" w:rsidR="00C664BD" w:rsidRPr="00776CFD" w:rsidRDefault="00C664BD" w:rsidP="00C664BD">
      <w:pPr>
        <w:spacing w:after="24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CD3E846" w14:textId="77777777" w:rsidR="00C664BD" w:rsidRPr="00776CFD" w:rsidRDefault="00C664BD" w:rsidP="00C664BD">
      <w:pPr>
        <w:spacing w:after="24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882AAF4" w14:textId="77777777" w:rsidR="00C664BD" w:rsidRPr="00776CFD" w:rsidRDefault="009E0DE5" w:rsidP="00C664BD">
      <w:pPr>
        <w:spacing w:after="24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Лабораторная работа № 4</w:t>
      </w:r>
    </w:p>
    <w:p w14:paraId="47E55790" w14:textId="77777777" w:rsidR="00C664BD" w:rsidRPr="00776CFD" w:rsidRDefault="00C664BD" w:rsidP="00C664BD">
      <w:pPr>
        <w:spacing w:after="24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76CFD">
        <w:rPr>
          <w:rFonts w:ascii="Times New Roman" w:hAnsi="Times New Roman" w:cs="Times New Roman"/>
          <w:sz w:val="28"/>
          <w:szCs w:val="28"/>
          <w:lang w:val="ru-RU"/>
        </w:rPr>
        <w:t>по учебной дисциплине «Компьютерные сети»</w:t>
      </w:r>
    </w:p>
    <w:p w14:paraId="445D1225" w14:textId="77777777" w:rsidR="00C664BD" w:rsidRPr="00776CFD" w:rsidRDefault="00C664BD" w:rsidP="00C664BD">
      <w:pPr>
        <w:spacing w:after="24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76CFD">
        <w:rPr>
          <w:rFonts w:ascii="Times New Roman" w:hAnsi="Times New Roman" w:cs="Times New Roman"/>
          <w:sz w:val="28"/>
          <w:szCs w:val="28"/>
          <w:lang w:val="ru-RU"/>
        </w:rPr>
        <w:t>на тему: «</w:t>
      </w:r>
      <w:r w:rsidR="009E0DE5" w:rsidRPr="009E0DE5">
        <w:rPr>
          <w:rFonts w:ascii="Times New Roman" w:hAnsi="Times New Roman" w:cs="Times New Roman"/>
          <w:sz w:val="28"/>
          <w:szCs w:val="28"/>
          <w:lang w:val="ru-RU"/>
        </w:rPr>
        <w:t>ПРОЕКТИРОВАНИЕ И РАСЧЕТ КОНФИГУРАЦИИ СЕТЕЙ ETHERNET</w:t>
      </w:r>
      <w:r w:rsidRPr="00776CFD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14:paraId="418DDF52" w14:textId="77777777" w:rsidR="00C664BD" w:rsidRPr="00776CFD" w:rsidRDefault="00C664BD" w:rsidP="00C664BD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ABD2A5F" w14:textId="77777777" w:rsidR="00C664BD" w:rsidRPr="00776CFD" w:rsidRDefault="00C664BD" w:rsidP="00C664BD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60F79B2" w14:textId="77777777" w:rsidR="00C664BD" w:rsidRPr="00776CFD" w:rsidRDefault="00C664BD" w:rsidP="00C664BD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ABC6CD1" w14:textId="77777777" w:rsidR="00C664BD" w:rsidRPr="00776CFD" w:rsidRDefault="00C664BD" w:rsidP="00C664BD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9A76EE3" w14:textId="77777777" w:rsidR="00C664BD" w:rsidRPr="00776CFD" w:rsidRDefault="00C664BD" w:rsidP="00C664BD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755AF96" w14:textId="5E7121F2" w:rsidR="00C664BD" w:rsidRPr="00776CFD" w:rsidRDefault="00C664BD" w:rsidP="00C664BD">
      <w:pPr>
        <w:ind w:left="5387" w:firstLine="284"/>
        <w:rPr>
          <w:rFonts w:ascii="Times New Roman" w:hAnsi="Times New Roman" w:cs="Times New Roman"/>
          <w:sz w:val="28"/>
          <w:szCs w:val="32"/>
          <w:lang w:val="ru-RU"/>
        </w:rPr>
      </w:pPr>
      <w:r w:rsidRPr="00776CFD">
        <w:rPr>
          <w:rFonts w:ascii="Times New Roman" w:hAnsi="Times New Roman" w:cs="Times New Roman"/>
          <w:sz w:val="28"/>
          <w:szCs w:val="32"/>
          <w:lang w:val="ru-RU"/>
        </w:rPr>
        <w:t>Выполн</w:t>
      </w:r>
      <w:r w:rsidR="00A5177C">
        <w:rPr>
          <w:rFonts w:ascii="Times New Roman" w:hAnsi="Times New Roman" w:cs="Times New Roman"/>
          <w:sz w:val="28"/>
          <w:szCs w:val="32"/>
          <w:lang w:val="ru-RU"/>
        </w:rPr>
        <w:t>ил</w:t>
      </w:r>
      <w:r w:rsidRPr="00776CFD">
        <w:rPr>
          <w:rFonts w:ascii="Times New Roman" w:hAnsi="Times New Roman" w:cs="Times New Roman"/>
          <w:sz w:val="28"/>
          <w:szCs w:val="32"/>
          <w:lang w:val="ru-RU"/>
        </w:rPr>
        <w:t>:</w:t>
      </w:r>
    </w:p>
    <w:p w14:paraId="2D3E0561" w14:textId="09B5EE3D" w:rsidR="00C664BD" w:rsidRPr="00776CFD" w:rsidRDefault="00C664BD" w:rsidP="00C664BD">
      <w:pPr>
        <w:spacing w:after="0"/>
        <w:ind w:left="5387" w:firstLine="850"/>
        <w:rPr>
          <w:rFonts w:ascii="Times New Roman" w:hAnsi="Times New Roman" w:cs="Times New Roman"/>
          <w:sz w:val="28"/>
          <w:szCs w:val="32"/>
          <w:lang w:val="ru-RU"/>
        </w:rPr>
      </w:pPr>
      <w:r w:rsidRPr="00776CFD">
        <w:rPr>
          <w:rFonts w:ascii="Times New Roman" w:hAnsi="Times New Roman" w:cs="Times New Roman"/>
          <w:sz w:val="28"/>
          <w:szCs w:val="32"/>
          <w:lang w:val="ru-RU"/>
        </w:rPr>
        <w:t>Студент группы КБ-31</w:t>
      </w:r>
    </w:p>
    <w:p w14:paraId="3F6125B1" w14:textId="00C47993" w:rsidR="00C664BD" w:rsidRPr="00776CFD" w:rsidRDefault="00E2039E" w:rsidP="00C664BD">
      <w:pPr>
        <w:ind w:left="5387" w:firstLine="850"/>
        <w:rPr>
          <w:rFonts w:ascii="Times New Roman" w:hAnsi="Times New Roman" w:cs="Times New Roman"/>
          <w:sz w:val="28"/>
          <w:szCs w:val="32"/>
          <w:lang w:val="ru-RU"/>
        </w:rPr>
      </w:pPr>
      <w:r>
        <w:rPr>
          <w:rFonts w:ascii="Times New Roman" w:hAnsi="Times New Roman" w:cs="Times New Roman"/>
          <w:sz w:val="28"/>
          <w:szCs w:val="32"/>
          <w:lang w:val="ru-RU"/>
        </w:rPr>
        <w:t>Кравченко</w:t>
      </w:r>
      <w:r w:rsidR="00C664BD" w:rsidRPr="00776CFD">
        <w:rPr>
          <w:rFonts w:ascii="Times New Roman" w:hAnsi="Times New Roman" w:cs="Times New Roman"/>
          <w:sz w:val="28"/>
          <w:szCs w:val="32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32"/>
          <w:lang w:val="ru-RU"/>
        </w:rPr>
        <w:t>Е</w:t>
      </w:r>
      <w:r w:rsidR="00C664BD" w:rsidRPr="00776CFD">
        <w:rPr>
          <w:rFonts w:ascii="Times New Roman" w:hAnsi="Times New Roman" w:cs="Times New Roman"/>
          <w:sz w:val="28"/>
          <w:szCs w:val="32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32"/>
          <w:lang w:val="ru-RU"/>
        </w:rPr>
        <w:t>Н</w:t>
      </w:r>
      <w:bookmarkStart w:id="0" w:name="_GoBack"/>
      <w:bookmarkEnd w:id="0"/>
      <w:r w:rsidR="00C664BD" w:rsidRPr="00776CFD">
        <w:rPr>
          <w:rFonts w:ascii="Times New Roman" w:hAnsi="Times New Roman" w:cs="Times New Roman"/>
          <w:sz w:val="28"/>
          <w:szCs w:val="32"/>
          <w:lang w:val="ru-RU"/>
        </w:rPr>
        <w:t>.</w:t>
      </w:r>
    </w:p>
    <w:p w14:paraId="0CEFCDC5" w14:textId="77777777" w:rsidR="00C664BD" w:rsidRPr="00776CFD" w:rsidRDefault="00C664BD" w:rsidP="00C664BD">
      <w:pPr>
        <w:ind w:left="5387" w:firstLine="284"/>
        <w:rPr>
          <w:rFonts w:ascii="Times New Roman" w:hAnsi="Times New Roman" w:cs="Times New Roman"/>
          <w:sz w:val="28"/>
          <w:szCs w:val="32"/>
          <w:lang w:val="ru-RU"/>
        </w:rPr>
      </w:pPr>
      <w:r w:rsidRPr="00776CFD">
        <w:rPr>
          <w:rFonts w:ascii="Times New Roman" w:hAnsi="Times New Roman" w:cs="Times New Roman"/>
          <w:sz w:val="28"/>
          <w:szCs w:val="32"/>
          <w:lang w:val="ru-RU"/>
        </w:rPr>
        <w:t>Проверил:</w:t>
      </w:r>
    </w:p>
    <w:p w14:paraId="66B5C991" w14:textId="77777777" w:rsidR="00C664BD" w:rsidRPr="00776CFD" w:rsidRDefault="00C664BD" w:rsidP="00C664BD">
      <w:pPr>
        <w:spacing w:after="0"/>
        <w:ind w:left="5387" w:firstLine="850"/>
        <w:rPr>
          <w:rFonts w:ascii="Times New Roman" w:hAnsi="Times New Roman" w:cs="Times New Roman"/>
          <w:sz w:val="28"/>
          <w:szCs w:val="32"/>
          <w:lang w:val="ru-RU"/>
        </w:rPr>
      </w:pPr>
      <w:r w:rsidRPr="00776CFD">
        <w:rPr>
          <w:rFonts w:ascii="Times New Roman" w:hAnsi="Times New Roman" w:cs="Times New Roman"/>
          <w:sz w:val="28"/>
          <w:szCs w:val="32"/>
          <w:lang w:val="ru-RU"/>
        </w:rPr>
        <w:t>Старший преподаватель</w:t>
      </w:r>
    </w:p>
    <w:p w14:paraId="6702B90F" w14:textId="77777777" w:rsidR="00C664BD" w:rsidRPr="00E231B1" w:rsidRDefault="00C664BD" w:rsidP="00C664BD">
      <w:pPr>
        <w:spacing w:after="0"/>
        <w:ind w:left="5387" w:firstLine="850"/>
        <w:rPr>
          <w:rFonts w:ascii="Times New Roman" w:hAnsi="Times New Roman" w:cs="Times New Roman"/>
          <w:sz w:val="28"/>
          <w:szCs w:val="32"/>
          <w:lang w:val="ru-RU"/>
        </w:rPr>
      </w:pPr>
      <w:r w:rsidRPr="00E231B1">
        <w:rPr>
          <w:rFonts w:ascii="Times New Roman" w:hAnsi="Times New Roman" w:cs="Times New Roman"/>
          <w:sz w:val="28"/>
          <w:szCs w:val="32"/>
          <w:lang w:val="ru-RU"/>
        </w:rPr>
        <w:t>Артюх А. А.</w:t>
      </w:r>
    </w:p>
    <w:p w14:paraId="6E82582D" w14:textId="77777777" w:rsidR="00C664BD" w:rsidRDefault="00C664BD" w:rsidP="00C664BD">
      <w:pPr>
        <w:rPr>
          <w:rFonts w:ascii="Times New Roman" w:hAnsi="Times New Roman" w:cs="Times New Roman"/>
          <w:sz w:val="28"/>
          <w:szCs w:val="28"/>
        </w:rPr>
      </w:pPr>
    </w:p>
    <w:p w14:paraId="197DAD7D" w14:textId="77777777" w:rsidR="00C664BD" w:rsidRDefault="00C664BD" w:rsidP="00C664BD">
      <w:pPr>
        <w:rPr>
          <w:rFonts w:ascii="Times New Roman" w:hAnsi="Times New Roman" w:cs="Times New Roman"/>
          <w:sz w:val="28"/>
          <w:szCs w:val="28"/>
        </w:rPr>
      </w:pPr>
    </w:p>
    <w:p w14:paraId="057540B2" w14:textId="77777777" w:rsidR="00C664BD" w:rsidRDefault="00C664BD" w:rsidP="00C664BD">
      <w:pPr>
        <w:rPr>
          <w:rFonts w:ascii="Times New Roman" w:hAnsi="Times New Roman" w:cs="Times New Roman"/>
          <w:sz w:val="28"/>
          <w:szCs w:val="28"/>
        </w:rPr>
      </w:pPr>
    </w:p>
    <w:p w14:paraId="7E3FAD8C" w14:textId="77777777" w:rsidR="00C664BD" w:rsidRDefault="00C664BD" w:rsidP="00C664BD">
      <w:pPr>
        <w:rPr>
          <w:rFonts w:ascii="Times New Roman" w:hAnsi="Times New Roman" w:cs="Times New Roman"/>
          <w:sz w:val="28"/>
          <w:szCs w:val="28"/>
        </w:rPr>
      </w:pPr>
    </w:p>
    <w:p w14:paraId="6BF1DF99" w14:textId="77777777" w:rsidR="00C664BD" w:rsidRDefault="00C664BD" w:rsidP="00C664BD">
      <w:pPr>
        <w:rPr>
          <w:rFonts w:ascii="Times New Roman" w:hAnsi="Times New Roman" w:cs="Times New Roman"/>
          <w:sz w:val="28"/>
          <w:szCs w:val="28"/>
        </w:rPr>
      </w:pPr>
    </w:p>
    <w:p w14:paraId="391BE7A5" w14:textId="77777777" w:rsidR="00C664BD" w:rsidRPr="00C664BD" w:rsidRDefault="00C664BD" w:rsidP="00C664BD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E92708A" w14:textId="77777777" w:rsidR="00C664BD" w:rsidRDefault="00C664BD" w:rsidP="00C664B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76CFD">
        <w:rPr>
          <w:rFonts w:ascii="Times New Roman" w:hAnsi="Times New Roman" w:cs="Times New Roman"/>
          <w:sz w:val="28"/>
          <w:szCs w:val="28"/>
          <w:lang w:val="ru-RU"/>
        </w:rPr>
        <w:t>Харьков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2020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52F468E6" w14:textId="77777777" w:rsidR="00C664BD" w:rsidRPr="00C664BD" w:rsidRDefault="00C664BD" w:rsidP="00C664BD">
      <w:pPr>
        <w:jc w:val="center"/>
        <w:rPr>
          <w:lang w:val="ru-RU"/>
        </w:rPr>
      </w:pPr>
    </w:p>
    <w:p w14:paraId="056928AF" w14:textId="77777777" w:rsidR="002E1FFB" w:rsidRDefault="009E0DE5" w:rsidP="006D7B47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 xml:space="preserve">Цель работы: </w:t>
      </w:r>
      <w:r w:rsidRPr="009E0DE5">
        <w:rPr>
          <w:rFonts w:ascii="Times New Roman" w:hAnsi="Times New Roman" w:cs="Times New Roman"/>
          <w:sz w:val="28"/>
          <w:szCs w:val="28"/>
          <w:lang w:val="ru-RU"/>
        </w:rPr>
        <w:t xml:space="preserve">изучение вопросов конфигурации сетей </w:t>
      </w:r>
      <w:r w:rsidRPr="002E1FFB">
        <w:rPr>
          <w:rFonts w:ascii="Times New Roman" w:hAnsi="Times New Roman" w:cs="Times New Roman"/>
          <w:sz w:val="28"/>
          <w:szCs w:val="28"/>
          <w:lang w:val="en-US"/>
        </w:rPr>
        <w:t>Ethernet</w:t>
      </w:r>
      <w:r w:rsidR="00C664B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E4A6EFB" w14:textId="77777777" w:rsidR="002E1FFB" w:rsidRPr="00044ED5" w:rsidRDefault="002E1FFB" w:rsidP="002E1FFB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044ED5">
        <w:rPr>
          <w:rFonts w:ascii="Times New Roman" w:hAnsi="Times New Roman" w:cs="Times New Roman"/>
          <w:b/>
          <w:sz w:val="28"/>
          <w:szCs w:val="28"/>
          <w:lang w:val="ru-RU"/>
        </w:rPr>
        <w:t>Задание</w:t>
      </w:r>
    </w:p>
    <w:p w14:paraId="78906FDE" w14:textId="77777777" w:rsidR="002E1FFB" w:rsidRDefault="002E1FFB" w:rsidP="00330EE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1. </w:t>
      </w:r>
      <w:r w:rsidRPr="002E1FFB">
        <w:rPr>
          <w:rFonts w:ascii="Times New Roman" w:hAnsi="Times New Roman" w:cs="Times New Roman"/>
          <w:sz w:val="28"/>
          <w:szCs w:val="28"/>
          <w:lang w:val="ru-RU"/>
        </w:rPr>
        <w:t>В соответствии с з</w:t>
      </w:r>
      <w:r>
        <w:rPr>
          <w:rFonts w:ascii="Times New Roman" w:hAnsi="Times New Roman" w:cs="Times New Roman"/>
          <w:sz w:val="28"/>
          <w:szCs w:val="28"/>
          <w:lang w:val="ru-RU"/>
        </w:rPr>
        <w:t>аданным вариантом спроектировать</w:t>
      </w:r>
      <w:r w:rsidRPr="002E1FFB">
        <w:rPr>
          <w:rFonts w:ascii="Times New Roman" w:hAnsi="Times New Roman" w:cs="Times New Roman"/>
          <w:sz w:val="28"/>
          <w:szCs w:val="28"/>
          <w:lang w:val="ru-RU"/>
        </w:rPr>
        <w:t xml:space="preserve"> локальную вычислител</w:t>
      </w:r>
      <w:r>
        <w:rPr>
          <w:rFonts w:ascii="Times New Roman" w:hAnsi="Times New Roman" w:cs="Times New Roman"/>
          <w:sz w:val="28"/>
          <w:szCs w:val="28"/>
          <w:lang w:val="ru-RU"/>
        </w:rPr>
        <w:t>ьную сеть организации, провести расчёты</w:t>
      </w:r>
      <w:r w:rsidRPr="002E1FF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8208BF0" w14:textId="77777777" w:rsidR="003D6665" w:rsidRDefault="003D6665" w:rsidP="003D666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object w:dxaOrig="7585" w:dyaOrig="5783" w14:anchorId="7BBE65E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6.6pt;height:227.4pt" o:ole="">
            <v:imagedata r:id="rId6" o:title="" croptop="6260f" cropright="6802f"/>
          </v:shape>
          <o:OLEObject Type="Embed" ProgID="Unknown" ShapeID="_x0000_i1025" DrawAspect="Content" ObjectID="_1651312165" r:id="rId7"/>
        </w:objec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449"/>
        <w:gridCol w:w="605"/>
        <w:gridCol w:w="626"/>
        <w:gridCol w:w="615"/>
        <w:gridCol w:w="699"/>
        <w:gridCol w:w="699"/>
        <w:gridCol w:w="626"/>
        <w:gridCol w:w="616"/>
        <w:gridCol w:w="699"/>
        <w:gridCol w:w="699"/>
        <w:gridCol w:w="1459"/>
        <w:gridCol w:w="1559"/>
      </w:tblGrid>
      <w:tr w:rsidR="00B555F5" w:rsidRPr="00330EEB" w14:paraId="4203A2DB" w14:textId="77777777" w:rsidTr="00B555F5">
        <w:tc>
          <w:tcPr>
            <w:tcW w:w="449" w:type="dxa"/>
            <w:vAlign w:val="center"/>
          </w:tcPr>
          <w:p w14:paraId="73A54C6D" w14:textId="77777777" w:rsidR="00137D55" w:rsidRPr="00330EEB" w:rsidRDefault="00C74D3D" w:rsidP="00137D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0EEB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605" w:type="dxa"/>
            <w:vAlign w:val="center"/>
          </w:tcPr>
          <w:p w14:paraId="2771F46D" w14:textId="77777777" w:rsidR="00137D55" w:rsidRPr="00330EEB" w:rsidRDefault="00137D55" w:rsidP="00137D55">
            <w:pPr>
              <w:pStyle w:val="Heading2"/>
              <w:jc w:val="center"/>
              <w:outlineLvl w:val="1"/>
              <w:rPr>
                <w:b w:val="0"/>
                <w:szCs w:val="24"/>
              </w:rPr>
            </w:pPr>
            <w:r w:rsidRPr="00330EEB">
              <w:rPr>
                <w:b w:val="0"/>
                <w:szCs w:val="24"/>
                <w:lang w:val="en-US"/>
              </w:rPr>
              <w:t>L</w:t>
            </w:r>
            <w:r w:rsidRPr="00330EEB">
              <w:rPr>
                <w:b w:val="0"/>
                <w:szCs w:val="24"/>
              </w:rPr>
              <w:t>1,</w:t>
            </w:r>
          </w:p>
          <w:p w14:paraId="59BAB2C4" w14:textId="77777777" w:rsidR="00137D55" w:rsidRPr="00330EEB" w:rsidRDefault="00137D55" w:rsidP="00137D55">
            <w:pPr>
              <w:pStyle w:val="7"/>
              <w:keepNext w:val="0"/>
              <w:outlineLvl w:val="9"/>
              <w:rPr>
                <w:sz w:val="24"/>
                <w:szCs w:val="24"/>
                <w:lang w:val="ru-RU"/>
              </w:rPr>
            </w:pPr>
            <w:r w:rsidRPr="00330EEB">
              <w:rPr>
                <w:sz w:val="24"/>
                <w:szCs w:val="24"/>
                <w:lang w:val="ru-RU"/>
              </w:rPr>
              <w:t>м</w:t>
            </w:r>
          </w:p>
        </w:tc>
        <w:tc>
          <w:tcPr>
            <w:tcW w:w="626" w:type="dxa"/>
            <w:vAlign w:val="center"/>
          </w:tcPr>
          <w:p w14:paraId="6A68F9BE" w14:textId="77777777" w:rsidR="00137D55" w:rsidRPr="00330EEB" w:rsidRDefault="00137D55" w:rsidP="00137D55">
            <w:pPr>
              <w:pStyle w:val="Heading2"/>
              <w:jc w:val="center"/>
              <w:outlineLvl w:val="1"/>
              <w:rPr>
                <w:b w:val="0"/>
                <w:szCs w:val="24"/>
              </w:rPr>
            </w:pPr>
            <w:r w:rsidRPr="00330EEB">
              <w:rPr>
                <w:b w:val="0"/>
                <w:szCs w:val="24"/>
                <w:lang w:val="en-US"/>
              </w:rPr>
              <w:t>H</w:t>
            </w:r>
            <w:r w:rsidRPr="00330EEB">
              <w:rPr>
                <w:b w:val="0"/>
                <w:szCs w:val="24"/>
              </w:rPr>
              <w:t>1,</w:t>
            </w:r>
          </w:p>
          <w:p w14:paraId="5841E77B" w14:textId="77777777" w:rsidR="00137D55" w:rsidRPr="00330EEB" w:rsidRDefault="00137D55" w:rsidP="00137D55">
            <w:pPr>
              <w:pStyle w:val="7"/>
              <w:keepNext w:val="0"/>
              <w:outlineLvl w:val="9"/>
              <w:rPr>
                <w:sz w:val="24"/>
                <w:szCs w:val="24"/>
                <w:lang w:val="ru-RU"/>
              </w:rPr>
            </w:pPr>
            <w:r w:rsidRPr="00330EEB">
              <w:rPr>
                <w:sz w:val="24"/>
                <w:szCs w:val="24"/>
                <w:lang w:val="ru-RU"/>
              </w:rPr>
              <w:t>м</w:t>
            </w:r>
          </w:p>
        </w:tc>
        <w:tc>
          <w:tcPr>
            <w:tcW w:w="615" w:type="dxa"/>
            <w:vAlign w:val="center"/>
          </w:tcPr>
          <w:p w14:paraId="735A4461" w14:textId="77777777" w:rsidR="00137D55" w:rsidRPr="00330EEB" w:rsidRDefault="00137D55" w:rsidP="00137D55">
            <w:pPr>
              <w:pStyle w:val="Heading2"/>
              <w:jc w:val="center"/>
              <w:outlineLvl w:val="1"/>
              <w:rPr>
                <w:b w:val="0"/>
                <w:szCs w:val="24"/>
              </w:rPr>
            </w:pPr>
            <w:r w:rsidRPr="00330EEB">
              <w:rPr>
                <w:b w:val="0"/>
                <w:szCs w:val="24"/>
                <w:lang w:val="en-US"/>
              </w:rPr>
              <w:t>D</w:t>
            </w:r>
            <w:r w:rsidRPr="00330EEB">
              <w:rPr>
                <w:b w:val="0"/>
                <w:szCs w:val="24"/>
              </w:rPr>
              <w:t>1,</w:t>
            </w:r>
          </w:p>
          <w:p w14:paraId="68FE3040" w14:textId="77777777" w:rsidR="00137D55" w:rsidRPr="00330EEB" w:rsidRDefault="00137D55" w:rsidP="00137D55">
            <w:pPr>
              <w:pStyle w:val="7"/>
              <w:keepNext w:val="0"/>
              <w:outlineLvl w:val="9"/>
              <w:rPr>
                <w:sz w:val="24"/>
                <w:szCs w:val="24"/>
                <w:lang w:val="ru-RU"/>
              </w:rPr>
            </w:pPr>
            <w:r w:rsidRPr="00330EEB">
              <w:rPr>
                <w:sz w:val="24"/>
                <w:szCs w:val="24"/>
                <w:lang w:val="ru-RU"/>
              </w:rPr>
              <w:t>м</w:t>
            </w:r>
          </w:p>
        </w:tc>
        <w:tc>
          <w:tcPr>
            <w:tcW w:w="699" w:type="dxa"/>
            <w:vAlign w:val="center"/>
          </w:tcPr>
          <w:p w14:paraId="7A8E008E" w14:textId="77777777" w:rsidR="00137D55" w:rsidRPr="00330EEB" w:rsidRDefault="00137D55" w:rsidP="00137D55">
            <w:pPr>
              <w:pStyle w:val="Heading2"/>
              <w:jc w:val="center"/>
              <w:outlineLvl w:val="1"/>
              <w:rPr>
                <w:b w:val="0"/>
                <w:szCs w:val="24"/>
              </w:rPr>
            </w:pPr>
            <w:r w:rsidRPr="00330EEB">
              <w:rPr>
                <w:b w:val="0"/>
                <w:szCs w:val="24"/>
                <w:lang w:val="en-US"/>
              </w:rPr>
              <w:t>L</w:t>
            </w:r>
            <w:r w:rsidRPr="00330EEB">
              <w:rPr>
                <w:b w:val="0"/>
                <w:szCs w:val="24"/>
              </w:rPr>
              <w:t>11,</w:t>
            </w:r>
          </w:p>
          <w:p w14:paraId="34B84AB6" w14:textId="77777777" w:rsidR="00137D55" w:rsidRPr="00330EEB" w:rsidRDefault="00137D55" w:rsidP="00137D55">
            <w:pPr>
              <w:pStyle w:val="7"/>
              <w:keepNext w:val="0"/>
              <w:outlineLvl w:val="9"/>
              <w:rPr>
                <w:sz w:val="24"/>
                <w:szCs w:val="24"/>
                <w:lang w:val="ru-RU"/>
              </w:rPr>
            </w:pPr>
            <w:r w:rsidRPr="00330EEB">
              <w:rPr>
                <w:sz w:val="24"/>
                <w:szCs w:val="24"/>
                <w:lang w:val="ru-RU"/>
              </w:rPr>
              <w:t>м</w:t>
            </w:r>
          </w:p>
        </w:tc>
        <w:tc>
          <w:tcPr>
            <w:tcW w:w="699" w:type="dxa"/>
            <w:vAlign w:val="center"/>
          </w:tcPr>
          <w:p w14:paraId="1D16FD2A" w14:textId="77777777" w:rsidR="00137D55" w:rsidRPr="00330EEB" w:rsidRDefault="00137D55" w:rsidP="00137D55">
            <w:pPr>
              <w:pStyle w:val="Heading2"/>
              <w:jc w:val="center"/>
              <w:outlineLvl w:val="1"/>
              <w:rPr>
                <w:b w:val="0"/>
                <w:szCs w:val="24"/>
              </w:rPr>
            </w:pPr>
            <w:r w:rsidRPr="00330EEB">
              <w:rPr>
                <w:b w:val="0"/>
                <w:szCs w:val="24"/>
                <w:lang w:val="en-US"/>
              </w:rPr>
              <w:t>L</w:t>
            </w:r>
            <w:r w:rsidRPr="00330EEB">
              <w:rPr>
                <w:b w:val="0"/>
                <w:szCs w:val="24"/>
              </w:rPr>
              <w:t>12,</w:t>
            </w:r>
          </w:p>
          <w:p w14:paraId="15FAEDF5" w14:textId="77777777" w:rsidR="00137D55" w:rsidRPr="00330EEB" w:rsidRDefault="00137D55" w:rsidP="00137D55">
            <w:pPr>
              <w:pStyle w:val="7"/>
              <w:keepNext w:val="0"/>
              <w:outlineLvl w:val="9"/>
              <w:rPr>
                <w:sz w:val="24"/>
                <w:szCs w:val="24"/>
                <w:lang w:val="ru-RU"/>
              </w:rPr>
            </w:pPr>
            <w:r w:rsidRPr="00330EEB">
              <w:rPr>
                <w:sz w:val="24"/>
                <w:szCs w:val="24"/>
                <w:lang w:val="ru-RU"/>
              </w:rPr>
              <w:t>м</w:t>
            </w:r>
          </w:p>
        </w:tc>
        <w:tc>
          <w:tcPr>
            <w:tcW w:w="626" w:type="dxa"/>
            <w:vAlign w:val="center"/>
          </w:tcPr>
          <w:p w14:paraId="56877E3C" w14:textId="77777777" w:rsidR="00137D55" w:rsidRPr="00330EEB" w:rsidRDefault="00137D55" w:rsidP="00137D55">
            <w:pPr>
              <w:pStyle w:val="Heading2"/>
              <w:jc w:val="center"/>
              <w:outlineLvl w:val="1"/>
              <w:rPr>
                <w:b w:val="0"/>
                <w:szCs w:val="24"/>
              </w:rPr>
            </w:pPr>
            <w:r w:rsidRPr="00330EEB">
              <w:rPr>
                <w:b w:val="0"/>
                <w:szCs w:val="24"/>
                <w:lang w:val="en-US"/>
              </w:rPr>
              <w:t>H</w:t>
            </w:r>
            <w:r w:rsidRPr="00330EEB">
              <w:rPr>
                <w:b w:val="0"/>
                <w:szCs w:val="24"/>
              </w:rPr>
              <w:t>2,</w:t>
            </w:r>
          </w:p>
          <w:p w14:paraId="2702A069" w14:textId="77777777" w:rsidR="00137D55" w:rsidRPr="00330EEB" w:rsidRDefault="00137D55" w:rsidP="00137D55">
            <w:pPr>
              <w:pStyle w:val="7"/>
              <w:keepNext w:val="0"/>
              <w:outlineLvl w:val="9"/>
              <w:rPr>
                <w:sz w:val="24"/>
                <w:szCs w:val="24"/>
                <w:lang w:val="ru-RU"/>
              </w:rPr>
            </w:pPr>
            <w:r w:rsidRPr="00330EEB">
              <w:rPr>
                <w:sz w:val="24"/>
                <w:szCs w:val="24"/>
                <w:lang w:val="ru-RU"/>
              </w:rPr>
              <w:t>м</w:t>
            </w:r>
          </w:p>
        </w:tc>
        <w:tc>
          <w:tcPr>
            <w:tcW w:w="616" w:type="dxa"/>
            <w:vAlign w:val="center"/>
          </w:tcPr>
          <w:p w14:paraId="2AD0A31A" w14:textId="77777777" w:rsidR="00137D55" w:rsidRPr="00330EEB" w:rsidRDefault="00137D55" w:rsidP="00137D55">
            <w:pPr>
              <w:pStyle w:val="Heading2"/>
              <w:jc w:val="center"/>
              <w:outlineLvl w:val="1"/>
              <w:rPr>
                <w:b w:val="0"/>
                <w:szCs w:val="24"/>
              </w:rPr>
            </w:pPr>
            <w:r w:rsidRPr="00330EEB">
              <w:rPr>
                <w:b w:val="0"/>
                <w:szCs w:val="24"/>
                <w:lang w:val="en-US"/>
              </w:rPr>
              <w:t>D</w:t>
            </w:r>
            <w:r w:rsidRPr="00330EEB">
              <w:rPr>
                <w:b w:val="0"/>
                <w:szCs w:val="24"/>
              </w:rPr>
              <w:t>2,</w:t>
            </w:r>
          </w:p>
          <w:p w14:paraId="210DF6D0" w14:textId="77777777" w:rsidR="00137D55" w:rsidRPr="00330EEB" w:rsidRDefault="00137D55" w:rsidP="00137D55">
            <w:pPr>
              <w:pStyle w:val="7"/>
              <w:keepNext w:val="0"/>
              <w:outlineLvl w:val="9"/>
              <w:rPr>
                <w:sz w:val="24"/>
                <w:szCs w:val="24"/>
                <w:lang w:val="ru-RU"/>
              </w:rPr>
            </w:pPr>
            <w:r w:rsidRPr="00330EEB">
              <w:rPr>
                <w:sz w:val="24"/>
                <w:szCs w:val="24"/>
                <w:lang w:val="ru-RU"/>
              </w:rPr>
              <w:t>м</w:t>
            </w:r>
          </w:p>
        </w:tc>
        <w:tc>
          <w:tcPr>
            <w:tcW w:w="699" w:type="dxa"/>
            <w:vAlign w:val="center"/>
          </w:tcPr>
          <w:p w14:paraId="2FC23F4A" w14:textId="77777777" w:rsidR="00137D55" w:rsidRPr="00330EEB" w:rsidRDefault="00137D55" w:rsidP="00137D55">
            <w:pPr>
              <w:pStyle w:val="Heading2"/>
              <w:jc w:val="center"/>
              <w:outlineLvl w:val="1"/>
              <w:rPr>
                <w:b w:val="0"/>
                <w:szCs w:val="24"/>
              </w:rPr>
            </w:pPr>
            <w:r w:rsidRPr="00330EEB">
              <w:rPr>
                <w:b w:val="0"/>
                <w:szCs w:val="24"/>
                <w:lang w:val="en-US"/>
              </w:rPr>
              <w:t>L</w:t>
            </w:r>
            <w:r w:rsidRPr="00330EEB">
              <w:rPr>
                <w:b w:val="0"/>
                <w:szCs w:val="24"/>
              </w:rPr>
              <w:t>21,</w:t>
            </w:r>
          </w:p>
          <w:p w14:paraId="4A02B66D" w14:textId="77777777" w:rsidR="00137D55" w:rsidRPr="00330EEB" w:rsidRDefault="00137D55" w:rsidP="00137D55">
            <w:pPr>
              <w:pStyle w:val="7"/>
              <w:keepNext w:val="0"/>
              <w:outlineLvl w:val="9"/>
              <w:rPr>
                <w:sz w:val="24"/>
                <w:szCs w:val="24"/>
                <w:lang w:val="ru-RU"/>
              </w:rPr>
            </w:pPr>
            <w:r w:rsidRPr="00330EEB">
              <w:rPr>
                <w:sz w:val="24"/>
                <w:szCs w:val="24"/>
                <w:lang w:val="ru-RU"/>
              </w:rPr>
              <w:t>м</w:t>
            </w:r>
          </w:p>
        </w:tc>
        <w:tc>
          <w:tcPr>
            <w:tcW w:w="699" w:type="dxa"/>
            <w:vAlign w:val="center"/>
          </w:tcPr>
          <w:p w14:paraId="651D4471" w14:textId="77777777" w:rsidR="00137D55" w:rsidRPr="00330EEB" w:rsidRDefault="00137D55" w:rsidP="00137D55">
            <w:pPr>
              <w:pStyle w:val="Heading2"/>
              <w:jc w:val="center"/>
              <w:outlineLvl w:val="1"/>
              <w:rPr>
                <w:b w:val="0"/>
                <w:szCs w:val="24"/>
              </w:rPr>
            </w:pPr>
            <w:r w:rsidRPr="00330EEB">
              <w:rPr>
                <w:b w:val="0"/>
                <w:szCs w:val="24"/>
                <w:lang w:val="en-US"/>
              </w:rPr>
              <w:t>L</w:t>
            </w:r>
            <w:r w:rsidRPr="00330EEB">
              <w:rPr>
                <w:b w:val="0"/>
                <w:szCs w:val="24"/>
              </w:rPr>
              <w:t>22,</w:t>
            </w:r>
          </w:p>
          <w:p w14:paraId="2ED7A2E1" w14:textId="77777777" w:rsidR="00137D55" w:rsidRPr="00330EEB" w:rsidRDefault="00137D55" w:rsidP="00137D55">
            <w:pPr>
              <w:pStyle w:val="7"/>
              <w:keepNext w:val="0"/>
              <w:outlineLvl w:val="9"/>
              <w:rPr>
                <w:sz w:val="24"/>
                <w:szCs w:val="24"/>
                <w:lang w:val="ru-RU"/>
              </w:rPr>
            </w:pPr>
            <w:r w:rsidRPr="00330EEB">
              <w:rPr>
                <w:sz w:val="24"/>
                <w:szCs w:val="24"/>
                <w:lang w:val="ru-RU"/>
              </w:rPr>
              <w:t>м</w:t>
            </w:r>
          </w:p>
        </w:tc>
        <w:tc>
          <w:tcPr>
            <w:tcW w:w="1459" w:type="dxa"/>
            <w:vAlign w:val="center"/>
          </w:tcPr>
          <w:p w14:paraId="219066EF" w14:textId="77777777" w:rsidR="00137D55" w:rsidRPr="00330EEB" w:rsidRDefault="00137D55" w:rsidP="00137D55">
            <w:pPr>
              <w:pStyle w:val="7"/>
              <w:keepNext w:val="0"/>
              <w:outlineLvl w:val="9"/>
              <w:rPr>
                <w:sz w:val="24"/>
                <w:szCs w:val="24"/>
                <w:lang w:val="ru-RU"/>
              </w:rPr>
            </w:pPr>
            <w:r w:rsidRPr="00330EEB">
              <w:rPr>
                <w:sz w:val="24"/>
                <w:szCs w:val="24"/>
                <w:lang w:val="ru-RU"/>
              </w:rPr>
              <w:t>Этажность здания 1</w:t>
            </w:r>
          </w:p>
        </w:tc>
        <w:tc>
          <w:tcPr>
            <w:tcW w:w="1559" w:type="dxa"/>
            <w:vAlign w:val="center"/>
          </w:tcPr>
          <w:p w14:paraId="3BC9A675" w14:textId="77777777" w:rsidR="00137D55" w:rsidRPr="00330EEB" w:rsidRDefault="00137D55" w:rsidP="00137D55">
            <w:pPr>
              <w:pStyle w:val="7"/>
              <w:keepNext w:val="0"/>
              <w:outlineLvl w:val="9"/>
              <w:rPr>
                <w:sz w:val="24"/>
                <w:szCs w:val="24"/>
                <w:lang w:val="ru-RU"/>
              </w:rPr>
            </w:pPr>
            <w:r w:rsidRPr="00330EEB">
              <w:rPr>
                <w:sz w:val="24"/>
                <w:szCs w:val="24"/>
                <w:lang w:val="ru-RU"/>
              </w:rPr>
              <w:t>Этажность здания 2</w:t>
            </w:r>
          </w:p>
        </w:tc>
      </w:tr>
      <w:tr w:rsidR="00330EEB" w:rsidRPr="00330EEB" w14:paraId="6597D4EC" w14:textId="77777777" w:rsidTr="00B555F5">
        <w:tc>
          <w:tcPr>
            <w:tcW w:w="449" w:type="dxa"/>
            <w:vAlign w:val="center"/>
          </w:tcPr>
          <w:p w14:paraId="208B88EC" w14:textId="77777777" w:rsidR="00137D55" w:rsidRPr="00330EEB" w:rsidRDefault="00137D55" w:rsidP="00137D5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330EE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605" w:type="dxa"/>
            <w:vAlign w:val="center"/>
          </w:tcPr>
          <w:p w14:paraId="241085A6" w14:textId="77777777" w:rsidR="00137D55" w:rsidRPr="00330EEB" w:rsidRDefault="00137D55" w:rsidP="00137D5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0E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800</w:t>
            </w:r>
          </w:p>
        </w:tc>
        <w:tc>
          <w:tcPr>
            <w:tcW w:w="626" w:type="dxa"/>
            <w:vAlign w:val="center"/>
          </w:tcPr>
          <w:p w14:paraId="28E408D3" w14:textId="77777777" w:rsidR="00137D55" w:rsidRPr="00330EEB" w:rsidRDefault="00137D55" w:rsidP="00137D55">
            <w:pPr>
              <w:pStyle w:val="Heading2"/>
              <w:jc w:val="center"/>
              <w:outlineLvl w:val="1"/>
              <w:rPr>
                <w:b w:val="0"/>
                <w:szCs w:val="24"/>
                <w:lang w:val="en-US"/>
              </w:rPr>
            </w:pPr>
            <w:r w:rsidRPr="00330EEB">
              <w:rPr>
                <w:b w:val="0"/>
                <w:szCs w:val="24"/>
                <w:lang w:val="en-US"/>
              </w:rPr>
              <w:t>6</w:t>
            </w:r>
          </w:p>
        </w:tc>
        <w:tc>
          <w:tcPr>
            <w:tcW w:w="615" w:type="dxa"/>
            <w:vAlign w:val="center"/>
          </w:tcPr>
          <w:p w14:paraId="4F33401F" w14:textId="77777777" w:rsidR="00137D55" w:rsidRPr="00330EEB" w:rsidRDefault="00137D55" w:rsidP="00137D55">
            <w:pPr>
              <w:pStyle w:val="Heading2"/>
              <w:jc w:val="center"/>
              <w:outlineLvl w:val="1"/>
              <w:rPr>
                <w:b w:val="0"/>
                <w:szCs w:val="24"/>
                <w:lang w:val="en-US"/>
              </w:rPr>
            </w:pPr>
            <w:r w:rsidRPr="00330EEB">
              <w:rPr>
                <w:b w:val="0"/>
                <w:szCs w:val="24"/>
                <w:lang w:val="en-US"/>
              </w:rPr>
              <w:t>75</w:t>
            </w:r>
          </w:p>
        </w:tc>
        <w:tc>
          <w:tcPr>
            <w:tcW w:w="699" w:type="dxa"/>
            <w:vAlign w:val="center"/>
          </w:tcPr>
          <w:p w14:paraId="7C2FCB50" w14:textId="77777777" w:rsidR="00137D55" w:rsidRPr="00330EEB" w:rsidRDefault="00137D55" w:rsidP="00137D55">
            <w:pPr>
              <w:pStyle w:val="Heading2"/>
              <w:jc w:val="center"/>
              <w:outlineLvl w:val="1"/>
              <w:rPr>
                <w:b w:val="0"/>
                <w:szCs w:val="24"/>
                <w:lang w:val="en-US"/>
              </w:rPr>
            </w:pPr>
            <w:r w:rsidRPr="00330EEB">
              <w:rPr>
                <w:b w:val="0"/>
                <w:szCs w:val="24"/>
                <w:lang w:val="en-US"/>
              </w:rPr>
              <w:t>20</w:t>
            </w:r>
          </w:p>
        </w:tc>
        <w:tc>
          <w:tcPr>
            <w:tcW w:w="699" w:type="dxa"/>
            <w:vAlign w:val="center"/>
          </w:tcPr>
          <w:p w14:paraId="5097A509" w14:textId="77777777" w:rsidR="00137D55" w:rsidRPr="00330EEB" w:rsidRDefault="00137D55" w:rsidP="00137D55">
            <w:pPr>
              <w:pStyle w:val="Heading2"/>
              <w:jc w:val="center"/>
              <w:outlineLvl w:val="1"/>
              <w:rPr>
                <w:b w:val="0"/>
                <w:szCs w:val="24"/>
                <w:lang w:val="en-US"/>
              </w:rPr>
            </w:pPr>
            <w:r w:rsidRPr="00330EEB">
              <w:rPr>
                <w:b w:val="0"/>
                <w:szCs w:val="24"/>
                <w:lang w:val="en-US"/>
              </w:rPr>
              <w:t>25</w:t>
            </w:r>
          </w:p>
        </w:tc>
        <w:tc>
          <w:tcPr>
            <w:tcW w:w="626" w:type="dxa"/>
            <w:vAlign w:val="center"/>
          </w:tcPr>
          <w:p w14:paraId="64A3368A" w14:textId="77777777" w:rsidR="00137D55" w:rsidRPr="00330EEB" w:rsidRDefault="00137D55" w:rsidP="00137D55">
            <w:pPr>
              <w:pStyle w:val="Heading2"/>
              <w:jc w:val="center"/>
              <w:outlineLvl w:val="1"/>
              <w:rPr>
                <w:b w:val="0"/>
                <w:szCs w:val="24"/>
                <w:lang w:val="en-US"/>
              </w:rPr>
            </w:pPr>
            <w:r w:rsidRPr="00330EEB">
              <w:rPr>
                <w:b w:val="0"/>
                <w:szCs w:val="24"/>
                <w:lang w:val="en-US"/>
              </w:rPr>
              <w:t>12</w:t>
            </w:r>
          </w:p>
        </w:tc>
        <w:tc>
          <w:tcPr>
            <w:tcW w:w="616" w:type="dxa"/>
            <w:vAlign w:val="center"/>
          </w:tcPr>
          <w:p w14:paraId="64703807" w14:textId="77777777" w:rsidR="00137D55" w:rsidRPr="00330EEB" w:rsidRDefault="00137D55" w:rsidP="00137D55">
            <w:pPr>
              <w:pStyle w:val="Heading2"/>
              <w:jc w:val="center"/>
              <w:outlineLvl w:val="1"/>
              <w:rPr>
                <w:b w:val="0"/>
                <w:szCs w:val="24"/>
                <w:lang w:val="en-US"/>
              </w:rPr>
            </w:pPr>
            <w:r w:rsidRPr="00330EEB">
              <w:rPr>
                <w:b w:val="0"/>
                <w:szCs w:val="24"/>
                <w:lang w:val="en-US"/>
              </w:rPr>
              <w:t>120</w:t>
            </w:r>
          </w:p>
        </w:tc>
        <w:tc>
          <w:tcPr>
            <w:tcW w:w="699" w:type="dxa"/>
            <w:vAlign w:val="center"/>
          </w:tcPr>
          <w:p w14:paraId="402253F6" w14:textId="77777777" w:rsidR="00137D55" w:rsidRPr="00330EEB" w:rsidRDefault="00137D55" w:rsidP="00137D55">
            <w:pPr>
              <w:pStyle w:val="Heading2"/>
              <w:jc w:val="center"/>
              <w:outlineLvl w:val="1"/>
              <w:rPr>
                <w:b w:val="0"/>
                <w:szCs w:val="24"/>
                <w:lang w:val="en-US"/>
              </w:rPr>
            </w:pPr>
            <w:r w:rsidRPr="00330EEB">
              <w:rPr>
                <w:b w:val="0"/>
                <w:szCs w:val="24"/>
                <w:lang w:val="en-US"/>
              </w:rPr>
              <w:t>25</w:t>
            </w:r>
          </w:p>
        </w:tc>
        <w:tc>
          <w:tcPr>
            <w:tcW w:w="699" w:type="dxa"/>
            <w:vAlign w:val="center"/>
          </w:tcPr>
          <w:p w14:paraId="7FFBE206" w14:textId="77777777" w:rsidR="00137D55" w:rsidRPr="00330EEB" w:rsidRDefault="00137D55" w:rsidP="00137D55">
            <w:pPr>
              <w:pStyle w:val="Heading2"/>
              <w:jc w:val="center"/>
              <w:outlineLvl w:val="1"/>
              <w:rPr>
                <w:b w:val="0"/>
                <w:szCs w:val="24"/>
                <w:lang w:val="en-US"/>
              </w:rPr>
            </w:pPr>
            <w:r w:rsidRPr="00330EEB">
              <w:rPr>
                <w:b w:val="0"/>
                <w:szCs w:val="24"/>
                <w:lang w:val="en-US"/>
              </w:rPr>
              <w:t>20</w:t>
            </w:r>
          </w:p>
        </w:tc>
        <w:tc>
          <w:tcPr>
            <w:tcW w:w="1459" w:type="dxa"/>
            <w:vAlign w:val="center"/>
          </w:tcPr>
          <w:p w14:paraId="7D1B0254" w14:textId="77777777" w:rsidR="00137D55" w:rsidRPr="00330EEB" w:rsidRDefault="008657FC" w:rsidP="00137D55">
            <w:pPr>
              <w:pStyle w:val="Heading2"/>
              <w:jc w:val="center"/>
              <w:outlineLvl w:val="1"/>
              <w:rPr>
                <w:b w:val="0"/>
                <w:szCs w:val="24"/>
                <w:lang w:val="en-US"/>
              </w:rPr>
            </w:pPr>
            <w:r>
              <w:rPr>
                <w:b w:val="0"/>
                <w:szCs w:val="24"/>
                <w:lang w:val="en-US"/>
              </w:rPr>
              <w:t>1</w:t>
            </w:r>
          </w:p>
        </w:tc>
        <w:tc>
          <w:tcPr>
            <w:tcW w:w="1559" w:type="dxa"/>
            <w:vAlign w:val="center"/>
          </w:tcPr>
          <w:p w14:paraId="10353DFD" w14:textId="77777777" w:rsidR="00137D55" w:rsidRPr="00330EEB" w:rsidRDefault="008657FC" w:rsidP="00137D55">
            <w:pPr>
              <w:pStyle w:val="Heading2"/>
              <w:jc w:val="center"/>
              <w:outlineLvl w:val="1"/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3</w:t>
            </w:r>
          </w:p>
        </w:tc>
      </w:tr>
    </w:tbl>
    <w:p w14:paraId="0CD03C8D" w14:textId="77777777" w:rsidR="00137D55" w:rsidRDefault="00137D55" w:rsidP="00E255E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07"/>
        <w:gridCol w:w="1076"/>
        <w:gridCol w:w="1038"/>
        <w:gridCol w:w="11"/>
        <w:gridCol w:w="992"/>
        <w:gridCol w:w="8"/>
        <w:gridCol w:w="1000"/>
        <w:gridCol w:w="1004"/>
        <w:gridCol w:w="1004"/>
        <w:gridCol w:w="1003"/>
        <w:gridCol w:w="1002"/>
      </w:tblGrid>
      <w:tr w:rsidR="00B678BB" w14:paraId="23FE75E1" w14:textId="77777777" w:rsidTr="00B555F5">
        <w:trPr>
          <w:cantSplit/>
        </w:trPr>
        <w:tc>
          <w:tcPr>
            <w:tcW w:w="120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AFA665" w14:textId="77777777" w:rsidR="00B678BB" w:rsidRPr="00B678BB" w:rsidRDefault="00B678BB" w:rsidP="00B678BB">
            <w:pPr>
              <w:pStyle w:val="Heading2"/>
              <w:jc w:val="center"/>
              <w:rPr>
                <w:b w:val="0"/>
                <w:szCs w:val="24"/>
              </w:rPr>
            </w:pPr>
            <w:r w:rsidRPr="00B678BB">
              <w:rPr>
                <w:b w:val="0"/>
                <w:szCs w:val="24"/>
              </w:rPr>
              <w:t>Вариант</w:t>
            </w:r>
          </w:p>
        </w:tc>
        <w:tc>
          <w:tcPr>
            <w:tcW w:w="10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8F3AE0" w14:textId="77777777" w:rsidR="00B678BB" w:rsidRPr="00B678BB" w:rsidRDefault="00B678BB" w:rsidP="00B678BB">
            <w:pPr>
              <w:pStyle w:val="Heading2"/>
              <w:jc w:val="center"/>
              <w:rPr>
                <w:b w:val="0"/>
                <w:szCs w:val="24"/>
              </w:rPr>
            </w:pPr>
            <w:r w:rsidRPr="00B678BB">
              <w:rPr>
                <w:b w:val="0"/>
                <w:szCs w:val="24"/>
              </w:rPr>
              <w:t>Здание</w:t>
            </w:r>
          </w:p>
        </w:tc>
        <w:tc>
          <w:tcPr>
            <w:tcW w:w="1049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D2501B" w14:textId="77777777" w:rsidR="00B678BB" w:rsidRPr="00B678BB" w:rsidRDefault="00B678BB" w:rsidP="00B678BB">
            <w:pPr>
              <w:pStyle w:val="Heading2"/>
              <w:jc w:val="center"/>
              <w:rPr>
                <w:b w:val="0"/>
                <w:szCs w:val="24"/>
              </w:rPr>
            </w:pPr>
            <w:r w:rsidRPr="00B678BB">
              <w:rPr>
                <w:b w:val="0"/>
                <w:szCs w:val="24"/>
              </w:rPr>
              <w:t>Этаж</w:t>
            </w:r>
          </w:p>
        </w:tc>
        <w:tc>
          <w:tcPr>
            <w:tcW w:w="601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580682" w14:textId="77777777" w:rsidR="00B678BB" w:rsidRPr="00B678BB" w:rsidRDefault="00B678BB" w:rsidP="00B678BB">
            <w:pPr>
              <w:pStyle w:val="Heading2"/>
              <w:jc w:val="center"/>
              <w:rPr>
                <w:b w:val="0"/>
                <w:szCs w:val="24"/>
              </w:rPr>
            </w:pPr>
            <w:r w:rsidRPr="00B678BB">
              <w:rPr>
                <w:b w:val="0"/>
                <w:szCs w:val="24"/>
              </w:rPr>
              <w:t>Количество компьютеров в комнате</w:t>
            </w:r>
          </w:p>
        </w:tc>
      </w:tr>
      <w:tr w:rsidR="00B678BB" w14:paraId="0ABCC817" w14:textId="77777777" w:rsidTr="00B555F5">
        <w:trPr>
          <w:cantSplit/>
          <w:trHeight w:val="366"/>
        </w:trPr>
        <w:tc>
          <w:tcPr>
            <w:tcW w:w="120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FD0B9B" w14:textId="77777777" w:rsidR="00B678BB" w:rsidRPr="00B678BB" w:rsidRDefault="00B678BB" w:rsidP="00B678BB">
            <w:pPr>
              <w:pStyle w:val="Heading2"/>
              <w:jc w:val="center"/>
              <w:rPr>
                <w:b w:val="0"/>
                <w:szCs w:val="24"/>
              </w:rPr>
            </w:pPr>
          </w:p>
        </w:tc>
        <w:tc>
          <w:tcPr>
            <w:tcW w:w="10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33577" w14:textId="77777777" w:rsidR="00B678BB" w:rsidRPr="00B678BB" w:rsidRDefault="00B678BB" w:rsidP="00B678BB">
            <w:pPr>
              <w:pStyle w:val="Heading2"/>
              <w:jc w:val="center"/>
              <w:rPr>
                <w:b w:val="0"/>
                <w:szCs w:val="24"/>
              </w:rPr>
            </w:pPr>
          </w:p>
        </w:tc>
        <w:tc>
          <w:tcPr>
            <w:tcW w:w="1049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16EF51" w14:textId="77777777" w:rsidR="00B678BB" w:rsidRPr="00B678BB" w:rsidRDefault="00B678BB" w:rsidP="00B678BB">
            <w:pPr>
              <w:pStyle w:val="Heading2"/>
              <w:jc w:val="center"/>
              <w:rPr>
                <w:b w:val="0"/>
                <w:szCs w:val="24"/>
              </w:rPr>
            </w:pPr>
          </w:p>
        </w:tc>
        <w:tc>
          <w:tcPr>
            <w:tcW w:w="10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E7F581" w14:textId="77777777" w:rsidR="00B678BB" w:rsidRPr="00B678BB" w:rsidRDefault="00B678BB" w:rsidP="00B678BB">
            <w:pPr>
              <w:pStyle w:val="Heading2"/>
              <w:jc w:val="center"/>
              <w:rPr>
                <w:b w:val="0"/>
                <w:szCs w:val="24"/>
              </w:rPr>
            </w:pPr>
            <w:r w:rsidRPr="00B678BB">
              <w:rPr>
                <w:b w:val="0"/>
                <w:szCs w:val="24"/>
              </w:rPr>
              <w:t>к.1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C2321A" w14:textId="77777777" w:rsidR="00B678BB" w:rsidRPr="00B678BB" w:rsidRDefault="00B678BB" w:rsidP="00B678BB">
            <w:pPr>
              <w:pStyle w:val="Heading2"/>
              <w:jc w:val="center"/>
              <w:rPr>
                <w:b w:val="0"/>
                <w:szCs w:val="24"/>
              </w:rPr>
            </w:pPr>
            <w:r w:rsidRPr="00B678BB">
              <w:rPr>
                <w:b w:val="0"/>
                <w:szCs w:val="24"/>
              </w:rPr>
              <w:t>к.2</w:t>
            </w: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08D9EE" w14:textId="77777777" w:rsidR="00B678BB" w:rsidRPr="00B678BB" w:rsidRDefault="00B678BB" w:rsidP="00B678BB">
            <w:pPr>
              <w:pStyle w:val="Heading2"/>
              <w:jc w:val="center"/>
              <w:rPr>
                <w:b w:val="0"/>
                <w:szCs w:val="24"/>
              </w:rPr>
            </w:pPr>
            <w:r w:rsidRPr="00B678BB">
              <w:rPr>
                <w:b w:val="0"/>
                <w:szCs w:val="24"/>
              </w:rPr>
              <w:t>к.3</w:t>
            </w: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9D21B5" w14:textId="77777777" w:rsidR="00B678BB" w:rsidRPr="00B678BB" w:rsidRDefault="00B678BB" w:rsidP="00B678BB">
            <w:pPr>
              <w:pStyle w:val="Heading2"/>
              <w:jc w:val="center"/>
              <w:rPr>
                <w:b w:val="0"/>
                <w:szCs w:val="24"/>
              </w:rPr>
            </w:pPr>
            <w:r w:rsidRPr="00B678BB">
              <w:rPr>
                <w:b w:val="0"/>
                <w:szCs w:val="24"/>
              </w:rPr>
              <w:t>к.4</w:t>
            </w: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22D09B" w14:textId="77777777" w:rsidR="00B678BB" w:rsidRPr="00B678BB" w:rsidRDefault="00B678BB" w:rsidP="00B678BB">
            <w:pPr>
              <w:pStyle w:val="Heading2"/>
              <w:jc w:val="center"/>
              <w:rPr>
                <w:b w:val="0"/>
                <w:szCs w:val="24"/>
              </w:rPr>
            </w:pPr>
            <w:r w:rsidRPr="00B678BB">
              <w:rPr>
                <w:b w:val="0"/>
                <w:szCs w:val="24"/>
              </w:rPr>
              <w:t>к.5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A9AF73" w14:textId="77777777" w:rsidR="00B678BB" w:rsidRPr="00B678BB" w:rsidRDefault="00B678BB" w:rsidP="00B678BB">
            <w:pPr>
              <w:pStyle w:val="Heading2"/>
              <w:jc w:val="center"/>
              <w:rPr>
                <w:b w:val="0"/>
                <w:szCs w:val="24"/>
              </w:rPr>
            </w:pPr>
            <w:r w:rsidRPr="00B678BB">
              <w:rPr>
                <w:b w:val="0"/>
                <w:szCs w:val="24"/>
              </w:rPr>
              <w:t>к.6</w:t>
            </w:r>
          </w:p>
        </w:tc>
      </w:tr>
      <w:tr w:rsidR="00B678BB" w14:paraId="38207439" w14:textId="77777777" w:rsidTr="00B555F5">
        <w:trPr>
          <w:cantSplit/>
          <w:trHeight w:val="158"/>
        </w:trPr>
        <w:tc>
          <w:tcPr>
            <w:tcW w:w="120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54D0C2" w14:textId="77777777" w:rsidR="00B678BB" w:rsidRPr="00B678BB" w:rsidRDefault="00B678BB" w:rsidP="00B678BB">
            <w:pPr>
              <w:pStyle w:val="Heading2"/>
              <w:ind w:left="360"/>
              <w:rPr>
                <w:b w:val="0"/>
                <w:szCs w:val="24"/>
              </w:rPr>
            </w:pPr>
            <w:r w:rsidRPr="00B678BB">
              <w:rPr>
                <w:b w:val="0"/>
                <w:szCs w:val="24"/>
              </w:rPr>
              <w:t>2.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D95101" w14:textId="77777777" w:rsidR="00B678BB" w:rsidRPr="00B678BB" w:rsidRDefault="00B678BB" w:rsidP="00B678BB">
            <w:pPr>
              <w:pStyle w:val="Heading2"/>
              <w:jc w:val="center"/>
              <w:rPr>
                <w:b w:val="0"/>
                <w:szCs w:val="24"/>
              </w:rPr>
            </w:pPr>
            <w:r w:rsidRPr="00B678BB">
              <w:rPr>
                <w:b w:val="0"/>
                <w:szCs w:val="24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058BD9" w14:textId="77777777" w:rsidR="00B678BB" w:rsidRPr="00B678BB" w:rsidRDefault="00B678BB" w:rsidP="00B678BB">
            <w:pPr>
              <w:pStyle w:val="Heading2"/>
              <w:jc w:val="center"/>
              <w:rPr>
                <w:b w:val="0"/>
                <w:szCs w:val="24"/>
              </w:rPr>
            </w:pPr>
            <w:r w:rsidRPr="00B678BB">
              <w:rPr>
                <w:b w:val="0"/>
                <w:szCs w:val="24"/>
              </w:rPr>
              <w:t>1</w:t>
            </w:r>
          </w:p>
        </w:tc>
        <w:tc>
          <w:tcPr>
            <w:tcW w:w="10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D2E0AB" w14:textId="77777777" w:rsidR="00B678BB" w:rsidRPr="00B678BB" w:rsidRDefault="00B678BB" w:rsidP="00B678BB">
            <w:pPr>
              <w:pStyle w:val="Heading2"/>
              <w:jc w:val="center"/>
              <w:rPr>
                <w:b w:val="0"/>
                <w:szCs w:val="24"/>
              </w:rPr>
            </w:pPr>
            <w:r w:rsidRPr="00B678BB">
              <w:rPr>
                <w:b w:val="0"/>
                <w:szCs w:val="24"/>
              </w:rPr>
              <w:t>3</w:t>
            </w:r>
          </w:p>
        </w:tc>
        <w:tc>
          <w:tcPr>
            <w:tcW w:w="10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01DBFB" w14:textId="77777777" w:rsidR="00B678BB" w:rsidRPr="00B678BB" w:rsidRDefault="00B678BB" w:rsidP="00B678BB">
            <w:pPr>
              <w:pStyle w:val="Heading2"/>
              <w:jc w:val="center"/>
              <w:rPr>
                <w:b w:val="0"/>
                <w:szCs w:val="24"/>
              </w:rPr>
            </w:pPr>
            <w:r w:rsidRPr="00B678BB">
              <w:rPr>
                <w:b w:val="0"/>
                <w:szCs w:val="24"/>
              </w:rPr>
              <w:t>1</w:t>
            </w: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61208B" w14:textId="77777777" w:rsidR="00B678BB" w:rsidRPr="00B678BB" w:rsidRDefault="00B678BB" w:rsidP="00B678BB">
            <w:pPr>
              <w:pStyle w:val="Heading2"/>
              <w:jc w:val="center"/>
              <w:rPr>
                <w:b w:val="0"/>
                <w:szCs w:val="24"/>
              </w:rPr>
            </w:pPr>
            <w:r w:rsidRPr="00B678BB">
              <w:rPr>
                <w:b w:val="0"/>
                <w:szCs w:val="24"/>
              </w:rPr>
              <w:t>2</w:t>
            </w: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2A7812" w14:textId="77777777" w:rsidR="00B678BB" w:rsidRPr="00B678BB" w:rsidRDefault="00B678BB" w:rsidP="00B678BB">
            <w:pPr>
              <w:pStyle w:val="Heading2"/>
              <w:jc w:val="center"/>
              <w:rPr>
                <w:b w:val="0"/>
                <w:szCs w:val="24"/>
              </w:rPr>
            </w:pPr>
            <w:r w:rsidRPr="00B678BB">
              <w:rPr>
                <w:b w:val="0"/>
                <w:szCs w:val="24"/>
              </w:rPr>
              <w:t>1</w:t>
            </w: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4D22E2" w14:textId="77777777" w:rsidR="00B678BB" w:rsidRPr="00B678BB" w:rsidRDefault="00B678BB" w:rsidP="00B678BB">
            <w:pPr>
              <w:pStyle w:val="Heading2"/>
              <w:jc w:val="center"/>
              <w:rPr>
                <w:b w:val="0"/>
                <w:szCs w:val="24"/>
              </w:rPr>
            </w:pPr>
            <w:r w:rsidRPr="00B678BB">
              <w:rPr>
                <w:b w:val="0"/>
                <w:szCs w:val="24"/>
              </w:rPr>
              <w:t>2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3FF180" w14:textId="77777777" w:rsidR="00B678BB" w:rsidRPr="00B678BB" w:rsidRDefault="00B678BB" w:rsidP="00B678BB">
            <w:pPr>
              <w:pStyle w:val="Heading2"/>
              <w:jc w:val="center"/>
              <w:rPr>
                <w:b w:val="0"/>
                <w:szCs w:val="24"/>
              </w:rPr>
            </w:pPr>
            <w:r w:rsidRPr="00B678BB">
              <w:rPr>
                <w:b w:val="0"/>
                <w:szCs w:val="24"/>
              </w:rPr>
              <w:t>1</w:t>
            </w:r>
          </w:p>
        </w:tc>
      </w:tr>
      <w:tr w:rsidR="00B678BB" w14:paraId="7DC273CD" w14:textId="77777777" w:rsidTr="00B555F5">
        <w:trPr>
          <w:cantSplit/>
          <w:trHeight w:val="105"/>
        </w:trPr>
        <w:tc>
          <w:tcPr>
            <w:tcW w:w="120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177570" w14:textId="77777777" w:rsidR="00B678BB" w:rsidRPr="00B678BB" w:rsidRDefault="00B678BB" w:rsidP="00B678BB">
            <w:pPr>
              <w:pStyle w:val="Heading2"/>
              <w:ind w:left="360"/>
              <w:jc w:val="center"/>
              <w:rPr>
                <w:b w:val="0"/>
                <w:szCs w:val="24"/>
              </w:rPr>
            </w:pPr>
          </w:p>
        </w:tc>
        <w:tc>
          <w:tcPr>
            <w:tcW w:w="10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013583" w14:textId="77777777" w:rsidR="00B678BB" w:rsidRPr="00B678BB" w:rsidRDefault="00B678BB" w:rsidP="00B678BB">
            <w:pPr>
              <w:pStyle w:val="Heading2"/>
              <w:jc w:val="center"/>
              <w:rPr>
                <w:b w:val="0"/>
                <w:szCs w:val="24"/>
              </w:rPr>
            </w:pPr>
            <w:r w:rsidRPr="00B678BB">
              <w:rPr>
                <w:b w:val="0"/>
                <w:szCs w:val="24"/>
              </w:rPr>
              <w:t>2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6EA4AD" w14:textId="77777777" w:rsidR="00B678BB" w:rsidRPr="00B678BB" w:rsidRDefault="00B678BB" w:rsidP="00B678BB">
            <w:pPr>
              <w:pStyle w:val="Heading2"/>
              <w:jc w:val="center"/>
              <w:rPr>
                <w:b w:val="0"/>
                <w:szCs w:val="24"/>
              </w:rPr>
            </w:pPr>
            <w:r w:rsidRPr="00B678BB">
              <w:rPr>
                <w:b w:val="0"/>
                <w:szCs w:val="24"/>
              </w:rPr>
              <w:t>1</w:t>
            </w:r>
          </w:p>
        </w:tc>
        <w:tc>
          <w:tcPr>
            <w:tcW w:w="10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B062A2" w14:textId="77777777" w:rsidR="00B678BB" w:rsidRPr="00B678BB" w:rsidRDefault="00B678BB" w:rsidP="00B678BB">
            <w:pPr>
              <w:pStyle w:val="Heading2"/>
              <w:jc w:val="center"/>
              <w:rPr>
                <w:b w:val="0"/>
                <w:szCs w:val="24"/>
              </w:rPr>
            </w:pPr>
            <w:r w:rsidRPr="00B678BB">
              <w:rPr>
                <w:b w:val="0"/>
                <w:szCs w:val="24"/>
              </w:rPr>
              <w:t>2</w:t>
            </w:r>
          </w:p>
        </w:tc>
        <w:tc>
          <w:tcPr>
            <w:tcW w:w="10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C495E6" w14:textId="77777777" w:rsidR="00B678BB" w:rsidRPr="00B678BB" w:rsidRDefault="00B678BB" w:rsidP="00B678BB">
            <w:pPr>
              <w:pStyle w:val="Heading2"/>
              <w:jc w:val="center"/>
              <w:rPr>
                <w:b w:val="0"/>
                <w:szCs w:val="24"/>
              </w:rPr>
            </w:pPr>
            <w:r w:rsidRPr="00B678BB">
              <w:rPr>
                <w:b w:val="0"/>
                <w:szCs w:val="24"/>
              </w:rPr>
              <w:t>1</w:t>
            </w: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B7897A" w14:textId="77777777" w:rsidR="00B678BB" w:rsidRPr="00B678BB" w:rsidRDefault="00B678BB" w:rsidP="00B678BB">
            <w:pPr>
              <w:pStyle w:val="Heading2"/>
              <w:jc w:val="center"/>
              <w:rPr>
                <w:b w:val="0"/>
                <w:szCs w:val="24"/>
              </w:rPr>
            </w:pPr>
            <w:r w:rsidRPr="00B678BB">
              <w:rPr>
                <w:b w:val="0"/>
                <w:szCs w:val="24"/>
              </w:rPr>
              <w:t>3</w:t>
            </w: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21B689" w14:textId="77777777" w:rsidR="00B678BB" w:rsidRPr="00B678BB" w:rsidRDefault="00B678BB" w:rsidP="00B678BB">
            <w:pPr>
              <w:pStyle w:val="Heading2"/>
              <w:jc w:val="center"/>
              <w:rPr>
                <w:b w:val="0"/>
                <w:szCs w:val="24"/>
              </w:rPr>
            </w:pPr>
            <w:r w:rsidRPr="00B678BB">
              <w:rPr>
                <w:b w:val="0"/>
                <w:szCs w:val="24"/>
              </w:rPr>
              <w:t>1</w:t>
            </w: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645580" w14:textId="77777777" w:rsidR="00B678BB" w:rsidRPr="00B678BB" w:rsidRDefault="00B678BB" w:rsidP="00B678BB">
            <w:pPr>
              <w:pStyle w:val="Heading2"/>
              <w:jc w:val="center"/>
              <w:rPr>
                <w:b w:val="0"/>
                <w:szCs w:val="24"/>
              </w:rPr>
            </w:pPr>
            <w:r w:rsidRPr="00B678BB">
              <w:rPr>
                <w:b w:val="0"/>
                <w:szCs w:val="24"/>
              </w:rPr>
              <w:t>3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30DE06" w14:textId="77777777" w:rsidR="00B678BB" w:rsidRPr="00B678BB" w:rsidRDefault="00B678BB" w:rsidP="00B678BB">
            <w:pPr>
              <w:pStyle w:val="Heading2"/>
              <w:jc w:val="center"/>
              <w:rPr>
                <w:b w:val="0"/>
                <w:szCs w:val="24"/>
              </w:rPr>
            </w:pPr>
            <w:r w:rsidRPr="00B678BB">
              <w:rPr>
                <w:b w:val="0"/>
                <w:szCs w:val="24"/>
              </w:rPr>
              <w:t>-</w:t>
            </w:r>
          </w:p>
        </w:tc>
      </w:tr>
      <w:tr w:rsidR="00B678BB" w14:paraId="7BD2867B" w14:textId="77777777" w:rsidTr="00B555F5">
        <w:trPr>
          <w:cantSplit/>
          <w:trHeight w:val="105"/>
        </w:trPr>
        <w:tc>
          <w:tcPr>
            <w:tcW w:w="120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E187B2" w14:textId="77777777" w:rsidR="00B678BB" w:rsidRPr="00B678BB" w:rsidRDefault="00B678BB" w:rsidP="00B678BB">
            <w:pPr>
              <w:pStyle w:val="Heading2"/>
              <w:ind w:left="360"/>
              <w:jc w:val="center"/>
              <w:rPr>
                <w:b w:val="0"/>
                <w:szCs w:val="24"/>
              </w:rPr>
            </w:pPr>
          </w:p>
        </w:tc>
        <w:tc>
          <w:tcPr>
            <w:tcW w:w="10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1F73D6" w14:textId="77777777" w:rsidR="00B678BB" w:rsidRPr="00B678BB" w:rsidRDefault="00B678BB" w:rsidP="00B678BB">
            <w:pPr>
              <w:pStyle w:val="Heading2"/>
              <w:jc w:val="center"/>
              <w:rPr>
                <w:b w:val="0"/>
                <w:szCs w:val="24"/>
              </w:rPr>
            </w:pP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AB86BF" w14:textId="77777777" w:rsidR="00B678BB" w:rsidRPr="00B678BB" w:rsidRDefault="00B678BB" w:rsidP="00B678BB">
            <w:pPr>
              <w:pStyle w:val="Heading2"/>
              <w:jc w:val="center"/>
              <w:rPr>
                <w:b w:val="0"/>
                <w:szCs w:val="24"/>
              </w:rPr>
            </w:pPr>
            <w:r w:rsidRPr="00B678BB">
              <w:rPr>
                <w:b w:val="0"/>
                <w:szCs w:val="24"/>
              </w:rPr>
              <w:t>2</w:t>
            </w:r>
          </w:p>
        </w:tc>
        <w:tc>
          <w:tcPr>
            <w:tcW w:w="10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5D3B74" w14:textId="77777777" w:rsidR="00B678BB" w:rsidRPr="00B678BB" w:rsidRDefault="00B678BB" w:rsidP="00B678BB">
            <w:pPr>
              <w:pStyle w:val="Heading2"/>
              <w:jc w:val="center"/>
              <w:rPr>
                <w:b w:val="0"/>
                <w:szCs w:val="24"/>
              </w:rPr>
            </w:pPr>
            <w:r w:rsidRPr="00B678BB">
              <w:rPr>
                <w:b w:val="0"/>
                <w:szCs w:val="24"/>
              </w:rPr>
              <w:t>2</w:t>
            </w:r>
          </w:p>
        </w:tc>
        <w:tc>
          <w:tcPr>
            <w:tcW w:w="10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BECAD3" w14:textId="77777777" w:rsidR="00B678BB" w:rsidRPr="00B678BB" w:rsidRDefault="00B678BB" w:rsidP="00B678BB">
            <w:pPr>
              <w:pStyle w:val="Heading2"/>
              <w:jc w:val="center"/>
              <w:rPr>
                <w:b w:val="0"/>
                <w:szCs w:val="24"/>
              </w:rPr>
            </w:pPr>
            <w:r w:rsidRPr="00B678BB">
              <w:rPr>
                <w:b w:val="0"/>
                <w:szCs w:val="24"/>
              </w:rPr>
              <w:t>3</w:t>
            </w: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77D9E4" w14:textId="77777777" w:rsidR="00B678BB" w:rsidRPr="00B678BB" w:rsidRDefault="00B678BB" w:rsidP="00B678BB">
            <w:pPr>
              <w:pStyle w:val="Heading2"/>
              <w:jc w:val="center"/>
              <w:rPr>
                <w:b w:val="0"/>
                <w:szCs w:val="24"/>
              </w:rPr>
            </w:pPr>
            <w:r w:rsidRPr="00B678BB">
              <w:rPr>
                <w:b w:val="0"/>
                <w:szCs w:val="24"/>
              </w:rPr>
              <w:t>1</w:t>
            </w: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EEE67A" w14:textId="77777777" w:rsidR="00B678BB" w:rsidRPr="00B678BB" w:rsidRDefault="00B678BB" w:rsidP="00B678BB">
            <w:pPr>
              <w:pStyle w:val="Heading2"/>
              <w:jc w:val="center"/>
              <w:rPr>
                <w:b w:val="0"/>
                <w:szCs w:val="24"/>
              </w:rPr>
            </w:pPr>
            <w:r w:rsidRPr="00B678BB">
              <w:rPr>
                <w:b w:val="0"/>
                <w:szCs w:val="24"/>
              </w:rPr>
              <w:t>2</w:t>
            </w: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0CD0AE" w14:textId="77777777" w:rsidR="00B678BB" w:rsidRPr="00B678BB" w:rsidRDefault="00B678BB" w:rsidP="00B678BB">
            <w:pPr>
              <w:pStyle w:val="Heading2"/>
              <w:jc w:val="center"/>
              <w:rPr>
                <w:b w:val="0"/>
                <w:szCs w:val="24"/>
              </w:rPr>
            </w:pPr>
            <w:r w:rsidRPr="00B678BB">
              <w:rPr>
                <w:b w:val="0"/>
                <w:szCs w:val="24"/>
              </w:rPr>
              <w:t>2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AE6E83" w14:textId="77777777" w:rsidR="00B678BB" w:rsidRPr="00B678BB" w:rsidRDefault="00B678BB" w:rsidP="00B678BB">
            <w:pPr>
              <w:pStyle w:val="Heading2"/>
              <w:jc w:val="center"/>
              <w:rPr>
                <w:b w:val="0"/>
                <w:szCs w:val="24"/>
              </w:rPr>
            </w:pPr>
            <w:r w:rsidRPr="00B678BB">
              <w:rPr>
                <w:b w:val="0"/>
                <w:szCs w:val="24"/>
              </w:rPr>
              <w:t>-</w:t>
            </w:r>
          </w:p>
        </w:tc>
      </w:tr>
      <w:tr w:rsidR="00B678BB" w14:paraId="39558046" w14:textId="77777777" w:rsidTr="00B555F5">
        <w:trPr>
          <w:cantSplit/>
          <w:trHeight w:val="105"/>
        </w:trPr>
        <w:tc>
          <w:tcPr>
            <w:tcW w:w="120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7E164B" w14:textId="77777777" w:rsidR="00B678BB" w:rsidRPr="00B678BB" w:rsidRDefault="00B678BB" w:rsidP="00B678BB">
            <w:pPr>
              <w:pStyle w:val="Heading2"/>
              <w:ind w:left="360"/>
              <w:jc w:val="center"/>
              <w:rPr>
                <w:b w:val="0"/>
                <w:szCs w:val="24"/>
              </w:rPr>
            </w:pPr>
          </w:p>
        </w:tc>
        <w:tc>
          <w:tcPr>
            <w:tcW w:w="10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2A0D98" w14:textId="77777777" w:rsidR="00B678BB" w:rsidRPr="00B678BB" w:rsidRDefault="00B678BB" w:rsidP="00B678BB">
            <w:pPr>
              <w:pStyle w:val="Heading2"/>
              <w:jc w:val="center"/>
              <w:rPr>
                <w:b w:val="0"/>
                <w:szCs w:val="24"/>
              </w:rPr>
            </w:pP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584B98" w14:textId="77777777" w:rsidR="00B678BB" w:rsidRPr="00B678BB" w:rsidRDefault="00B678BB" w:rsidP="00B678BB">
            <w:pPr>
              <w:pStyle w:val="Heading2"/>
              <w:jc w:val="center"/>
              <w:rPr>
                <w:b w:val="0"/>
                <w:szCs w:val="24"/>
              </w:rPr>
            </w:pPr>
            <w:r w:rsidRPr="00B678BB">
              <w:rPr>
                <w:b w:val="0"/>
                <w:szCs w:val="24"/>
              </w:rPr>
              <w:t>3</w:t>
            </w:r>
          </w:p>
        </w:tc>
        <w:tc>
          <w:tcPr>
            <w:tcW w:w="10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58FC15" w14:textId="77777777" w:rsidR="00B678BB" w:rsidRPr="00B678BB" w:rsidRDefault="00B678BB" w:rsidP="00B678BB">
            <w:pPr>
              <w:pStyle w:val="Heading2"/>
              <w:jc w:val="center"/>
              <w:rPr>
                <w:b w:val="0"/>
                <w:szCs w:val="24"/>
              </w:rPr>
            </w:pPr>
            <w:r w:rsidRPr="00B678BB">
              <w:rPr>
                <w:b w:val="0"/>
                <w:szCs w:val="24"/>
              </w:rPr>
              <w:t>4</w:t>
            </w:r>
          </w:p>
        </w:tc>
        <w:tc>
          <w:tcPr>
            <w:tcW w:w="10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CB80D5" w14:textId="77777777" w:rsidR="00B678BB" w:rsidRPr="00B678BB" w:rsidRDefault="00B678BB" w:rsidP="00B678BB">
            <w:pPr>
              <w:pStyle w:val="Heading2"/>
              <w:jc w:val="center"/>
              <w:rPr>
                <w:b w:val="0"/>
                <w:szCs w:val="24"/>
              </w:rPr>
            </w:pPr>
            <w:r w:rsidRPr="00B678BB">
              <w:rPr>
                <w:b w:val="0"/>
                <w:szCs w:val="24"/>
              </w:rPr>
              <w:t>2</w:t>
            </w: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1A1EA0" w14:textId="77777777" w:rsidR="00B678BB" w:rsidRPr="00B678BB" w:rsidRDefault="00B678BB" w:rsidP="00B678BB">
            <w:pPr>
              <w:pStyle w:val="Heading2"/>
              <w:jc w:val="center"/>
              <w:rPr>
                <w:b w:val="0"/>
                <w:szCs w:val="24"/>
              </w:rPr>
            </w:pPr>
            <w:r w:rsidRPr="00B678BB">
              <w:rPr>
                <w:b w:val="0"/>
                <w:szCs w:val="24"/>
              </w:rPr>
              <w:t>1</w:t>
            </w: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15E99E" w14:textId="77777777" w:rsidR="00B678BB" w:rsidRPr="00B678BB" w:rsidRDefault="00B678BB" w:rsidP="00B678BB">
            <w:pPr>
              <w:pStyle w:val="Heading2"/>
              <w:jc w:val="center"/>
              <w:rPr>
                <w:b w:val="0"/>
                <w:szCs w:val="24"/>
              </w:rPr>
            </w:pPr>
            <w:r w:rsidRPr="00B678BB">
              <w:rPr>
                <w:b w:val="0"/>
                <w:szCs w:val="24"/>
              </w:rPr>
              <w:t>2</w:t>
            </w: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B0383A" w14:textId="77777777" w:rsidR="00B678BB" w:rsidRPr="00B678BB" w:rsidRDefault="00B678BB" w:rsidP="00B678BB">
            <w:pPr>
              <w:pStyle w:val="Heading2"/>
              <w:jc w:val="center"/>
              <w:rPr>
                <w:b w:val="0"/>
                <w:szCs w:val="24"/>
              </w:rPr>
            </w:pPr>
            <w:r w:rsidRPr="00B678BB">
              <w:rPr>
                <w:b w:val="0"/>
                <w:szCs w:val="24"/>
              </w:rPr>
              <w:t>1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69DD24" w14:textId="77777777" w:rsidR="00B678BB" w:rsidRPr="00B678BB" w:rsidRDefault="00B678BB" w:rsidP="00B678BB">
            <w:pPr>
              <w:pStyle w:val="Heading2"/>
              <w:jc w:val="center"/>
              <w:rPr>
                <w:b w:val="0"/>
                <w:szCs w:val="24"/>
              </w:rPr>
            </w:pPr>
            <w:r w:rsidRPr="00B678BB">
              <w:rPr>
                <w:b w:val="0"/>
                <w:szCs w:val="24"/>
              </w:rPr>
              <w:t>-</w:t>
            </w:r>
          </w:p>
        </w:tc>
      </w:tr>
    </w:tbl>
    <w:p w14:paraId="2026E13D" w14:textId="77777777" w:rsidR="00B678BB" w:rsidRDefault="00B678BB" w:rsidP="00E255E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71"/>
        <w:gridCol w:w="1418"/>
        <w:gridCol w:w="992"/>
        <w:gridCol w:w="2551"/>
        <w:gridCol w:w="3113"/>
      </w:tblGrid>
      <w:tr w:rsidR="004A1595" w:rsidRPr="004A1595" w14:paraId="24E02ECA" w14:textId="77777777" w:rsidTr="004A1595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9B928B" w14:textId="77777777" w:rsidR="004A1595" w:rsidRPr="004A1595" w:rsidRDefault="004A1595" w:rsidP="004A1595">
            <w:pPr>
              <w:pStyle w:val="Heading2"/>
              <w:jc w:val="center"/>
              <w:rPr>
                <w:b w:val="0"/>
                <w:szCs w:val="24"/>
              </w:rPr>
            </w:pPr>
            <w:r w:rsidRPr="004A1595">
              <w:rPr>
                <w:b w:val="0"/>
                <w:szCs w:val="24"/>
              </w:rPr>
              <w:t>Вариант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518683" w14:textId="77777777" w:rsidR="004A1595" w:rsidRPr="004A1595" w:rsidRDefault="004A1595" w:rsidP="004A1595">
            <w:pPr>
              <w:pStyle w:val="Heading2"/>
              <w:jc w:val="center"/>
              <w:rPr>
                <w:b w:val="0"/>
                <w:szCs w:val="24"/>
              </w:rPr>
            </w:pPr>
            <w:r w:rsidRPr="004A1595">
              <w:rPr>
                <w:b w:val="0"/>
                <w:szCs w:val="24"/>
              </w:rPr>
              <w:t>Здание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A202EB" w14:textId="77777777" w:rsidR="004A1595" w:rsidRPr="004A1595" w:rsidRDefault="004A1595" w:rsidP="004A1595">
            <w:pPr>
              <w:pStyle w:val="Heading2"/>
              <w:jc w:val="center"/>
              <w:rPr>
                <w:b w:val="0"/>
                <w:szCs w:val="24"/>
              </w:rPr>
            </w:pPr>
            <w:r w:rsidRPr="004A1595">
              <w:rPr>
                <w:b w:val="0"/>
                <w:szCs w:val="24"/>
              </w:rPr>
              <w:t>Этаж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56B51B" w14:textId="77777777" w:rsidR="004A1595" w:rsidRPr="004A1595" w:rsidRDefault="004A1595" w:rsidP="004A159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A159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Тип среды передачи</w:t>
            </w:r>
          </w:p>
        </w:tc>
        <w:tc>
          <w:tcPr>
            <w:tcW w:w="3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6EB9F2" w14:textId="77777777" w:rsidR="004A1595" w:rsidRPr="004A1595" w:rsidRDefault="004A1595" w:rsidP="004A159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A159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Тип среды передачи между зданиями</w:t>
            </w:r>
          </w:p>
        </w:tc>
      </w:tr>
      <w:tr w:rsidR="008657FC" w:rsidRPr="004A1595" w14:paraId="0C54A2F5" w14:textId="77777777" w:rsidTr="008657FC">
        <w:trPr>
          <w:cantSplit/>
          <w:trHeight w:val="367"/>
        </w:trPr>
        <w:tc>
          <w:tcPr>
            <w:tcW w:w="127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6FC5DD" w14:textId="77777777" w:rsidR="008657FC" w:rsidRPr="004A1595" w:rsidRDefault="008657FC" w:rsidP="004A15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1595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0677E5" w14:textId="77777777" w:rsidR="008657FC" w:rsidRPr="004A1595" w:rsidRDefault="008657FC" w:rsidP="008657F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159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132400A" w14:textId="77777777" w:rsidR="008657FC" w:rsidRPr="004A1595" w:rsidRDefault="008657FC" w:rsidP="008657F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159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FCFB425" w14:textId="77777777" w:rsidR="008657FC" w:rsidRPr="004A1595" w:rsidRDefault="008657FC" w:rsidP="008657F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A1595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4A159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BASE</w:t>
            </w:r>
            <w:r w:rsidRPr="004A159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1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3EDA97" w14:textId="77777777" w:rsidR="008657FC" w:rsidRPr="004A1595" w:rsidRDefault="008657FC" w:rsidP="004A15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1595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4A159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BASE</w:t>
            </w:r>
            <w:r w:rsidRPr="004A159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4A1595" w:rsidRPr="004A1595" w14:paraId="3C58F18D" w14:textId="77777777" w:rsidTr="008657FC">
        <w:trPr>
          <w:cantSplit/>
          <w:trHeight w:val="367"/>
        </w:trPr>
        <w:tc>
          <w:tcPr>
            <w:tcW w:w="12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FC4B26" w14:textId="77777777" w:rsidR="004A1595" w:rsidRPr="004A1595" w:rsidRDefault="004A1595" w:rsidP="008657F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DBC8D8" w14:textId="77777777" w:rsidR="004A1595" w:rsidRPr="004A1595" w:rsidRDefault="004A1595" w:rsidP="008657F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159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B4F0B8" w14:textId="77777777" w:rsidR="004A1595" w:rsidRPr="004A1595" w:rsidRDefault="004A1595" w:rsidP="008657F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159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838C0D" w14:textId="77777777" w:rsidR="004A1595" w:rsidRPr="004A1595" w:rsidRDefault="004A1595" w:rsidP="008657F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A1595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4A159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BASE</w:t>
            </w:r>
            <w:r w:rsidRPr="004A1595">
              <w:rPr>
                <w:rFonts w:ascii="Times New Roman" w:hAnsi="Times New Roman" w:cs="Times New Roman"/>
                <w:sz w:val="24"/>
                <w:szCs w:val="24"/>
              </w:rPr>
              <w:t>-FL</w:t>
            </w:r>
          </w:p>
        </w:tc>
        <w:tc>
          <w:tcPr>
            <w:tcW w:w="31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A093F5" w14:textId="77777777" w:rsidR="004A1595" w:rsidRPr="004A1595" w:rsidRDefault="004A1595" w:rsidP="008657F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A1595" w:rsidRPr="004A1595" w14:paraId="5A4BAF5D" w14:textId="77777777" w:rsidTr="008657FC">
        <w:trPr>
          <w:cantSplit/>
          <w:trHeight w:val="367"/>
        </w:trPr>
        <w:tc>
          <w:tcPr>
            <w:tcW w:w="12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377601" w14:textId="77777777" w:rsidR="004A1595" w:rsidRPr="004A1595" w:rsidRDefault="004A1595" w:rsidP="008657F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B6DEA7" w14:textId="77777777" w:rsidR="004A1595" w:rsidRPr="004A1595" w:rsidRDefault="004A1595" w:rsidP="008657F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8881C9" w14:textId="77777777" w:rsidR="004A1595" w:rsidRPr="004A1595" w:rsidRDefault="004A1595" w:rsidP="008657F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159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E7E30C" w14:textId="77777777" w:rsidR="004A1595" w:rsidRPr="004A1595" w:rsidRDefault="004A1595" w:rsidP="008657F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1595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4A159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BASE</w:t>
            </w:r>
            <w:r w:rsidRPr="004A1595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1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FE13D6" w14:textId="77777777" w:rsidR="004A1595" w:rsidRPr="004A1595" w:rsidRDefault="004A1595" w:rsidP="008657F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A1595" w:rsidRPr="004A1595" w14:paraId="43A3E034" w14:textId="77777777" w:rsidTr="008657FC">
        <w:trPr>
          <w:cantSplit/>
          <w:trHeight w:val="367"/>
        </w:trPr>
        <w:tc>
          <w:tcPr>
            <w:tcW w:w="12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936C96" w14:textId="77777777" w:rsidR="004A1595" w:rsidRPr="004A1595" w:rsidRDefault="004A1595" w:rsidP="008657F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B97C40" w14:textId="77777777" w:rsidR="004A1595" w:rsidRPr="004A1595" w:rsidRDefault="004A1595" w:rsidP="008657F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E08136" w14:textId="77777777" w:rsidR="004A1595" w:rsidRPr="004A1595" w:rsidRDefault="004A1595" w:rsidP="008657F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159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C9C5EA" w14:textId="77777777" w:rsidR="004A1595" w:rsidRPr="004A1595" w:rsidRDefault="004A1595" w:rsidP="008657F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1595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4A159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BASE</w:t>
            </w:r>
            <w:r w:rsidRPr="004A159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BA7EEC" w14:textId="77777777" w:rsidR="004A1595" w:rsidRPr="004A1595" w:rsidRDefault="004A1595" w:rsidP="008657F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0DCF4C6" w14:textId="77777777" w:rsidR="002E1FFB" w:rsidRDefault="00AE6FF7" w:rsidP="00330EEB">
      <w:pPr>
        <w:spacing w:before="24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3. Подготовить</w:t>
      </w:r>
      <w:r w:rsidR="002E1FFB" w:rsidRPr="002E1FFB">
        <w:rPr>
          <w:rFonts w:ascii="Times New Roman" w:hAnsi="Times New Roman" w:cs="Times New Roman"/>
          <w:sz w:val="28"/>
          <w:szCs w:val="28"/>
          <w:lang w:val="ru-RU"/>
        </w:rPr>
        <w:t xml:space="preserve"> спецификацию на оборудование и материалы спроектированной локальной </w:t>
      </w:r>
      <w:r>
        <w:rPr>
          <w:rFonts w:ascii="Times New Roman" w:hAnsi="Times New Roman" w:cs="Times New Roman"/>
          <w:sz w:val="28"/>
          <w:szCs w:val="28"/>
          <w:lang w:val="ru-RU"/>
        </w:rPr>
        <w:t>вычислительной сети организации.</w:t>
      </w:r>
    </w:p>
    <w:p w14:paraId="37A70727" w14:textId="77777777" w:rsidR="00A61551" w:rsidRDefault="00A61551" w:rsidP="009C7E3E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1DCA37FE" w14:textId="77777777" w:rsidR="00AF6CE5" w:rsidRDefault="00AF6CE5" w:rsidP="009C7E3E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71D2BB86" w14:textId="77777777" w:rsidR="00AF6CE5" w:rsidRDefault="00AF6CE5" w:rsidP="009C7E3E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3C7102FC" w14:textId="77777777" w:rsidR="002C765D" w:rsidRDefault="002C765D" w:rsidP="009C7E3E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2C765D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Ход работы</w:t>
      </w:r>
    </w:p>
    <w:p w14:paraId="568C4866" w14:textId="77777777" w:rsidR="00606170" w:rsidRDefault="00606170" w:rsidP="009C7E3E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5EC25C80" w14:textId="77777777" w:rsidR="00606170" w:rsidRDefault="00606170" w:rsidP="0060617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627AFD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52597E0E" wp14:editId="4E45BF38">
            <wp:extent cx="6299835" cy="6570345"/>
            <wp:effectExtent l="0" t="0" r="5715" b="1905"/>
            <wp:docPr id="2" name="Рисунок 2" descr="C:\Users\Anna\Desktop\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nna\Desktop\Diagra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657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638678" w14:textId="77777777" w:rsidR="00606170" w:rsidRPr="00606170" w:rsidRDefault="00606170" w:rsidP="00606170">
      <w:pPr>
        <w:spacing w:line="240" w:lineRule="auto"/>
        <w:jc w:val="center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606170">
        <w:rPr>
          <w:rFonts w:ascii="Times New Roman" w:hAnsi="Times New Roman" w:cs="Times New Roman"/>
          <w:i/>
          <w:sz w:val="28"/>
          <w:szCs w:val="28"/>
          <w:lang w:val="ru-RU"/>
        </w:rPr>
        <w:t>Рисунок 1 – Разработанная согласно варианту схема сети</w:t>
      </w:r>
    </w:p>
    <w:p w14:paraId="422A9FFB" w14:textId="77777777" w:rsidR="00606170" w:rsidRDefault="00606170" w:rsidP="009C7E3E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784839B8" w14:textId="77777777" w:rsidR="00606170" w:rsidRDefault="00606170" w:rsidP="009C7E3E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05DB4A5F" w14:textId="77777777" w:rsidR="00606170" w:rsidRDefault="00606170" w:rsidP="009C7E3E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48C0E22C" w14:textId="77777777" w:rsidR="00606170" w:rsidRDefault="00606170" w:rsidP="009C7E3E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2AB18CA6" w14:textId="77777777" w:rsidR="00606170" w:rsidRPr="002C765D" w:rsidRDefault="00606170" w:rsidP="009C7E3E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786D8DE6" w14:textId="77777777" w:rsidR="00153188" w:rsidRPr="00153188" w:rsidRDefault="00153188" w:rsidP="0015318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53188">
        <w:rPr>
          <w:rFonts w:ascii="Times New Roman" w:hAnsi="Times New Roman" w:cs="Times New Roman"/>
          <w:sz w:val="28"/>
          <w:szCs w:val="28"/>
          <w:lang w:val="ru-RU"/>
        </w:rPr>
        <w:lastRenderedPageBreak/>
        <w:tab/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Расчё</w:t>
      </w:r>
      <w:r w:rsidRPr="00153188">
        <w:rPr>
          <w:rFonts w:ascii="Times New Roman" w:hAnsi="Times New Roman" w:cs="Times New Roman"/>
          <w:b/>
          <w:bCs/>
          <w:sz w:val="28"/>
          <w:szCs w:val="28"/>
          <w:lang w:val="ru-RU"/>
        </w:rPr>
        <w:t>т времени двойного оборота сигнала</w:t>
      </w:r>
    </w:p>
    <w:p w14:paraId="1DE9A957" w14:textId="77777777" w:rsidR="00153188" w:rsidRPr="00153188" w:rsidRDefault="00153188" w:rsidP="00153188">
      <w:pPr>
        <w:pStyle w:val="6"/>
        <w:ind w:firstLine="0"/>
      </w:pPr>
      <w:r w:rsidRPr="00153188">
        <w:t>Таблица 1</w:t>
      </w:r>
    </w:p>
    <w:tbl>
      <w:tblPr>
        <w:tblW w:w="963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55"/>
        <w:gridCol w:w="1275"/>
        <w:gridCol w:w="993"/>
        <w:gridCol w:w="850"/>
        <w:gridCol w:w="992"/>
        <w:gridCol w:w="851"/>
        <w:gridCol w:w="850"/>
        <w:gridCol w:w="851"/>
        <w:gridCol w:w="1417"/>
      </w:tblGrid>
      <w:tr w:rsidR="00153188" w:rsidRPr="00153188" w14:paraId="70ABC072" w14:textId="77777777" w:rsidTr="00627AFD">
        <w:trPr>
          <w:cantSplit/>
          <w:jc w:val="center"/>
        </w:trPr>
        <w:tc>
          <w:tcPr>
            <w:tcW w:w="15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1240F4" w14:textId="77777777" w:rsidR="00153188" w:rsidRPr="00627AFD" w:rsidRDefault="00153188" w:rsidP="00627AFD">
            <w:pPr>
              <w:spacing w:after="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627AF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 xml:space="preserve">Тип сегмента </w:t>
            </w:r>
            <w:r w:rsidRPr="00627AF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Ethernet</w:t>
            </w:r>
          </w:p>
        </w:tc>
        <w:tc>
          <w:tcPr>
            <w:tcW w:w="12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529C04" w14:textId="77777777" w:rsidR="00153188" w:rsidRPr="00627AFD" w:rsidRDefault="00153188" w:rsidP="00627AFD">
            <w:pPr>
              <w:pStyle w:val="7"/>
              <w:keepNext w:val="0"/>
              <w:outlineLvl w:val="9"/>
              <w:rPr>
                <w:sz w:val="26"/>
                <w:szCs w:val="26"/>
                <w:lang w:val="ru-RU"/>
              </w:rPr>
            </w:pPr>
            <w:r w:rsidRPr="00627AFD">
              <w:rPr>
                <w:sz w:val="26"/>
                <w:szCs w:val="26"/>
                <w:lang w:val="ru-RU"/>
              </w:rPr>
              <w:t>Макс. длина,</w:t>
            </w:r>
          </w:p>
          <w:p w14:paraId="7F383B50" w14:textId="77777777" w:rsidR="00153188" w:rsidRPr="00627AFD" w:rsidRDefault="00153188" w:rsidP="00627AFD">
            <w:pPr>
              <w:spacing w:after="0"/>
              <w:ind w:left="-2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627AF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м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48618D" w14:textId="77777777" w:rsidR="00153188" w:rsidRPr="00627AFD" w:rsidRDefault="00153188" w:rsidP="00627AFD">
            <w:pPr>
              <w:spacing w:after="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627AF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Начальный сегмент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D330DF" w14:textId="77777777" w:rsidR="00153188" w:rsidRPr="00627AFD" w:rsidRDefault="00153188" w:rsidP="00627AFD">
            <w:pPr>
              <w:spacing w:after="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627AF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Промежуточный сегмент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069BE6" w14:textId="77777777" w:rsidR="00153188" w:rsidRPr="00627AFD" w:rsidRDefault="00153188" w:rsidP="00627AFD">
            <w:pPr>
              <w:spacing w:after="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627AF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Конечный сегмент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97ABEE" w14:textId="77777777" w:rsidR="00153188" w:rsidRPr="00627AFD" w:rsidRDefault="00153188" w:rsidP="00627AFD">
            <w:pPr>
              <w:spacing w:after="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627AF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Задержка на метр длины</w:t>
            </w:r>
          </w:p>
        </w:tc>
      </w:tr>
      <w:tr w:rsidR="00153188" w:rsidRPr="00153188" w14:paraId="2C91B0A7" w14:textId="77777777" w:rsidTr="00627AFD">
        <w:trPr>
          <w:cantSplit/>
          <w:jc w:val="center"/>
        </w:trPr>
        <w:tc>
          <w:tcPr>
            <w:tcW w:w="15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02C057" w14:textId="77777777" w:rsidR="00153188" w:rsidRPr="00627AFD" w:rsidRDefault="00153188" w:rsidP="00627AFD">
            <w:pPr>
              <w:spacing w:after="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12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9984DF" w14:textId="77777777" w:rsidR="00153188" w:rsidRPr="00627AFD" w:rsidRDefault="00153188" w:rsidP="00627AFD">
            <w:pPr>
              <w:spacing w:after="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8B52DA" w14:textId="77777777" w:rsidR="00153188" w:rsidRPr="00627AFD" w:rsidRDefault="00153188" w:rsidP="00627AFD">
            <w:pPr>
              <w:spacing w:after="0"/>
              <w:jc w:val="center"/>
              <w:rPr>
                <w:rFonts w:ascii="Times New Roman" w:hAnsi="Times New Roman" w:cs="Times New Roman"/>
                <w:sz w:val="26"/>
                <w:szCs w:val="26"/>
                <w:vertAlign w:val="subscript"/>
                <w:lang w:val="en-US"/>
              </w:rPr>
            </w:pPr>
            <w:r w:rsidRPr="00627AF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t</w:t>
            </w:r>
            <w:r w:rsidRPr="00627AFD">
              <w:rPr>
                <w:rFonts w:ascii="Times New Roman" w:hAnsi="Times New Roman" w:cs="Times New Roman"/>
                <w:sz w:val="26"/>
                <w:szCs w:val="26"/>
                <w:vertAlign w:val="subscript"/>
                <w:lang w:val="ru-RU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F64823" w14:textId="77777777" w:rsidR="00153188" w:rsidRPr="00627AFD" w:rsidRDefault="00153188" w:rsidP="00627AFD">
            <w:pPr>
              <w:spacing w:after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27AF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t</w:t>
            </w:r>
            <w:r w:rsidRPr="00627AFD">
              <w:rPr>
                <w:rFonts w:ascii="Times New Roman" w:hAnsi="Times New Roman" w:cs="Times New Roman"/>
                <w:sz w:val="26"/>
                <w:szCs w:val="26"/>
                <w:vertAlign w:val="subscript"/>
                <w:lang w:val="ru-RU"/>
              </w:rPr>
              <w:t>m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3A69D7" w14:textId="77777777" w:rsidR="00153188" w:rsidRPr="00627AFD" w:rsidRDefault="00153188" w:rsidP="00627AFD">
            <w:pPr>
              <w:spacing w:after="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627AF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t</w:t>
            </w:r>
            <w:r w:rsidRPr="00627AFD">
              <w:rPr>
                <w:rFonts w:ascii="Times New Roman" w:hAnsi="Times New Roman" w:cs="Times New Roman"/>
                <w:sz w:val="26"/>
                <w:szCs w:val="26"/>
                <w:vertAlign w:val="subscript"/>
                <w:lang w:val="ru-RU"/>
              </w:rPr>
              <w:t>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FB3226" w14:textId="77777777" w:rsidR="00153188" w:rsidRPr="00627AFD" w:rsidRDefault="00153188" w:rsidP="00627AFD">
            <w:pPr>
              <w:spacing w:after="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627AF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t</w:t>
            </w:r>
            <w:r w:rsidRPr="00627AFD">
              <w:rPr>
                <w:rFonts w:ascii="Times New Roman" w:hAnsi="Times New Roman" w:cs="Times New Roman"/>
                <w:sz w:val="26"/>
                <w:szCs w:val="26"/>
                <w:vertAlign w:val="subscript"/>
                <w:lang w:val="ru-RU"/>
              </w:rPr>
              <w:t>m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BFBBDC" w14:textId="77777777" w:rsidR="00153188" w:rsidRPr="00627AFD" w:rsidRDefault="00153188" w:rsidP="00627AFD">
            <w:pPr>
              <w:spacing w:after="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627AF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t</w:t>
            </w:r>
            <w:r w:rsidRPr="00627AFD">
              <w:rPr>
                <w:rFonts w:ascii="Times New Roman" w:hAnsi="Times New Roman" w:cs="Times New Roman"/>
                <w:sz w:val="26"/>
                <w:szCs w:val="26"/>
                <w:vertAlign w:val="subscript"/>
                <w:lang w:val="ru-RU"/>
              </w:rPr>
              <w:t>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96E1E2" w14:textId="77777777" w:rsidR="00153188" w:rsidRPr="00627AFD" w:rsidRDefault="00153188" w:rsidP="00627AFD">
            <w:pPr>
              <w:spacing w:after="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627AF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t</w:t>
            </w:r>
            <w:r w:rsidRPr="00627AFD">
              <w:rPr>
                <w:rFonts w:ascii="Times New Roman" w:hAnsi="Times New Roman" w:cs="Times New Roman"/>
                <w:sz w:val="26"/>
                <w:szCs w:val="26"/>
                <w:vertAlign w:val="subscript"/>
                <w:lang w:val="ru-RU"/>
              </w:rPr>
              <w:t>m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64515A" w14:textId="77777777" w:rsidR="00153188" w:rsidRPr="00627AFD" w:rsidRDefault="00153188" w:rsidP="00627AFD">
            <w:pPr>
              <w:spacing w:after="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627AF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t1</w:t>
            </w:r>
          </w:p>
        </w:tc>
      </w:tr>
      <w:tr w:rsidR="00153188" w:rsidRPr="00153188" w14:paraId="038682A3" w14:textId="77777777" w:rsidTr="00627AFD">
        <w:trPr>
          <w:cantSplit/>
          <w:trHeight w:val="397"/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32D107" w14:textId="77777777" w:rsidR="00153188" w:rsidRPr="00627AFD" w:rsidRDefault="00153188" w:rsidP="00627AFD">
            <w:pPr>
              <w:spacing w:after="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627AF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10BASE5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89FBFE" w14:textId="77777777" w:rsidR="00153188" w:rsidRPr="00627AFD" w:rsidRDefault="00153188" w:rsidP="00627AFD">
            <w:pPr>
              <w:spacing w:after="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627AF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500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952240" w14:textId="77777777" w:rsidR="00153188" w:rsidRPr="00627AFD" w:rsidRDefault="00153188" w:rsidP="00627AFD">
            <w:pPr>
              <w:spacing w:after="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627AF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11,8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4FEF81" w14:textId="77777777" w:rsidR="00153188" w:rsidRPr="00627AFD" w:rsidRDefault="00153188" w:rsidP="00627AFD">
            <w:pPr>
              <w:spacing w:after="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627AF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55,0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A40441" w14:textId="77777777" w:rsidR="00153188" w:rsidRPr="00627AFD" w:rsidRDefault="00153188" w:rsidP="00627AFD">
            <w:pPr>
              <w:spacing w:after="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627AF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46,5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43E3AB" w14:textId="77777777" w:rsidR="00153188" w:rsidRPr="00627AFD" w:rsidRDefault="00153188" w:rsidP="00627AFD">
            <w:pPr>
              <w:spacing w:after="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627AF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89,8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81D77C" w14:textId="77777777" w:rsidR="00153188" w:rsidRPr="00627AFD" w:rsidRDefault="00153188" w:rsidP="00627AFD">
            <w:pPr>
              <w:spacing w:after="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627AF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169,5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348B03" w14:textId="77777777" w:rsidR="00153188" w:rsidRPr="00627AFD" w:rsidRDefault="00153188" w:rsidP="00627AFD">
            <w:pPr>
              <w:spacing w:after="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627AF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212,8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C5C796" w14:textId="77777777" w:rsidR="00153188" w:rsidRPr="00627AFD" w:rsidRDefault="00153188" w:rsidP="00627AFD">
            <w:pPr>
              <w:spacing w:after="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627AF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0,0866</w:t>
            </w:r>
          </w:p>
        </w:tc>
      </w:tr>
      <w:tr w:rsidR="00153188" w:rsidRPr="00153188" w14:paraId="4FBE2A6C" w14:textId="77777777" w:rsidTr="00627AFD">
        <w:trPr>
          <w:cantSplit/>
          <w:trHeight w:val="397"/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4E6315" w14:textId="77777777" w:rsidR="00153188" w:rsidRPr="00627AFD" w:rsidRDefault="00153188" w:rsidP="00627AFD">
            <w:pPr>
              <w:spacing w:after="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627AF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10BASE2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3BFB7E" w14:textId="77777777" w:rsidR="00153188" w:rsidRPr="00627AFD" w:rsidRDefault="00153188" w:rsidP="00627AFD">
            <w:pPr>
              <w:spacing w:after="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627AF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185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2BC299" w14:textId="77777777" w:rsidR="00153188" w:rsidRPr="00627AFD" w:rsidRDefault="00153188" w:rsidP="00627AFD">
            <w:pPr>
              <w:spacing w:after="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627AF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11,8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D55FC4" w14:textId="77777777" w:rsidR="00153188" w:rsidRPr="00627AFD" w:rsidRDefault="00153188" w:rsidP="00627AFD">
            <w:pPr>
              <w:spacing w:after="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627AF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30,8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C7C988" w14:textId="77777777" w:rsidR="00153188" w:rsidRPr="00627AFD" w:rsidRDefault="00153188" w:rsidP="00627AFD">
            <w:pPr>
              <w:spacing w:after="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627AF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46,5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8B2C64" w14:textId="77777777" w:rsidR="00153188" w:rsidRPr="00627AFD" w:rsidRDefault="00153188" w:rsidP="00627AFD">
            <w:pPr>
              <w:spacing w:after="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627AF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65,5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32C4D5" w14:textId="77777777" w:rsidR="00153188" w:rsidRPr="00627AFD" w:rsidRDefault="00153188" w:rsidP="00627AFD">
            <w:pPr>
              <w:spacing w:after="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627AF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169,5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B5E44F" w14:textId="77777777" w:rsidR="00153188" w:rsidRPr="00627AFD" w:rsidRDefault="00153188" w:rsidP="00627AFD">
            <w:pPr>
              <w:spacing w:after="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627AF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188,5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04AF18" w14:textId="77777777" w:rsidR="00153188" w:rsidRPr="00627AFD" w:rsidRDefault="00153188" w:rsidP="00627AFD">
            <w:pPr>
              <w:spacing w:after="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627AF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0,1026</w:t>
            </w:r>
          </w:p>
        </w:tc>
      </w:tr>
      <w:tr w:rsidR="00153188" w:rsidRPr="00153188" w14:paraId="77EB8B21" w14:textId="77777777" w:rsidTr="00627AFD">
        <w:trPr>
          <w:cantSplit/>
          <w:trHeight w:val="397"/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6E5111" w14:textId="77777777" w:rsidR="00153188" w:rsidRPr="00627AFD" w:rsidRDefault="00153188" w:rsidP="00627AFD">
            <w:pPr>
              <w:spacing w:after="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627AF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10BASE-T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28DF3B" w14:textId="77777777" w:rsidR="00153188" w:rsidRPr="00627AFD" w:rsidRDefault="00153188" w:rsidP="00627AFD">
            <w:pPr>
              <w:spacing w:after="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627AF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100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089D0B" w14:textId="77777777" w:rsidR="00153188" w:rsidRPr="00627AFD" w:rsidRDefault="00153188" w:rsidP="00627AFD">
            <w:pPr>
              <w:spacing w:after="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627AF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15,3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7D9B31" w14:textId="77777777" w:rsidR="00153188" w:rsidRPr="00627AFD" w:rsidRDefault="00153188" w:rsidP="00627AFD">
            <w:pPr>
              <w:spacing w:after="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627AF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26,6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B78BBA" w14:textId="77777777" w:rsidR="00153188" w:rsidRPr="00627AFD" w:rsidRDefault="00153188" w:rsidP="00627AFD">
            <w:pPr>
              <w:spacing w:after="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627AF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42,0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78521D" w14:textId="77777777" w:rsidR="00153188" w:rsidRPr="00627AFD" w:rsidRDefault="00153188" w:rsidP="00627AFD">
            <w:pPr>
              <w:spacing w:after="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627AF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53,3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F2D99B" w14:textId="77777777" w:rsidR="00153188" w:rsidRPr="00627AFD" w:rsidRDefault="00153188" w:rsidP="00627AFD">
            <w:pPr>
              <w:spacing w:after="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627AF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165,0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92FC8E" w14:textId="77777777" w:rsidR="00153188" w:rsidRPr="00627AFD" w:rsidRDefault="00153188" w:rsidP="00627AFD">
            <w:pPr>
              <w:spacing w:after="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627AF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176,3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EFA722" w14:textId="77777777" w:rsidR="00153188" w:rsidRPr="00627AFD" w:rsidRDefault="00153188" w:rsidP="00627AFD">
            <w:pPr>
              <w:spacing w:after="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627AF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0,1130</w:t>
            </w:r>
          </w:p>
        </w:tc>
      </w:tr>
      <w:tr w:rsidR="00153188" w:rsidRPr="00153188" w14:paraId="35BB19B6" w14:textId="77777777" w:rsidTr="00627AFD">
        <w:trPr>
          <w:cantSplit/>
          <w:trHeight w:val="397"/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4571A4" w14:textId="77777777" w:rsidR="00153188" w:rsidRPr="00627AFD" w:rsidRDefault="00153188" w:rsidP="00627AFD">
            <w:pPr>
              <w:spacing w:after="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627AF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10BASE-FL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2575C5" w14:textId="77777777" w:rsidR="00153188" w:rsidRPr="00627AFD" w:rsidRDefault="00153188" w:rsidP="00627AFD">
            <w:pPr>
              <w:spacing w:after="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627AF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2000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23F491" w14:textId="77777777" w:rsidR="00153188" w:rsidRPr="00627AFD" w:rsidRDefault="00153188" w:rsidP="00627AFD">
            <w:pPr>
              <w:spacing w:after="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627AF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12,3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6A04AA" w14:textId="77777777" w:rsidR="00153188" w:rsidRPr="00627AFD" w:rsidRDefault="00153188" w:rsidP="00627AFD">
            <w:pPr>
              <w:spacing w:after="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627AF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212,3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41CB20" w14:textId="77777777" w:rsidR="00153188" w:rsidRPr="00627AFD" w:rsidRDefault="00153188" w:rsidP="00627AFD">
            <w:pPr>
              <w:spacing w:after="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627AF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33,5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1A2FA4" w14:textId="77777777" w:rsidR="00153188" w:rsidRPr="00627AFD" w:rsidRDefault="00153188" w:rsidP="00627AFD">
            <w:pPr>
              <w:spacing w:after="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627AF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233,5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A27613" w14:textId="77777777" w:rsidR="00153188" w:rsidRPr="00627AFD" w:rsidRDefault="00153188" w:rsidP="00627AFD">
            <w:pPr>
              <w:spacing w:after="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627AF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156,5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98AC64" w14:textId="77777777" w:rsidR="00153188" w:rsidRPr="00627AFD" w:rsidRDefault="00153188" w:rsidP="00627AFD">
            <w:pPr>
              <w:spacing w:after="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627AF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356,5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1A4AFA" w14:textId="77777777" w:rsidR="00153188" w:rsidRPr="00627AFD" w:rsidRDefault="00153188" w:rsidP="00627AFD">
            <w:pPr>
              <w:spacing w:after="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627AF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0,1000</w:t>
            </w:r>
          </w:p>
        </w:tc>
      </w:tr>
      <w:tr w:rsidR="00153188" w:rsidRPr="00153188" w14:paraId="7D0EB61B" w14:textId="77777777" w:rsidTr="00627AFD">
        <w:trPr>
          <w:cantSplit/>
          <w:trHeight w:val="397"/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D61A21" w14:textId="77777777" w:rsidR="00153188" w:rsidRPr="00627AFD" w:rsidRDefault="00153188" w:rsidP="00627AFD">
            <w:pPr>
              <w:spacing w:after="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627AF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FOIRL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B55AF9" w14:textId="77777777" w:rsidR="00153188" w:rsidRPr="00627AFD" w:rsidRDefault="00153188" w:rsidP="00627AFD">
            <w:pPr>
              <w:spacing w:after="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627AF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1000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6FED62" w14:textId="77777777" w:rsidR="00153188" w:rsidRPr="00627AFD" w:rsidRDefault="00153188" w:rsidP="00627AFD">
            <w:pPr>
              <w:spacing w:after="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627AF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7,8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F283CC" w14:textId="77777777" w:rsidR="00153188" w:rsidRPr="00627AFD" w:rsidRDefault="00153188" w:rsidP="00627AFD">
            <w:pPr>
              <w:spacing w:after="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627AF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107,8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B6EF9E" w14:textId="77777777" w:rsidR="00153188" w:rsidRPr="00627AFD" w:rsidRDefault="00153188" w:rsidP="00627AFD">
            <w:pPr>
              <w:spacing w:after="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627AF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29,0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135750" w14:textId="77777777" w:rsidR="00153188" w:rsidRPr="00627AFD" w:rsidRDefault="00153188" w:rsidP="00627AFD">
            <w:pPr>
              <w:spacing w:after="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627AF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129,0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098CE0" w14:textId="77777777" w:rsidR="00153188" w:rsidRPr="00627AFD" w:rsidRDefault="00153188" w:rsidP="00627AFD">
            <w:pPr>
              <w:spacing w:after="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627AF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152,0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6E4E09" w14:textId="77777777" w:rsidR="00153188" w:rsidRPr="00627AFD" w:rsidRDefault="00153188" w:rsidP="00627AFD">
            <w:pPr>
              <w:spacing w:after="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627AF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252,0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B46EE2" w14:textId="77777777" w:rsidR="00153188" w:rsidRPr="00627AFD" w:rsidRDefault="00153188" w:rsidP="00627AFD">
            <w:pPr>
              <w:spacing w:after="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627AF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0,1000</w:t>
            </w:r>
          </w:p>
        </w:tc>
      </w:tr>
      <w:tr w:rsidR="00153188" w:rsidRPr="00153188" w14:paraId="6E191118" w14:textId="77777777" w:rsidTr="00627AFD">
        <w:trPr>
          <w:cantSplit/>
          <w:trHeight w:val="397"/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6D1A20" w14:textId="77777777" w:rsidR="00153188" w:rsidRPr="00627AFD" w:rsidRDefault="00153188" w:rsidP="00627AFD">
            <w:pPr>
              <w:spacing w:after="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627AF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 xml:space="preserve">AUI (&gt; </w:t>
            </w:r>
            <w:smartTag w:uri="urn:schemas-microsoft-com:office:smarttags" w:element="metricconverter">
              <w:smartTagPr>
                <w:attr w:name="ProductID" w:val="2 м"/>
              </w:smartTagPr>
              <w:r w:rsidRPr="00627AFD">
                <w:rPr>
                  <w:rFonts w:ascii="Times New Roman" w:hAnsi="Times New Roman" w:cs="Times New Roman"/>
                  <w:sz w:val="26"/>
                  <w:szCs w:val="26"/>
                  <w:lang w:val="ru-RU"/>
                </w:rPr>
                <w:t>2 м</w:t>
              </w:r>
            </w:smartTag>
            <w:r w:rsidRPr="00627AF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902241" w14:textId="77777777" w:rsidR="00153188" w:rsidRPr="00627AFD" w:rsidRDefault="00153188" w:rsidP="00627AFD">
            <w:pPr>
              <w:spacing w:after="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627AF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2+48=50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7EEF47" w14:textId="77777777" w:rsidR="00153188" w:rsidRPr="00627AFD" w:rsidRDefault="00153188" w:rsidP="00627AFD">
            <w:pPr>
              <w:spacing w:after="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627AF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AE6490" w14:textId="77777777" w:rsidR="00153188" w:rsidRPr="00627AFD" w:rsidRDefault="00153188" w:rsidP="00627AFD">
            <w:pPr>
              <w:spacing w:after="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627AF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5,1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54C620" w14:textId="77777777" w:rsidR="00153188" w:rsidRPr="00627AFD" w:rsidRDefault="00153188" w:rsidP="00627AFD">
            <w:pPr>
              <w:spacing w:after="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627AF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417CFD" w14:textId="77777777" w:rsidR="00153188" w:rsidRPr="00627AFD" w:rsidRDefault="00153188" w:rsidP="00627AFD">
            <w:pPr>
              <w:spacing w:after="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627AF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5,1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64B4B2" w14:textId="77777777" w:rsidR="00153188" w:rsidRPr="00627AFD" w:rsidRDefault="00153188" w:rsidP="00627AFD">
            <w:pPr>
              <w:spacing w:after="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627AF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75191B" w14:textId="77777777" w:rsidR="00153188" w:rsidRPr="00627AFD" w:rsidRDefault="00153188" w:rsidP="00627AFD">
            <w:pPr>
              <w:spacing w:after="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627AF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5,1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51182C" w14:textId="77777777" w:rsidR="00153188" w:rsidRPr="00627AFD" w:rsidRDefault="00153188" w:rsidP="00627AFD">
            <w:pPr>
              <w:spacing w:after="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627AF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0,1026</w:t>
            </w:r>
          </w:p>
        </w:tc>
      </w:tr>
    </w:tbl>
    <w:p w14:paraId="52B1C000" w14:textId="77777777" w:rsidR="006041B1" w:rsidRPr="00A5177C" w:rsidRDefault="006041B1" w:rsidP="006041B1">
      <w:pPr>
        <w:spacing w:before="240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Формула </w:t>
      </w:r>
      <w:r w:rsidRPr="006041B1">
        <w:rPr>
          <w:rFonts w:ascii="Times New Roman" w:hAnsi="Times New Roman" w:cs="Times New Roman"/>
          <w:sz w:val="28"/>
          <w:szCs w:val="28"/>
          <w:lang w:val="ru-RU"/>
        </w:rPr>
        <w:t>расчёта</w:t>
      </w:r>
      <w:r w:rsidRPr="006041B1">
        <w:rPr>
          <w:rFonts w:ascii="Times New Roman" w:hAnsi="Times New Roman" w:cs="Times New Roman"/>
          <w:sz w:val="28"/>
          <w:szCs w:val="28"/>
        </w:rPr>
        <w:t>:</w:t>
      </w:r>
      <w:r w:rsidRPr="006041B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6041B1">
        <w:rPr>
          <w:rFonts w:ascii="Times New Roman" w:hAnsi="Times New Roman" w:cs="Times New Roman"/>
          <w:b/>
          <w:bCs/>
          <w:position w:val="-12"/>
          <w:sz w:val="28"/>
          <w:szCs w:val="28"/>
        </w:rPr>
        <w:object w:dxaOrig="1280" w:dyaOrig="360" w14:anchorId="64C5A2E7">
          <v:shape id="_x0000_i1026" type="#_x0000_t75" style="width:80.4pt;height:22.8pt" o:ole="">
            <v:imagedata r:id="rId9" o:title=""/>
          </v:shape>
          <o:OLEObject Type="Embed" ProgID="Equation.3" ShapeID="_x0000_i1026" DrawAspect="Content" ObjectID="_1651312166" r:id="rId10"/>
        </w:objec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  <w:r w:rsidR="00627AFD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При максимальной длине сегмента – </w:t>
      </w:r>
      <w:r w:rsidR="00627AFD" w:rsidRPr="00627AFD">
        <w:rPr>
          <w:rFonts w:ascii="Times New Roman" w:hAnsi="Times New Roman" w:cs="Times New Roman"/>
          <w:sz w:val="26"/>
          <w:szCs w:val="26"/>
          <w:lang w:val="ru-RU"/>
        </w:rPr>
        <w:t>t</w:t>
      </w:r>
      <w:r w:rsidR="00627AFD" w:rsidRPr="00627AFD">
        <w:rPr>
          <w:rFonts w:ascii="Times New Roman" w:hAnsi="Times New Roman" w:cs="Times New Roman"/>
          <w:sz w:val="26"/>
          <w:szCs w:val="26"/>
          <w:vertAlign w:val="subscript"/>
          <w:lang w:val="ru-RU"/>
        </w:rPr>
        <w:t>m</w:t>
      </w:r>
      <w:r w:rsidR="00627AFD">
        <w:rPr>
          <w:rFonts w:ascii="Times New Roman" w:hAnsi="Times New Roman" w:cs="Times New Roman"/>
          <w:sz w:val="26"/>
          <w:szCs w:val="26"/>
          <w:lang w:val="ru-RU"/>
        </w:rPr>
        <w:t>.</w:t>
      </w:r>
    </w:p>
    <w:p w14:paraId="081FAAA0" w14:textId="77777777" w:rsidR="006041B1" w:rsidRDefault="006041B1" w:rsidP="002D07AD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B795C">
        <w:rPr>
          <w:rFonts w:ascii="Times New Roman" w:hAnsi="Times New Roman" w:cs="Times New Roman"/>
          <w:sz w:val="28"/>
          <w:szCs w:val="28"/>
          <w:lang w:val="ru-RU"/>
        </w:rPr>
        <w:t>В выбранной конфигурации сет</w:t>
      </w:r>
      <w:r w:rsidR="00E50AE6">
        <w:rPr>
          <w:rFonts w:ascii="Times New Roman" w:hAnsi="Times New Roman" w:cs="Times New Roman"/>
          <w:sz w:val="28"/>
          <w:szCs w:val="28"/>
          <w:lang w:val="ru-RU"/>
        </w:rPr>
        <w:t xml:space="preserve">и наибольший путь </w:t>
      </w:r>
      <w:r w:rsidR="00FA49FF">
        <w:rPr>
          <w:rFonts w:ascii="Times New Roman" w:hAnsi="Times New Roman" w:cs="Times New Roman"/>
          <w:sz w:val="28"/>
          <w:szCs w:val="28"/>
          <w:lang w:val="ru-RU"/>
        </w:rPr>
        <w:t>составляет 13</w:t>
      </w:r>
      <w:r w:rsidR="00E50AE6">
        <w:rPr>
          <w:rFonts w:ascii="Times New Roman" w:hAnsi="Times New Roman" w:cs="Times New Roman"/>
          <w:sz w:val="28"/>
          <w:szCs w:val="28"/>
          <w:lang w:val="ru-RU"/>
        </w:rPr>
        <w:t>8</w:t>
      </w:r>
      <w:r w:rsidRPr="000B795C">
        <w:rPr>
          <w:rFonts w:ascii="Times New Roman" w:hAnsi="Times New Roman" w:cs="Times New Roman"/>
          <w:sz w:val="28"/>
          <w:szCs w:val="28"/>
          <w:lang w:val="ru-RU"/>
        </w:rPr>
        <w:t>4 м</w:t>
      </w:r>
      <w:r w:rsidR="00010072" w:rsidRPr="00010072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010072">
        <w:rPr>
          <w:rFonts w:ascii="Times New Roman" w:hAnsi="Times New Roman" w:cs="Times New Roman"/>
          <w:sz w:val="28"/>
          <w:szCs w:val="28"/>
          <w:lang w:val="ru-RU"/>
        </w:rPr>
        <w:t>рис</w:t>
      </w:r>
      <w:r w:rsidR="00606170">
        <w:rPr>
          <w:rFonts w:ascii="Times New Roman" w:hAnsi="Times New Roman" w:cs="Times New Roman"/>
          <w:sz w:val="28"/>
          <w:szCs w:val="28"/>
          <w:lang w:val="ru-RU"/>
        </w:rPr>
        <w:t>.2</w:t>
      </w:r>
      <w:r w:rsidR="00010072" w:rsidRPr="00010072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0B795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1E181CF" w14:textId="77777777" w:rsidR="002D07AD" w:rsidRDefault="002D07AD" w:rsidP="002D07A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06170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0D0776C6" wp14:editId="72645142">
            <wp:extent cx="4935014" cy="5145923"/>
            <wp:effectExtent l="0" t="0" r="0" b="0"/>
            <wp:docPr id="4" name="Рисунок 4" descr="C:\Users\Anna\Desktop\Longest_wa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Anna\Desktop\Longest_way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0494" cy="5193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3DB932" w14:textId="77777777" w:rsidR="002D07AD" w:rsidRPr="002D07AD" w:rsidRDefault="002D07AD" w:rsidP="002D07AD">
      <w:pPr>
        <w:jc w:val="center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2D07AD">
        <w:rPr>
          <w:rFonts w:ascii="Times New Roman" w:hAnsi="Times New Roman" w:cs="Times New Roman"/>
          <w:i/>
          <w:sz w:val="28"/>
          <w:szCs w:val="28"/>
          <w:lang w:val="ru-RU"/>
        </w:rPr>
        <w:t>Рисунок 2 – Наиболее длинный путь сети</w:t>
      </w:r>
    </w:p>
    <w:p w14:paraId="71F66237" w14:textId="77777777" w:rsidR="0067316B" w:rsidRPr="0067316B" w:rsidRDefault="0067316B" w:rsidP="00F93C5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По направлению пути видно, что все сегменты в схеме принадлежат к конфигурации </w:t>
      </w:r>
      <w:r w:rsidRPr="0067316B">
        <w:rPr>
          <w:rFonts w:ascii="Times New Roman" w:hAnsi="Times New Roman" w:cs="Times New Roman"/>
          <w:sz w:val="28"/>
          <w:szCs w:val="28"/>
          <w:lang w:val="ru-RU"/>
        </w:rPr>
        <w:t>10</w:t>
      </w:r>
      <w:r>
        <w:rPr>
          <w:rFonts w:ascii="Times New Roman" w:hAnsi="Times New Roman" w:cs="Times New Roman"/>
          <w:sz w:val="28"/>
          <w:szCs w:val="28"/>
          <w:lang w:val="en-US"/>
        </w:rPr>
        <w:t>BASE</w:t>
      </w:r>
      <w:r w:rsidRPr="0067316B"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2D07A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тем не менее проведём расчёты.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951"/>
        <w:gridCol w:w="4677"/>
      </w:tblGrid>
      <w:tr w:rsidR="006041B1" w14:paraId="1A355924" w14:textId="77777777" w:rsidTr="002D07AD">
        <w:trPr>
          <w:trHeight w:val="397"/>
        </w:trPr>
        <w:tc>
          <w:tcPr>
            <w:tcW w:w="4951" w:type="dxa"/>
            <w:vAlign w:val="center"/>
          </w:tcPr>
          <w:p w14:paraId="1422DAE3" w14:textId="77777777" w:rsidR="006041B1" w:rsidRPr="00F93C58" w:rsidRDefault="006041B1" w:rsidP="008A60C5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93C58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 w:rsidRPr="00F93C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BASE</w:t>
            </w:r>
            <w:r w:rsidR="000730F8" w:rsidRPr="00F93C5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  <w:r w:rsidR="008A60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→</w:t>
            </w:r>
            <w:r w:rsidR="008A60C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F93C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10BASE2</w:t>
            </w:r>
          </w:p>
        </w:tc>
        <w:tc>
          <w:tcPr>
            <w:tcW w:w="4677" w:type="dxa"/>
            <w:vAlign w:val="center"/>
          </w:tcPr>
          <w:p w14:paraId="1833E719" w14:textId="77777777" w:rsidR="00F93C58" w:rsidRPr="00F93C58" w:rsidRDefault="006041B1" w:rsidP="008A60C5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93C58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 w:rsidR="000730F8" w:rsidRPr="00F93C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BASE2</w:t>
            </w:r>
            <w:r w:rsidR="008A60C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="008A60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←</w:t>
            </w:r>
            <w:r w:rsidR="008A60C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F93C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10BASE2</w:t>
            </w:r>
          </w:p>
        </w:tc>
      </w:tr>
      <w:tr w:rsidR="00F93C58" w14:paraId="18964B6F" w14:textId="77777777" w:rsidTr="002D07AD">
        <w:trPr>
          <w:trHeight w:val="397"/>
        </w:trPr>
        <w:tc>
          <w:tcPr>
            <w:tcW w:w="4951" w:type="dxa"/>
            <w:vAlign w:val="center"/>
          </w:tcPr>
          <w:p w14:paraId="0BA97041" w14:textId="77777777" w:rsidR="00F93C58" w:rsidRPr="00F93C58" w:rsidRDefault="00F93C58" w:rsidP="002D07AD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93C58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2960" w:dyaOrig="360" w14:anchorId="0D8E4E2F">
                <v:shape id="_x0000_i1027" type="#_x0000_t75" style="width:148.2pt;height:18pt" o:ole="">
                  <v:imagedata r:id="rId12" o:title=""/>
                </v:shape>
                <o:OLEObject Type="Embed" ProgID="Equation.DSMT4" ShapeID="_x0000_i1027" DrawAspect="Content" ObjectID="_1651312167" r:id="rId13"/>
              </w:objec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677" w:type="dxa"/>
            <w:vAlign w:val="center"/>
          </w:tcPr>
          <w:p w14:paraId="7E442D99" w14:textId="77777777" w:rsidR="00F93C58" w:rsidRPr="00F93C58" w:rsidRDefault="002D07AD" w:rsidP="002D07AD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364380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2940" w:dyaOrig="360" w14:anchorId="275A28A2">
                <v:shape id="_x0000_i1028" type="#_x0000_t75" style="width:147pt;height:18pt" o:ole="">
                  <v:imagedata r:id="rId14" o:title=""/>
                </v:shape>
                <o:OLEObject Type="Embed" ProgID="Equation.DSMT4" ShapeID="_x0000_i1028" DrawAspect="Content" ObjectID="_1651312168" r:id="rId15"/>
              </w:object>
            </w:r>
          </w:p>
        </w:tc>
      </w:tr>
      <w:tr w:rsidR="00F93C58" w14:paraId="36D67BFD" w14:textId="77777777" w:rsidTr="002D07AD">
        <w:trPr>
          <w:trHeight w:val="397"/>
        </w:trPr>
        <w:tc>
          <w:tcPr>
            <w:tcW w:w="4951" w:type="dxa"/>
            <w:vAlign w:val="center"/>
          </w:tcPr>
          <w:p w14:paraId="58D896BF" w14:textId="77777777" w:rsidR="00F93C58" w:rsidRPr="00F93C58" w:rsidRDefault="00364380" w:rsidP="002D07AD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F93C58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2980" w:dyaOrig="360" w14:anchorId="48D5943C">
                <v:shape id="_x0000_i1029" type="#_x0000_t75" style="width:149.4pt;height:18pt" o:ole="">
                  <v:imagedata r:id="rId16" o:title=""/>
                </v:shape>
                <o:OLEObject Type="Embed" ProgID="Equation.DSMT4" ShapeID="_x0000_i1029" DrawAspect="Content" ObjectID="_1651312169" r:id="rId17"/>
              </w:object>
            </w:r>
          </w:p>
        </w:tc>
        <w:tc>
          <w:tcPr>
            <w:tcW w:w="4677" w:type="dxa"/>
            <w:vAlign w:val="center"/>
          </w:tcPr>
          <w:p w14:paraId="081C0AC9" w14:textId="77777777" w:rsidR="00F93C58" w:rsidRPr="00F93C58" w:rsidRDefault="002D07AD" w:rsidP="002D07AD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F93C58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2860" w:dyaOrig="360" w14:anchorId="44A4A347">
                <v:shape id="_x0000_i1030" type="#_x0000_t75" style="width:142.8pt;height:18pt" o:ole="">
                  <v:imagedata r:id="rId18" o:title=""/>
                </v:shape>
                <o:OLEObject Type="Embed" ProgID="Equation.DSMT4" ShapeID="_x0000_i1030" DrawAspect="Content" ObjectID="_1651312170" r:id="rId19"/>
              </w:object>
            </w:r>
          </w:p>
        </w:tc>
      </w:tr>
      <w:tr w:rsidR="00F93C58" w14:paraId="35DD0E5C" w14:textId="77777777" w:rsidTr="002D07AD">
        <w:trPr>
          <w:trHeight w:val="397"/>
        </w:trPr>
        <w:tc>
          <w:tcPr>
            <w:tcW w:w="4951" w:type="dxa"/>
            <w:vAlign w:val="center"/>
          </w:tcPr>
          <w:p w14:paraId="5D5F70E0" w14:textId="77777777" w:rsidR="00F93C58" w:rsidRPr="00F93C58" w:rsidRDefault="00364380" w:rsidP="002D07AD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F93C58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3200" w:dyaOrig="360" w14:anchorId="7B18C0B1">
                <v:shape id="_x0000_i1031" type="#_x0000_t75" style="width:160.2pt;height:18pt" o:ole="">
                  <v:imagedata r:id="rId20" o:title=""/>
                </v:shape>
                <o:OLEObject Type="Embed" ProgID="Equation.DSMT4" ShapeID="_x0000_i1031" DrawAspect="Content" ObjectID="_1651312171" r:id="rId21"/>
              </w:object>
            </w:r>
          </w:p>
        </w:tc>
        <w:tc>
          <w:tcPr>
            <w:tcW w:w="4677" w:type="dxa"/>
            <w:vAlign w:val="center"/>
          </w:tcPr>
          <w:p w14:paraId="317A24A8" w14:textId="77777777" w:rsidR="00F93C58" w:rsidRPr="00F93C58" w:rsidRDefault="002D07AD" w:rsidP="002D07AD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F93C58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3200" w:dyaOrig="360" w14:anchorId="7FA547B3">
                <v:shape id="_x0000_i1032" type="#_x0000_t75" style="width:160.2pt;height:18pt" o:ole="">
                  <v:imagedata r:id="rId20" o:title=""/>
                </v:shape>
                <o:OLEObject Type="Embed" ProgID="Equation.DSMT4" ShapeID="_x0000_i1032" DrawAspect="Content" ObjectID="_1651312172" r:id="rId22"/>
              </w:object>
            </w:r>
          </w:p>
        </w:tc>
      </w:tr>
      <w:tr w:rsidR="00F93C58" w14:paraId="1381A83F" w14:textId="77777777" w:rsidTr="002D07AD">
        <w:trPr>
          <w:trHeight w:val="397"/>
        </w:trPr>
        <w:tc>
          <w:tcPr>
            <w:tcW w:w="4951" w:type="dxa"/>
            <w:vAlign w:val="center"/>
          </w:tcPr>
          <w:p w14:paraId="7C7CA447" w14:textId="77777777" w:rsidR="00F93C58" w:rsidRPr="00F93C58" w:rsidRDefault="00364380" w:rsidP="002D07AD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F93C58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1700" w:dyaOrig="360" w14:anchorId="02BC928B">
                <v:shape id="_x0000_i1033" type="#_x0000_t75" style="width:84.6pt;height:18pt" o:ole="">
                  <v:imagedata r:id="rId23" o:title=""/>
                </v:shape>
                <o:OLEObject Type="Embed" ProgID="Equation.DSMT4" ShapeID="_x0000_i1033" DrawAspect="Content" ObjectID="_1651312173" r:id="rId24"/>
              </w:object>
            </w:r>
          </w:p>
        </w:tc>
        <w:tc>
          <w:tcPr>
            <w:tcW w:w="4677" w:type="dxa"/>
            <w:vAlign w:val="center"/>
          </w:tcPr>
          <w:p w14:paraId="54B73539" w14:textId="77777777" w:rsidR="00F93C58" w:rsidRPr="00F93C58" w:rsidRDefault="002D07AD" w:rsidP="002D07AD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F93C58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1700" w:dyaOrig="360" w14:anchorId="174EA35C">
                <v:shape id="_x0000_i1034" type="#_x0000_t75" style="width:84.6pt;height:18pt" o:ole="">
                  <v:imagedata r:id="rId23" o:title=""/>
                </v:shape>
                <o:OLEObject Type="Embed" ProgID="Equation.DSMT4" ShapeID="_x0000_i1034" DrawAspect="Content" ObjectID="_1651312174" r:id="rId25"/>
              </w:object>
            </w:r>
          </w:p>
        </w:tc>
      </w:tr>
      <w:tr w:rsidR="00F93C58" w14:paraId="7A2A1EB5" w14:textId="77777777" w:rsidTr="002D07AD">
        <w:trPr>
          <w:trHeight w:val="397"/>
        </w:trPr>
        <w:tc>
          <w:tcPr>
            <w:tcW w:w="4951" w:type="dxa"/>
            <w:vAlign w:val="center"/>
          </w:tcPr>
          <w:p w14:paraId="702038DF" w14:textId="77777777" w:rsidR="00F93C58" w:rsidRPr="00F93C58" w:rsidRDefault="00364380" w:rsidP="002D07AD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F93C58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3200" w:dyaOrig="360" w14:anchorId="3EDDB121">
                <v:shape id="_x0000_i1035" type="#_x0000_t75" style="width:160.2pt;height:18pt" o:ole="">
                  <v:imagedata r:id="rId26" o:title=""/>
                </v:shape>
                <o:OLEObject Type="Embed" ProgID="Equation.DSMT4" ShapeID="_x0000_i1035" DrawAspect="Content" ObjectID="_1651312175" r:id="rId27"/>
              </w:object>
            </w:r>
          </w:p>
        </w:tc>
        <w:tc>
          <w:tcPr>
            <w:tcW w:w="4677" w:type="dxa"/>
            <w:vAlign w:val="center"/>
          </w:tcPr>
          <w:p w14:paraId="1F32C7DD" w14:textId="77777777" w:rsidR="00F93C58" w:rsidRPr="00F93C58" w:rsidRDefault="002D07AD" w:rsidP="002D07AD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F93C58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3200" w:dyaOrig="360" w14:anchorId="59E10C03">
                <v:shape id="_x0000_i1036" type="#_x0000_t75" style="width:160.2pt;height:18pt" o:ole="">
                  <v:imagedata r:id="rId26" o:title=""/>
                </v:shape>
                <o:OLEObject Type="Embed" ProgID="Equation.DSMT4" ShapeID="_x0000_i1036" DrawAspect="Content" ObjectID="_1651312176" r:id="rId28"/>
              </w:object>
            </w:r>
          </w:p>
        </w:tc>
      </w:tr>
      <w:tr w:rsidR="00F93C58" w14:paraId="4DF148AE" w14:textId="77777777" w:rsidTr="002D07AD">
        <w:trPr>
          <w:trHeight w:val="397"/>
        </w:trPr>
        <w:tc>
          <w:tcPr>
            <w:tcW w:w="4951" w:type="dxa"/>
            <w:vAlign w:val="center"/>
          </w:tcPr>
          <w:p w14:paraId="3CE8F326" w14:textId="77777777" w:rsidR="00F93C58" w:rsidRPr="00F93C58" w:rsidRDefault="00364380" w:rsidP="002D07AD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F93C58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3200" w:dyaOrig="360" w14:anchorId="2996C4CE">
                <v:shape id="_x0000_i1037" type="#_x0000_t75" style="width:160.2pt;height:18pt" o:ole="">
                  <v:imagedata r:id="rId29" o:title=""/>
                </v:shape>
                <o:OLEObject Type="Embed" ProgID="Equation.DSMT4" ShapeID="_x0000_i1037" DrawAspect="Content" ObjectID="_1651312177" r:id="rId30"/>
              </w:object>
            </w:r>
          </w:p>
        </w:tc>
        <w:tc>
          <w:tcPr>
            <w:tcW w:w="4677" w:type="dxa"/>
            <w:vAlign w:val="center"/>
          </w:tcPr>
          <w:p w14:paraId="4FC4DA23" w14:textId="77777777" w:rsidR="00F93C58" w:rsidRPr="00F93C58" w:rsidRDefault="002D07AD" w:rsidP="002D07AD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F93C58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3220" w:dyaOrig="360" w14:anchorId="1808D407">
                <v:shape id="_x0000_i1038" type="#_x0000_t75" style="width:160.8pt;height:18pt" o:ole="">
                  <v:imagedata r:id="rId31" o:title=""/>
                </v:shape>
                <o:OLEObject Type="Embed" ProgID="Equation.DSMT4" ShapeID="_x0000_i1038" DrawAspect="Content" ObjectID="_1651312178" r:id="rId32"/>
              </w:object>
            </w:r>
          </w:p>
        </w:tc>
      </w:tr>
      <w:tr w:rsidR="00F93C58" w14:paraId="26B8CB4E" w14:textId="77777777" w:rsidTr="002D07AD">
        <w:trPr>
          <w:trHeight w:val="397"/>
        </w:trPr>
        <w:tc>
          <w:tcPr>
            <w:tcW w:w="4951" w:type="dxa"/>
            <w:vAlign w:val="center"/>
          </w:tcPr>
          <w:p w14:paraId="3C7E1E7E" w14:textId="77777777" w:rsidR="00F93C58" w:rsidRPr="00F93C58" w:rsidRDefault="00364380" w:rsidP="002D07AD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364380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3200" w:dyaOrig="360" w14:anchorId="25BAC512">
                <v:shape id="_x0000_i1039" type="#_x0000_t75" style="width:160.2pt;height:18pt" o:ole="">
                  <v:imagedata r:id="rId33" o:title=""/>
                </v:shape>
                <o:OLEObject Type="Embed" ProgID="Equation.DSMT4" ShapeID="_x0000_i1039" DrawAspect="Content" ObjectID="_1651312179" r:id="rId34"/>
              </w:object>
            </w:r>
          </w:p>
        </w:tc>
        <w:tc>
          <w:tcPr>
            <w:tcW w:w="4677" w:type="dxa"/>
            <w:vAlign w:val="center"/>
          </w:tcPr>
          <w:p w14:paraId="4D649519" w14:textId="77777777" w:rsidR="00F93C58" w:rsidRPr="00F93C58" w:rsidRDefault="002D07AD" w:rsidP="002D07AD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F93C58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3220" w:dyaOrig="360" w14:anchorId="092703AE">
                <v:shape id="_x0000_i1040" type="#_x0000_t75" style="width:160.8pt;height:18pt" o:ole="">
                  <v:imagedata r:id="rId35" o:title=""/>
                </v:shape>
                <o:OLEObject Type="Embed" ProgID="Equation.DSMT4" ShapeID="_x0000_i1040" DrawAspect="Content" ObjectID="_1651312180" r:id="rId36"/>
              </w:object>
            </w:r>
          </w:p>
        </w:tc>
      </w:tr>
      <w:tr w:rsidR="00F93C58" w14:paraId="33B5EC41" w14:textId="77777777" w:rsidTr="002D07AD">
        <w:trPr>
          <w:trHeight w:val="397"/>
        </w:trPr>
        <w:tc>
          <w:tcPr>
            <w:tcW w:w="4951" w:type="dxa"/>
            <w:vAlign w:val="center"/>
          </w:tcPr>
          <w:p w14:paraId="1A5C4668" w14:textId="77777777" w:rsidR="00F93C58" w:rsidRPr="00F93C58" w:rsidRDefault="00364380" w:rsidP="002D07AD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364380">
              <w:rPr>
                <w:rFonts w:ascii="Times New Roman" w:hAnsi="Times New Roman" w:cs="Times New Roman"/>
                <w:position w:val="-20"/>
                <w:sz w:val="28"/>
                <w:szCs w:val="28"/>
              </w:rPr>
              <w:object w:dxaOrig="1920" w:dyaOrig="440" w14:anchorId="38C4F045">
                <v:shape id="_x0000_i1041" type="#_x0000_t75" style="width:96pt;height:22.2pt" o:ole="">
                  <v:imagedata r:id="rId37" o:title=""/>
                </v:shape>
                <o:OLEObject Type="Embed" ProgID="Equation.DSMT4" ShapeID="_x0000_i1041" DrawAspect="Content" ObjectID="_1651312181" r:id="rId38"/>
              </w:object>
            </w:r>
          </w:p>
        </w:tc>
        <w:tc>
          <w:tcPr>
            <w:tcW w:w="4677" w:type="dxa"/>
            <w:vAlign w:val="center"/>
          </w:tcPr>
          <w:p w14:paraId="6105B9CE" w14:textId="77777777" w:rsidR="00F93C58" w:rsidRPr="00F93C58" w:rsidRDefault="002D07AD" w:rsidP="002D07AD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364380">
              <w:rPr>
                <w:rFonts w:ascii="Times New Roman" w:hAnsi="Times New Roman" w:cs="Times New Roman"/>
                <w:position w:val="-20"/>
                <w:sz w:val="28"/>
                <w:szCs w:val="28"/>
              </w:rPr>
              <w:object w:dxaOrig="1900" w:dyaOrig="440" w14:anchorId="76425A89">
                <v:shape id="_x0000_i1042" type="#_x0000_t75" style="width:95.4pt;height:22.2pt" o:ole="">
                  <v:imagedata r:id="rId39" o:title=""/>
                </v:shape>
                <o:OLEObject Type="Embed" ProgID="Equation.DSMT4" ShapeID="_x0000_i1042" DrawAspect="Content" ObjectID="_1651312182" r:id="rId40"/>
              </w:object>
            </w:r>
          </w:p>
        </w:tc>
      </w:tr>
    </w:tbl>
    <w:p w14:paraId="653539FA" w14:textId="77777777" w:rsidR="00DF3715" w:rsidRPr="002D07AD" w:rsidRDefault="002D07AD" w:rsidP="002D07AD">
      <w:pPr>
        <w:spacing w:before="24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Как видно по расчётам данная сеть </w:t>
      </w:r>
      <w:r w:rsidRPr="002D07AD">
        <w:rPr>
          <w:rFonts w:ascii="Times New Roman" w:hAnsi="Times New Roman" w:cs="Times New Roman"/>
          <w:b/>
          <w:i/>
          <w:sz w:val="28"/>
          <w:szCs w:val="28"/>
          <w:lang w:val="ru-RU"/>
        </w:rPr>
        <w:t>не является работоспособной</w:t>
      </w:r>
      <w:r w:rsidR="00106E6A">
        <w:rPr>
          <w:rFonts w:ascii="Times New Roman" w:hAnsi="Times New Roman" w:cs="Times New Roman"/>
          <w:sz w:val="28"/>
          <w:szCs w:val="28"/>
          <w:lang w:val="ru-RU"/>
        </w:rPr>
        <w:t>, так как задержки в обоих случаях</w:t>
      </w:r>
      <w:r w:rsidR="00106E6A" w:rsidRPr="00106E6A">
        <w:rPr>
          <w:rFonts w:ascii="Times New Roman" w:hAnsi="Times New Roman" w:cs="Times New Roman"/>
          <w:sz w:val="28"/>
          <w:szCs w:val="28"/>
          <w:lang w:val="ru-RU"/>
        </w:rPr>
        <w:t xml:space="preserve"> превышают 575 битовых интервалов</w:t>
      </w:r>
      <w:r w:rsidR="000A1FB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5FE06C9" w14:textId="77777777" w:rsidR="000730F8" w:rsidRDefault="00615631" w:rsidP="0061563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полного выполнения задачи лабораторной работы был изменён тип конфигурации сети между зданиями с </w:t>
      </w:r>
      <w:r w:rsidRPr="00615631">
        <w:rPr>
          <w:rFonts w:ascii="Times New Roman" w:hAnsi="Times New Roman" w:cs="Times New Roman"/>
          <w:sz w:val="28"/>
          <w:szCs w:val="28"/>
          <w:lang w:val="ru-RU"/>
        </w:rPr>
        <w:t>10</w:t>
      </w:r>
      <w:r>
        <w:rPr>
          <w:rFonts w:ascii="Times New Roman" w:hAnsi="Times New Roman" w:cs="Times New Roman"/>
          <w:sz w:val="28"/>
          <w:szCs w:val="28"/>
          <w:lang w:val="en-US"/>
        </w:rPr>
        <w:t>BASE</w:t>
      </w:r>
      <w:r w:rsidRPr="00615631">
        <w:rPr>
          <w:rFonts w:ascii="Times New Roman" w:hAnsi="Times New Roman" w:cs="Times New Roman"/>
          <w:sz w:val="28"/>
          <w:szCs w:val="28"/>
          <w:lang w:val="ru-RU"/>
        </w:rPr>
        <w:t xml:space="preserve">2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на </w:t>
      </w:r>
      <w:r w:rsidRPr="00615631">
        <w:rPr>
          <w:rFonts w:ascii="Times New Roman" w:hAnsi="Times New Roman" w:cs="Times New Roman"/>
          <w:sz w:val="28"/>
          <w:szCs w:val="28"/>
          <w:lang w:val="ru-RU"/>
        </w:rPr>
        <w:t>10</w:t>
      </w:r>
      <w:r>
        <w:rPr>
          <w:rFonts w:ascii="Times New Roman" w:hAnsi="Times New Roman" w:cs="Times New Roman"/>
          <w:sz w:val="28"/>
          <w:szCs w:val="28"/>
          <w:lang w:val="en-US"/>
        </w:rPr>
        <w:t>BASE</w:t>
      </w:r>
      <w:r w:rsidR="00C97B72" w:rsidRPr="00C97B72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C97B72">
        <w:rPr>
          <w:rFonts w:ascii="Times New Roman" w:hAnsi="Times New Roman" w:cs="Times New Roman"/>
          <w:sz w:val="28"/>
          <w:szCs w:val="28"/>
          <w:lang w:val="en-US"/>
        </w:rPr>
        <w:t>FL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и, соответственно, изменилась схема сети (рис. 3).</w:t>
      </w:r>
    </w:p>
    <w:p w14:paraId="3D571421" w14:textId="77777777" w:rsidR="00A55C39" w:rsidRDefault="00C97B72" w:rsidP="00A55C39">
      <w:pPr>
        <w:spacing w:after="0"/>
        <w:jc w:val="both"/>
        <w:rPr>
          <w:rFonts w:ascii="Times New Roman" w:hAnsi="Times New Roman" w:cs="Times New Roman"/>
          <w:noProof/>
          <w:sz w:val="28"/>
          <w:szCs w:val="28"/>
          <w:lang w:val="ru-RU" w:eastAsia="ru-RU"/>
        </w:rPr>
      </w:pPr>
      <w:r w:rsidRPr="00C97B72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 wp14:anchorId="6A9820F2" wp14:editId="6934C265">
            <wp:extent cx="6299835" cy="7026780"/>
            <wp:effectExtent l="0" t="0" r="5715" b="3175"/>
            <wp:docPr id="7" name="Рисунок 7" descr="C:\Users\Anna\Desktop\Diagram_attemp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3" descr="C:\Users\Anna\Desktop\Diagram_attempt2.png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702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ABF7ED" w14:textId="77777777" w:rsidR="000730F8" w:rsidRPr="00913C08" w:rsidRDefault="00A55C39" w:rsidP="00913C08">
      <w:pPr>
        <w:jc w:val="center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A55C39">
        <w:rPr>
          <w:rFonts w:ascii="Times New Roman" w:hAnsi="Times New Roman" w:cs="Times New Roman"/>
          <w:i/>
          <w:noProof/>
          <w:sz w:val="28"/>
          <w:szCs w:val="28"/>
          <w:lang w:val="ru-RU" w:eastAsia="ru-RU"/>
        </w:rPr>
        <w:t>Рисунок 3 – Разработанная схема с изменённым типом конфигурации сети между зданиями</w:t>
      </w:r>
    </w:p>
    <w:p w14:paraId="705312F1" w14:textId="77777777" w:rsidR="000730F8" w:rsidRDefault="00A55C39" w:rsidP="00A55C3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Расчё</w:t>
      </w:r>
      <w:r w:rsidRPr="00153188">
        <w:rPr>
          <w:rFonts w:ascii="Times New Roman" w:hAnsi="Times New Roman" w:cs="Times New Roman"/>
          <w:b/>
          <w:bCs/>
          <w:sz w:val="28"/>
          <w:szCs w:val="28"/>
          <w:lang w:val="ru-RU"/>
        </w:rPr>
        <w:t>т времени двойного оборота сигнала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для изменённой схемы</w:t>
      </w:r>
    </w:p>
    <w:p w14:paraId="3E0A8B35" w14:textId="77777777" w:rsidR="00913C08" w:rsidRDefault="00913C08" w:rsidP="00913C08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B795C">
        <w:rPr>
          <w:rFonts w:ascii="Times New Roman" w:hAnsi="Times New Roman" w:cs="Times New Roman"/>
          <w:sz w:val="28"/>
          <w:szCs w:val="28"/>
          <w:lang w:val="ru-RU"/>
        </w:rPr>
        <w:t>В выбранной конфигурации сет</w:t>
      </w:r>
      <w:r>
        <w:rPr>
          <w:rFonts w:ascii="Times New Roman" w:hAnsi="Times New Roman" w:cs="Times New Roman"/>
          <w:sz w:val="28"/>
          <w:szCs w:val="28"/>
          <w:lang w:val="ru-RU"/>
        </w:rPr>
        <w:t>и наибольший путь составляет 138</w:t>
      </w:r>
      <w:r w:rsidRPr="000B795C">
        <w:rPr>
          <w:rFonts w:ascii="Times New Roman" w:hAnsi="Times New Roman" w:cs="Times New Roman"/>
          <w:sz w:val="28"/>
          <w:szCs w:val="28"/>
          <w:lang w:val="ru-RU"/>
        </w:rPr>
        <w:t>4 м</w:t>
      </w:r>
      <w:r w:rsidRPr="00010072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ru-RU"/>
        </w:rPr>
        <w:t>рис.2</w:t>
      </w:r>
      <w:r w:rsidRPr="00010072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0B795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58B3A36" w14:textId="77777777" w:rsidR="00913C08" w:rsidRDefault="00913C08" w:rsidP="00913C0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 направлению пути видно, что начальный и конечный сегменты в схеме принадлежат к конфигурации </w:t>
      </w:r>
      <w:r w:rsidRPr="0067316B">
        <w:rPr>
          <w:rFonts w:ascii="Times New Roman" w:hAnsi="Times New Roman" w:cs="Times New Roman"/>
          <w:sz w:val="28"/>
          <w:szCs w:val="28"/>
          <w:lang w:val="ru-RU"/>
        </w:rPr>
        <w:t>10</w:t>
      </w:r>
      <w:r>
        <w:rPr>
          <w:rFonts w:ascii="Times New Roman" w:hAnsi="Times New Roman" w:cs="Times New Roman"/>
          <w:sz w:val="28"/>
          <w:szCs w:val="28"/>
          <w:lang w:val="en-US"/>
        </w:rPr>
        <w:t>BASE</w:t>
      </w:r>
      <w:r w:rsidRPr="0067316B">
        <w:rPr>
          <w:rFonts w:ascii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а промежуточный – к </w:t>
      </w:r>
      <w:r w:rsidRPr="00913C08">
        <w:rPr>
          <w:rFonts w:ascii="Times New Roman" w:hAnsi="Times New Roman" w:cs="Times New Roman"/>
          <w:sz w:val="28"/>
          <w:szCs w:val="28"/>
          <w:lang w:val="ru-RU"/>
        </w:rPr>
        <w:t>10</w:t>
      </w:r>
      <w:r>
        <w:rPr>
          <w:rFonts w:ascii="Times New Roman" w:hAnsi="Times New Roman" w:cs="Times New Roman"/>
          <w:sz w:val="28"/>
          <w:szCs w:val="28"/>
          <w:lang w:val="en-US"/>
        </w:rPr>
        <w:t>BASE</w:t>
      </w:r>
      <w:r w:rsidR="00814071" w:rsidRPr="00814071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814071">
        <w:rPr>
          <w:rFonts w:ascii="Times New Roman" w:hAnsi="Times New Roman" w:cs="Times New Roman"/>
          <w:sz w:val="28"/>
          <w:szCs w:val="28"/>
          <w:lang w:val="en-US"/>
        </w:rPr>
        <w:t>FL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944E7CF" w14:textId="77777777" w:rsidR="00F6127A" w:rsidRPr="0067316B" w:rsidRDefault="00F6127A" w:rsidP="00913C0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955"/>
        <w:gridCol w:w="4956"/>
      </w:tblGrid>
      <w:tr w:rsidR="00913C08" w14:paraId="73A91A10" w14:textId="77777777" w:rsidTr="004F763C">
        <w:trPr>
          <w:trHeight w:val="397"/>
        </w:trPr>
        <w:tc>
          <w:tcPr>
            <w:tcW w:w="4955" w:type="dxa"/>
            <w:vAlign w:val="center"/>
          </w:tcPr>
          <w:p w14:paraId="237DC0E6" w14:textId="77777777" w:rsidR="00913C08" w:rsidRPr="00F93C58" w:rsidRDefault="00913C08" w:rsidP="00867F1E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93C58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10</w:t>
            </w:r>
            <w:r w:rsidRPr="00F93C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BASE</w:t>
            </w:r>
            <w:r w:rsidRPr="00F93C5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  <w:r w:rsidRPr="00F93C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F93C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sym w:font="Wingdings" w:char="F0E0"/>
            </w:r>
            <w:r w:rsidRPr="00F93C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10BASE2</w:t>
            </w:r>
          </w:p>
        </w:tc>
        <w:tc>
          <w:tcPr>
            <w:tcW w:w="4956" w:type="dxa"/>
            <w:vAlign w:val="center"/>
          </w:tcPr>
          <w:p w14:paraId="2A5E0316" w14:textId="77777777" w:rsidR="00913C08" w:rsidRPr="00F93C58" w:rsidRDefault="00913C08" w:rsidP="00867F1E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93C58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 w:rsidRPr="00F93C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BASE2 </w:t>
            </w:r>
            <w:r w:rsidRPr="00F93C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sym w:font="Wingdings" w:char="F0DF"/>
            </w:r>
            <w:r w:rsidRPr="00F93C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10BASE2</w:t>
            </w:r>
          </w:p>
        </w:tc>
      </w:tr>
      <w:tr w:rsidR="004F763C" w14:paraId="7545356A" w14:textId="77777777" w:rsidTr="004F763C">
        <w:trPr>
          <w:trHeight w:val="397"/>
        </w:trPr>
        <w:tc>
          <w:tcPr>
            <w:tcW w:w="4955" w:type="dxa"/>
            <w:vAlign w:val="center"/>
          </w:tcPr>
          <w:p w14:paraId="3959C50F" w14:textId="77777777" w:rsidR="004F763C" w:rsidRPr="00F93C58" w:rsidRDefault="004F763C" w:rsidP="004F763C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93C58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2960" w:dyaOrig="360" w14:anchorId="28129EC5">
                <v:shape id="_x0000_i1043" type="#_x0000_t75" style="width:148.2pt;height:18pt" o:ole="">
                  <v:imagedata r:id="rId12" o:title=""/>
                </v:shape>
                <o:OLEObject Type="Embed" ProgID="Equation.DSMT4" ShapeID="_x0000_i1043" DrawAspect="Content" ObjectID="_1651312183" r:id="rId42"/>
              </w:objec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956" w:type="dxa"/>
            <w:vAlign w:val="center"/>
          </w:tcPr>
          <w:p w14:paraId="43E9A3FF" w14:textId="77777777" w:rsidR="004F763C" w:rsidRPr="00F93C58" w:rsidRDefault="004F763C" w:rsidP="004F763C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364380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2940" w:dyaOrig="360" w14:anchorId="6D61ABA1">
                <v:shape id="_x0000_i1044" type="#_x0000_t75" style="width:147pt;height:18pt" o:ole="">
                  <v:imagedata r:id="rId14" o:title=""/>
                </v:shape>
                <o:OLEObject Type="Embed" ProgID="Equation.DSMT4" ShapeID="_x0000_i1044" DrawAspect="Content" ObjectID="_1651312184" r:id="rId43"/>
              </w:object>
            </w:r>
          </w:p>
        </w:tc>
      </w:tr>
      <w:tr w:rsidR="004F763C" w14:paraId="47185010" w14:textId="77777777" w:rsidTr="004F763C">
        <w:trPr>
          <w:trHeight w:val="397"/>
        </w:trPr>
        <w:tc>
          <w:tcPr>
            <w:tcW w:w="4955" w:type="dxa"/>
            <w:vAlign w:val="center"/>
          </w:tcPr>
          <w:p w14:paraId="7B1F2428" w14:textId="77777777" w:rsidR="004F763C" w:rsidRPr="00F93C58" w:rsidRDefault="004F763C" w:rsidP="004F763C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F93C58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2980" w:dyaOrig="360" w14:anchorId="570224F1">
                <v:shape id="_x0000_i1045" type="#_x0000_t75" style="width:149.4pt;height:18pt" o:ole="">
                  <v:imagedata r:id="rId16" o:title=""/>
                </v:shape>
                <o:OLEObject Type="Embed" ProgID="Equation.DSMT4" ShapeID="_x0000_i1045" DrawAspect="Content" ObjectID="_1651312185" r:id="rId44"/>
              </w:object>
            </w:r>
          </w:p>
        </w:tc>
        <w:tc>
          <w:tcPr>
            <w:tcW w:w="4956" w:type="dxa"/>
            <w:vAlign w:val="center"/>
          </w:tcPr>
          <w:p w14:paraId="74BB0E16" w14:textId="77777777" w:rsidR="004F763C" w:rsidRPr="00F93C58" w:rsidRDefault="004F763C" w:rsidP="004F763C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F93C58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2860" w:dyaOrig="360" w14:anchorId="0850094C">
                <v:shape id="_x0000_i1046" type="#_x0000_t75" style="width:142.8pt;height:18pt" o:ole="">
                  <v:imagedata r:id="rId18" o:title=""/>
                </v:shape>
                <o:OLEObject Type="Embed" ProgID="Equation.DSMT4" ShapeID="_x0000_i1046" DrawAspect="Content" ObjectID="_1651312186" r:id="rId45"/>
              </w:object>
            </w:r>
          </w:p>
        </w:tc>
      </w:tr>
      <w:tr w:rsidR="00913C08" w14:paraId="5DB6CF65" w14:textId="77777777" w:rsidTr="004F763C">
        <w:trPr>
          <w:trHeight w:val="397"/>
        </w:trPr>
        <w:tc>
          <w:tcPr>
            <w:tcW w:w="4955" w:type="dxa"/>
            <w:vAlign w:val="center"/>
          </w:tcPr>
          <w:p w14:paraId="0AC44936" w14:textId="77777777" w:rsidR="00913C08" w:rsidRPr="00F93C58" w:rsidRDefault="00F6127A" w:rsidP="00867F1E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F93C58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2860" w:dyaOrig="360" w14:anchorId="018150A0">
                <v:shape id="_x0000_i1047" type="#_x0000_t75" style="width:142.8pt;height:18pt" o:ole="">
                  <v:imagedata r:id="rId46" o:title=""/>
                </v:shape>
                <o:OLEObject Type="Embed" ProgID="Equation.DSMT4" ShapeID="_x0000_i1047" DrawAspect="Content" ObjectID="_1651312187" r:id="rId47"/>
              </w:object>
            </w:r>
          </w:p>
        </w:tc>
        <w:tc>
          <w:tcPr>
            <w:tcW w:w="4956" w:type="dxa"/>
            <w:vAlign w:val="center"/>
          </w:tcPr>
          <w:p w14:paraId="27395677" w14:textId="77777777" w:rsidR="00913C08" w:rsidRPr="00F93C58" w:rsidRDefault="00F6127A" w:rsidP="00867F1E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F93C58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2860" w:dyaOrig="360" w14:anchorId="58FEBD73">
                <v:shape id="_x0000_i1048" type="#_x0000_t75" style="width:142.8pt;height:18pt" o:ole="">
                  <v:imagedata r:id="rId46" o:title=""/>
                </v:shape>
                <o:OLEObject Type="Embed" ProgID="Equation.DSMT4" ShapeID="_x0000_i1048" DrawAspect="Content" ObjectID="_1651312188" r:id="rId48"/>
              </w:object>
            </w:r>
          </w:p>
        </w:tc>
      </w:tr>
      <w:tr w:rsidR="004F763C" w14:paraId="37BFDCA8" w14:textId="77777777" w:rsidTr="004F763C">
        <w:trPr>
          <w:trHeight w:val="397"/>
        </w:trPr>
        <w:tc>
          <w:tcPr>
            <w:tcW w:w="4955" w:type="dxa"/>
            <w:vAlign w:val="center"/>
          </w:tcPr>
          <w:p w14:paraId="493F506C" w14:textId="77777777" w:rsidR="004F763C" w:rsidRPr="00F93C58" w:rsidRDefault="00F6127A" w:rsidP="004F763C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F93C58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3200" w:dyaOrig="360" w14:anchorId="3FB6CEE1">
                <v:shape id="_x0000_i1049" type="#_x0000_t75" style="width:160.2pt;height:18pt" o:ole="">
                  <v:imagedata r:id="rId49" o:title=""/>
                </v:shape>
                <o:OLEObject Type="Embed" ProgID="Equation.DSMT4" ShapeID="_x0000_i1049" DrawAspect="Content" ObjectID="_1651312189" r:id="rId50"/>
              </w:object>
            </w:r>
          </w:p>
        </w:tc>
        <w:tc>
          <w:tcPr>
            <w:tcW w:w="4956" w:type="dxa"/>
            <w:vAlign w:val="center"/>
          </w:tcPr>
          <w:p w14:paraId="1CFD2D4E" w14:textId="77777777" w:rsidR="004F763C" w:rsidRPr="00F93C58" w:rsidRDefault="00F6127A" w:rsidP="004F763C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F93C58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3220" w:dyaOrig="360" w14:anchorId="632B5478">
                <v:shape id="_x0000_i1050" type="#_x0000_t75" style="width:160.8pt;height:18pt" o:ole="">
                  <v:imagedata r:id="rId51" o:title=""/>
                </v:shape>
                <o:OLEObject Type="Embed" ProgID="Equation.DSMT4" ShapeID="_x0000_i1050" DrawAspect="Content" ObjectID="_1651312190" r:id="rId52"/>
              </w:object>
            </w:r>
          </w:p>
        </w:tc>
      </w:tr>
      <w:tr w:rsidR="004F763C" w14:paraId="118F91D7" w14:textId="77777777" w:rsidTr="004F763C">
        <w:trPr>
          <w:trHeight w:val="397"/>
        </w:trPr>
        <w:tc>
          <w:tcPr>
            <w:tcW w:w="4955" w:type="dxa"/>
            <w:vAlign w:val="center"/>
          </w:tcPr>
          <w:p w14:paraId="5680F245" w14:textId="77777777" w:rsidR="004F763C" w:rsidRPr="00F93C58" w:rsidRDefault="00F6127A" w:rsidP="004F763C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364380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3200" w:dyaOrig="360" w14:anchorId="10546B6B">
                <v:shape id="_x0000_i1051" type="#_x0000_t75" style="width:160.2pt;height:18pt" o:ole="">
                  <v:imagedata r:id="rId53" o:title=""/>
                </v:shape>
                <o:OLEObject Type="Embed" ProgID="Equation.DSMT4" ShapeID="_x0000_i1051" DrawAspect="Content" ObjectID="_1651312191" r:id="rId54"/>
              </w:object>
            </w:r>
          </w:p>
        </w:tc>
        <w:tc>
          <w:tcPr>
            <w:tcW w:w="4956" w:type="dxa"/>
            <w:vAlign w:val="center"/>
          </w:tcPr>
          <w:p w14:paraId="2BDB27B8" w14:textId="77777777" w:rsidR="004F763C" w:rsidRPr="00F93C58" w:rsidRDefault="00F6127A" w:rsidP="004F763C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F93C58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3200" w:dyaOrig="360" w14:anchorId="11A9A9F6">
                <v:shape id="_x0000_i1052" type="#_x0000_t75" style="width:160.2pt;height:18pt" o:ole="">
                  <v:imagedata r:id="rId55" o:title=""/>
                </v:shape>
                <o:OLEObject Type="Embed" ProgID="Equation.DSMT4" ShapeID="_x0000_i1052" DrawAspect="Content" ObjectID="_1651312192" r:id="rId56"/>
              </w:object>
            </w:r>
          </w:p>
        </w:tc>
      </w:tr>
      <w:tr w:rsidR="00913C08" w14:paraId="14787A35" w14:textId="77777777" w:rsidTr="004F763C">
        <w:trPr>
          <w:trHeight w:val="397"/>
        </w:trPr>
        <w:tc>
          <w:tcPr>
            <w:tcW w:w="4955" w:type="dxa"/>
            <w:vAlign w:val="center"/>
          </w:tcPr>
          <w:p w14:paraId="4BDAB055" w14:textId="77777777" w:rsidR="00913C08" w:rsidRPr="00F93C58" w:rsidRDefault="00F6127A" w:rsidP="00867F1E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364380">
              <w:rPr>
                <w:rFonts w:ascii="Times New Roman" w:hAnsi="Times New Roman" w:cs="Times New Roman"/>
                <w:position w:val="-20"/>
                <w:sz w:val="28"/>
                <w:szCs w:val="28"/>
              </w:rPr>
              <w:object w:dxaOrig="1579" w:dyaOrig="440" w14:anchorId="34E9FDC9">
                <v:shape id="_x0000_i1053" type="#_x0000_t75" style="width:79.2pt;height:22.2pt" o:ole="">
                  <v:imagedata r:id="rId57" o:title=""/>
                </v:shape>
                <o:OLEObject Type="Embed" ProgID="Equation.DSMT4" ShapeID="_x0000_i1053" DrawAspect="Content" ObjectID="_1651312193" r:id="rId58"/>
              </w:object>
            </w:r>
          </w:p>
        </w:tc>
        <w:tc>
          <w:tcPr>
            <w:tcW w:w="4956" w:type="dxa"/>
            <w:vAlign w:val="center"/>
          </w:tcPr>
          <w:p w14:paraId="1FAB94CF" w14:textId="77777777" w:rsidR="00913C08" w:rsidRPr="00F93C58" w:rsidRDefault="00F6127A" w:rsidP="00867F1E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364380">
              <w:rPr>
                <w:rFonts w:ascii="Times New Roman" w:hAnsi="Times New Roman" w:cs="Times New Roman"/>
                <w:position w:val="-20"/>
                <w:sz w:val="28"/>
                <w:szCs w:val="28"/>
              </w:rPr>
              <w:object w:dxaOrig="1900" w:dyaOrig="440" w14:anchorId="0FB9E36F">
                <v:shape id="_x0000_i1054" type="#_x0000_t75" style="width:95.4pt;height:22.2pt" o:ole="">
                  <v:imagedata r:id="rId59" o:title=""/>
                </v:shape>
                <o:OLEObject Type="Embed" ProgID="Equation.DSMT4" ShapeID="_x0000_i1054" DrawAspect="Content" ObjectID="_1651312194" r:id="rId60"/>
              </w:object>
            </w:r>
          </w:p>
        </w:tc>
      </w:tr>
    </w:tbl>
    <w:p w14:paraId="6CF4EEC9" w14:textId="77777777" w:rsidR="00913C08" w:rsidRPr="002D07AD" w:rsidRDefault="00913C08" w:rsidP="00913C08">
      <w:pPr>
        <w:spacing w:before="24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Как видно по расчё</w:t>
      </w:r>
      <w:r w:rsidR="002949EB">
        <w:rPr>
          <w:rFonts w:ascii="Times New Roman" w:hAnsi="Times New Roman" w:cs="Times New Roman"/>
          <w:sz w:val="28"/>
          <w:szCs w:val="28"/>
          <w:lang w:val="ru-RU"/>
        </w:rPr>
        <w:t>там изменённая сеть</w:t>
      </w:r>
      <w:r w:rsidRPr="002D07AD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 является работоспособной</w:t>
      </w:r>
      <w:r w:rsidR="00106E6A">
        <w:rPr>
          <w:rFonts w:ascii="Times New Roman" w:hAnsi="Times New Roman" w:cs="Times New Roman"/>
          <w:sz w:val="28"/>
          <w:szCs w:val="28"/>
          <w:lang w:val="ru-RU"/>
        </w:rPr>
        <w:t xml:space="preserve">, так как </w:t>
      </w:r>
      <w:r w:rsidR="00106E6A" w:rsidRPr="00106E6A">
        <w:rPr>
          <w:rFonts w:ascii="Times New Roman" w:hAnsi="Times New Roman" w:cs="Times New Roman"/>
          <w:sz w:val="28"/>
          <w:szCs w:val="28"/>
          <w:lang w:val="ru-RU"/>
        </w:rPr>
        <w:t>задержки в обоих случаях не превышают 575 битовых интервалов</w:t>
      </w:r>
      <w:r w:rsidR="00106E6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B798351" w14:textId="77777777" w:rsidR="00704A7A" w:rsidRPr="008A60C5" w:rsidRDefault="008A60C5" w:rsidP="008A60C5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8A60C5">
        <w:rPr>
          <w:rFonts w:ascii="Times New Roman" w:hAnsi="Times New Roman" w:cs="Times New Roman"/>
          <w:b/>
          <w:sz w:val="28"/>
          <w:szCs w:val="28"/>
          <w:lang w:val="ru-RU"/>
        </w:rPr>
        <w:t>Расчё</w:t>
      </w:r>
      <w:r w:rsidR="00704A7A" w:rsidRPr="008A60C5">
        <w:rPr>
          <w:rFonts w:ascii="Times New Roman" w:hAnsi="Times New Roman" w:cs="Times New Roman"/>
          <w:b/>
          <w:sz w:val="28"/>
          <w:szCs w:val="28"/>
          <w:lang w:val="ru-RU"/>
        </w:rPr>
        <w:t>т сокращения межкадрового интервала</w:t>
      </w:r>
    </w:p>
    <w:p w14:paraId="4FAF7C4A" w14:textId="77777777" w:rsidR="00704A7A" w:rsidRDefault="00704A7A" w:rsidP="00704A7A">
      <w:pPr>
        <w:pStyle w:val="6"/>
      </w:pPr>
      <w:r>
        <w:t>Таблица 2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168"/>
        <w:gridCol w:w="3182"/>
        <w:gridCol w:w="3221"/>
      </w:tblGrid>
      <w:tr w:rsidR="00704A7A" w:rsidRPr="00704A7A" w14:paraId="14C68023" w14:textId="77777777" w:rsidTr="00704A7A">
        <w:trPr>
          <w:trHeight w:val="397"/>
          <w:jc w:val="center"/>
        </w:trPr>
        <w:tc>
          <w:tcPr>
            <w:tcW w:w="3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3FEFC3" w14:textId="77777777" w:rsidR="00704A7A" w:rsidRPr="00704A7A" w:rsidRDefault="00704A7A" w:rsidP="00704A7A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4A7A">
              <w:rPr>
                <w:rFonts w:ascii="Times New Roman" w:hAnsi="Times New Roman" w:cs="Times New Roman"/>
                <w:sz w:val="28"/>
                <w:szCs w:val="28"/>
              </w:rPr>
              <w:t>Тип сегмента</w:t>
            </w:r>
          </w:p>
        </w:tc>
        <w:tc>
          <w:tcPr>
            <w:tcW w:w="3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DDCD41" w14:textId="77777777" w:rsidR="00704A7A" w:rsidRPr="00704A7A" w:rsidRDefault="00704A7A" w:rsidP="00704A7A">
            <w:pPr>
              <w:pStyle w:val="7"/>
              <w:keepNext w:val="0"/>
              <w:outlineLvl w:val="9"/>
              <w:rPr>
                <w:lang w:val="ru-RU"/>
              </w:rPr>
            </w:pPr>
            <w:r w:rsidRPr="00704A7A">
              <w:rPr>
                <w:lang w:val="ru-RU"/>
              </w:rPr>
              <w:t>Начальный сегмент</w:t>
            </w:r>
          </w:p>
        </w:tc>
        <w:tc>
          <w:tcPr>
            <w:tcW w:w="3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18000B" w14:textId="77777777" w:rsidR="00704A7A" w:rsidRPr="00704A7A" w:rsidRDefault="00704A7A" w:rsidP="00704A7A">
            <w:pPr>
              <w:pStyle w:val="7"/>
              <w:keepNext w:val="0"/>
              <w:outlineLvl w:val="9"/>
              <w:rPr>
                <w:lang w:val="ru-RU"/>
              </w:rPr>
            </w:pPr>
            <w:r w:rsidRPr="00704A7A">
              <w:rPr>
                <w:lang w:val="ru-RU"/>
              </w:rPr>
              <w:t>Промежуточный сегмент</w:t>
            </w:r>
          </w:p>
        </w:tc>
      </w:tr>
      <w:tr w:rsidR="00704A7A" w:rsidRPr="00704A7A" w14:paraId="041523E4" w14:textId="77777777" w:rsidTr="00704A7A">
        <w:trPr>
          <w:trHeight w:val="397"/>
          <w:jc w:val="center"/>
        </w:trPr>
        <w:tc>
          <w:tcPr>
            <w:tcW w:w="3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E85E6" w14:textId="77777777" w:rsidR="00704A7A" w:rsidRPr="00704A7A" w:rsidRDefault="00704A7A" w:rsidP="00704A7A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4A7A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 w:rsidRPr="00704A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BASE</w:t>
            </w:r>
            <w:r w:rsidRPr="00704A7A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D39175" w14:textId="77777777" w:rsidR="00704A7A" w:rsidRPr="00704A7A" w:rsidRDefault="00704A7A" w:rsidP="00704A7A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04A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</w:t>
            </w:r>
          </w:p>
        </w:tc>
        <w:tc>
          <w:tcPr>
            <w:tcW w:w="3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802B97" w14:textId="77777777" w:rsidR="00704A7A" w:rsidRPr="00704A7A" w:rsidRDefault="00704A7A" w:rsidP="00704A7A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04A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</w:tr>
      <w:tr w:rsidR="00704A7A" w:rsidRPr="00704A7A" w14:paraId="37975134" w14:textId="77777777" w:rsidTr="00704A7A">
        <w:trPr>
          <w:trHeight w:val="397"/>
          <w:jc w:val="center"/>
        </w:trPr>
        <w:tc>
          <w:tcPr>
            <w:tcW w:w="3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0E81C0" w14:textId="77777777" w:rsidR="00704A7A" w:rsidRPr="00704A7A" w:rsidRDefault="00704A7A" w:rsidP="00704A7A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04A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10BASE2</w:t>
            </w:r>
          </w:p>
        </w:tc>
        <w:tc>
          <w:tcPr>
            <w:tcW w:w="3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9464C3" w14:textId="77777777" w:rsidR="00704A7A" w:rsidRPr="00704A7A" w:rsidRDefault="00704A7A" w:rsidP="00704A7A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04A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</w:t>
            </w:r>
          </w:p>
        </w:tc>
        <w:tc>
          <w:tcPr>
            <w:tcW w:w="3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EA67A8" w14:textId="77777777" w:rsidR="00704A7A" w:rsidRPr="00704A7A" w:rsidRDefault="00704A7A" w:rsidP="00704A7A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04A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</w:tr>
      <w:tr w:rsidR="00704A7A" w:rsidRPr="00704A7A" w14:paraId="3B3A31E0" w14:textId="77777777" w:rsidTr="00704A7A">
        <w:trPr>
          <w:trHeight w:val="397"/>
          <w:jc w:val="center"/>
        </w:trPr>
        <w:tc>
          <w:tcPr>
            <w:tcW w:w="3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130212" w14:textId="77777777" w:rsidR="00704A7A" w:rsidRPr="00704A7A" w:rsidRDefault="00704A7A" w:rsidP="00704A7A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04A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10BASE-T</w:t>
            </w:r>
          </w:p>
        </w:tc>
        <w:tc>
          <w:tcPr>
            <w:tcW w:w="3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433FA2" w14:textId="77777777" w:rsidR="00704A7A" w:rsidRPr="00704A7A" w:rsidRDefault="00704A7A" w:rsidP="00704A7A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04A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10,5</w:t>
            </w:r>
          </w:p>
        </w:tc>
        <w:tc>
          <w:tcPr>
            <w:tcW w:w="3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ED148C" w14:textId="77777777" w:rsidR="00704A7A" w:rsidRPr="00704A7A" w:rsidRDefault="00704A7A" w:rsidP="00704A7A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04A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</w:tr>
      <w:tr w:rsidR="00704A7A" w:rsidRPr="00704A7A" w14:paraId="48F97A05" w14:textId="77777777" w:rsidTr="00704A7A">
        <w:trPr>
          <w:trHeight w:val="397"/>
          <w:jc w:val="center"/>
        </w:trPr>
        <w:tc>
          <w:tcPr>
            <w:tcW w:w="3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983152" w14:textId="77777777" w:rsidR="00704A7A" w:rsidRPr="00704A7A" w:rsidRDefault="00704A7A" w:rsidP="00704A7A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04A7A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 w:rsidRPr="00704A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BASE</w:t>
            </w:r>
            <w:r w:rsidRPr="00704A7A">
              <w:rPr>
                <w:rFonts w:ascii="Times New Roman" w:hAnsi="Times New Roman" w:cs="Times New Roman"/>
                <w:sz w:val="28"/>
                <w:szCs w:val="28"/>
              </w:rPr>
              <w:t>-FL</w:t>
            </w:r>
          </w:p>
        </w:tc>
        <w:tc>
          <w:tcPr>
            <w:tcW w:w="3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A8F38C" w14:textId="77777777" w:rsidR="00704A7A" w:rsidRPr="00704A7A" w:rsidRDefault="00704A7A" w:rsidP="00704A7A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04A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10,5</w:t>
            </w:r>
          </w:p>
        </w:tc>
        <w:tc>
          <w:tcPr>
            <w:tcW w:w="3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943D1D" w14:textId="77777777" w:rsidR="00704A7A" w:rsidRPr="00704A7A" w:rsidRDefault="00704A7A" w:rsidP="00704A7A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04A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</w:tr>
    </w:tbl>
    <w:p w14:paraId="25CAEEA8" w14:textId="77777777" w:rsidR="00704A7A" w:rsidRPr="00704A7A" w:rsidRDefault="00704A7A" w:rsidP="00704A7A">
      <w:pPr>
        <w:spacing w:before="24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04A7A">
        <w:rPr>
          <w:rFonts w:ascii="Times New Roman" w:hAnsi="Times New Roman" w:cs="Times New Roman"/>
          <w:i/>
          <w:sz w:val="28"/>
          <w:szCs w:val="28"/>
          <w:lang w:val="ru-RU"/>
        </w:rPr>
        <w:t>Расчёт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Pr="00704A7A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1520" w:dyaOrig="279" w14:anchorId="6956E3E0">
          <v:shape id="_x0000_i1055" type="#_x0000_t75" style="width:90pt;height:16.8pt" o:ole="">
            <v:imagedata r:id="rId61" o:title=""/>
          </v:shape>
          <o:OLEObject Type="Embed" ProgID="Equation.DSMT4" ShapeID="_x0000_i1055" DrawAspect="Content" ObjectID="_1651312195" r:id="rId62"/>
        </w:object>
      </w:r>
    </w:p>
    <w:p w14:paraId="75325887" w14:textId="77777777" w:rsidR="000730F8" w:rsidRPr="00867F1E" w:rsidRDefault="00704A7A" w:rsidP="00DF3715">
      <w:pPr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r w:rsidRPr="00704A7A">
        <w:rPr>
          <w:rFonts w:ascii="Times New Roman" w:hAnsi="Times New Roman" w:cs="Times New Roman"/>
          <w:sz w:val="28"/>
          <w:szCs w:val="28"/>
          <w:lang w:val="ru-RU"/>
        </w:rPr>
        <w:t>Суммы величин сокращений межкадрового интервала для всех путей в выбранной конфигурации меньше предельной вели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чины в 49 битовых интервалов. </w:t>
      </w:r>
      <w:r w:rsidRPr="00704A7A">
        <w:rPr>
          <w:rFonts w:ascii="Times New Roman" w:hAnsi="Times New Roman" w:cs="Times New Roman"/>
          <w:b/>
          <w:i/>
          <w:sz w:val="28"/>
          <w:szCs w:val="28"/>
          <w:lang w:val="ru-RU"/>
        </w:rPr>
        <w:t>Сеть работоспособна.</w:t>
      </w:r>
    </w:p>
    <w:p w14:paraId="277B2769" w14:textId="77777777" w:rsidR="00B011E8" w:rsidRPr="00B011E8" w:rsidRDefault="00B011E8" w:rsidP="00B011E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B011E8">
        <w:rPr>
          <w:rFonts w:ascii="Times New Roman" w:hAnsi="Times New Roman" w:cs="Times New Roman"/>
          <w:b/>
          <w:bCs/>
          <w:sz w:val="28"/>
          <w:szCs w:val="28"/>
          <w:lang w:val="ru-RU"/>
        </w:rPr>
        <w:t>Спецификация: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51"/>
        <w:gridCol w:w="5079"/>
        <w:gridCol w:w="1684"/>
        <w:gridCol w:w="2056"/>
      </w:tblGrid>
      <w:tr w:rsidR="00B011E8" w:rsidRPr="00B011E8" w14:paraId="45D6A3A4" w14:textId="77777777" w:rsidTr="00867F1E">
        <w:trPr>
          <w:jc w:val="center"/>
        </w:trPr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A39E11" w14:textId="77777777" w:rsidR="00B011E8" w:rsidRPr="00B011E8" w:rsidRDefault="00867F1E" w:rsidP="00B011E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№</w:t>
            </w:r>
          </w:p>
        </w:tc>
        <w:tc>
          <w:tcPr>
            <w:tcW w:w="5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F3D17C" w14:textId="77777777" w:rsidR="00B011E8" w:rsidRPr="00B011E8" w:rsidRDefault="00B011E8" w:rsidP="00B011E8">
            <w:pPr>
              <w:pStyle w:val="7"/>
              <w:keepNext w:val="0"/>
              <w:outlineLvl w:val="9"/>
              <w:rPr>
                <w:lang w:val="ru-RU"/>
              </w:rPr>
            </w:pPr>
            <w:r w:rsidRPr="00B011E8">
              <w:rPr>
                <w:lang w:val="ru-RU"/>
              </w:rPr>
              <w:t>Наименование</w:t>
            </w: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B85DAE" w14:textId="77777777" w:rsidR="00B011E8" w:rsidRPr="00B011E8" w:rsidRDefault="00B011E8" w:rsidP="00B011E8">
            <w:pPr>
              <w:pStyle w:val="7"/>
              <w:keepNext w:val="0"/>
              <w:outlineLvl w:val="9"/>
              <w:rPr>
                <w:lang w:val="ru-RU"/>
              </w:rPr>
            </w:pPr>
            <w:r w:rsidRPr="00B011E8">
              <w:rPr>
                <w:lang w:val="ru-RU"/>
              </w:rPr>
              <w:t>Единица</w:t>
            </w:r>
          </w:p>
          <w:p w14:paraId="48EEE208" w14:textId="77777777" w:rsidR="00B011E8" w:rsidRPr="00B011E8" w:rsidRDefault="00B011E8" w:rsidP="00B011E8">
            <w:pPr>
              <w:pStyle w:val="7"/>
              <w:keepNext w:val="0"/>
              <w:outlineLvl w:val="9"/>
              <w:rPr>
                <w:lang w:val="ru-RU"/>
              </w:rPr>
            </w:pPr>
            <w:r w:rsidRPr="00B011E8">
              <w:rPr>
                <w:lang w:val="ru-RU"/>
              </w:rPr>
              <w:t>измерения</w:t>
            </w:r>
          </w:p>
        </w:tc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6236A2" w14:textId="77777777" w:rsidR="00B011E8" w:rsidRPr="00B011E8" w:rsidRDefault="00B011E8" w:rsidP="00B011E8">
            <w:pPr>
              <w:pStyle w:val="7"/>
              <w:keepNext w:val="0"/>
              <w:outlineLvl w:val="9"/>
              <w:rPr>
                <w:lang w:val="ru-RU"/>
              </w:rPr>
            </w:pPr>
            <w:r w:rsidRPr="00B011E8">
              <w:rPr>
                <w:lang w:val="ru-RU"/>
              </w:rPr>
              <w:t>Количество</w:t>
            </w:r>
          </w:p>
        </w:tc>
      </w:tr>
      <w:tr w:rsidR="00B011E8" w:rsidRPr="00B011E8" w14:paraId="6FFCA051" w14:textId="77777777" w:rsidTr="00B011E8">
        <w:trPr>
          <w:cantSplit/>
          <w:jc w:val="center"/>
        </w:trPr>
        <w:tc>
          <w:tcPr>
            <w:tcW w:w="95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50ACA9" w14:textId="77777777" w:rsidR="00B011E8" w:rsidRPr="00B011E8" w:rsidRDefault="00B011E8" w:rsidP="00B011E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011E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Оборудование</w:t>
            </w:r>
          </w:p>
        </w:tc>
      </w:tr>
      <w:tr w:rsidR="00B011E8" w:rsidRPr="00B011E8" w14:paraId="351DA7A1" w14:textId="77777777" w:rsidTr="00867F1E">
        <w:trPr>
          <w:jc w:val="center"/>
        </w:trPr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9F23DC" w14:textId="77777777" w:rsidR="00B011E8" w:rsidRPr="00B011E8" w:rsidRDefault="00B011E8" w:rsidP="00B011E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011E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1.</w:t>
            </w:r>
          </w:p>
        </w:tc>
        <w:tc>
          <w:tcPr>
            <w:tcW w:w="5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2F8011" w14:textId="77777777" w:rsidR="00B011E8" w:rsidRPr="00B011E8" w:rsidRDefault="00B011E8" w:rsidP="00B011E8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011E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Репитер</w:t>
            </w: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510184" w14:textId="77777777" w:rsidR="00B011E8" w:rsidRPr="00B011E8" w:rsidRDefault="00B011E8" w:rsidP="00B011E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011E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шт.</w:t>
            </w:r>
          </w:p>
        </w:tc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B3E9CF" w14:textId="77777777" w:rsidR="00B011E8" w:rsidRPr="00B011E8" w:rsidRDefault="00867F1E" w:rsidP="00B011E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</w:tr>
      <w:tr w:rsidR="00B011E8" w:rsidRPr="00B011E8" w14:paraId="62725D8F" w14:textId="77777777" w:rsidTr="00867F1E">
        <w:trPr>
          <w:jc w:val="center"/>
        </w:trPr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4A806" w14:textId="77777777" w:rsidR="00B011E8" w:rsidRPr="00B011E8" w:rsidRDefault="00B011E8" w:rsidP="00B011E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011E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4.</w:t>
            </w:r>
          </w:p>
        </w:tc>
        <w:tc>
          <w:tcPr>
            <w:tcW w:w="5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9ED489" w14:textId="77777777" w:rsidR="00B011E8" w:rsidRPr="00B011E8" w:rsidRDefault="00B011E8" w:rsidP="00B011E8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011E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Концентратор на 16 портов</w:t>
            </w: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4C43E4" w14:textId="77777777" w:rsidR="00B011E8" w:rsidRPr="00B011E8" w:rsidRDefault="00B011E8" w:rsidP="00B011E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011E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шт.</w:t>
            </w:r>
          </w:p>
        </w:tc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D55D8B" w14:textId="77777777" w:rsidR="00B011E8" w:rsidRPr="00B011E8" w:rsidRDefault="00E95FAF" w:rsidP="00B011E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</w:tr>
      <w:tr w:rsidR="00B011E8" w:rsidRPr="00B011E8" w14:paraId="3A01AFCF" w14:textId="77777777" w:rsidTr="00867F1E">
        <w:trPr>
          <w:jc w:val="center"/>
        </w:trPr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7C1C67" w14:textId="77777777" w:rsidR="00B011E8" w:rsidRPr="00B011E8" w:rsidRDefault="00B011E8" w:rsidP="00B011E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011E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5.</w:t>
            </w:r>
          </w:p>
        </w:tc>
        <w:tc>
          <w:tcPr>
            <w:tcW w:w="5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5A7303" w14:textId="77777777" w:rsidR="00B011E8" w:rsidRPr="00B011E8" w:rsidRDefault="00B011E8" w:rsidP="00B011E8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011E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Сетевой адаптер</w:t>
            </w: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FAFA88" w14:textId="77777777" w:rsidR="00B011E8" w:rsidRPr="00B011E8" w:rsidRDefault="00B011E8" w:rsidP="00B011E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011E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шт.</w:t>
            </w:r>
          </w:p>
        </w:tc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69EEF9" w14:textId="77777777" w:rsidR="00B011E8" w:rsidRPr="00E95FAF" w:rsidRDefault="00E95FAF" w:rsidP="00B011E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</w:t>
            </w:r>
          </w:p>
        </w:tc>
      </w:tr>
      <w:tr w:rsidR="00B011E8" w:rsidRPr="00B011E8" w14:paraId="541723E9" w14:textId="77777777" w:rsidTr="00B011E8">
        <w:trPr>
          <w:jc w:val="center"/>
        </w:trPr>
        <w:tc>
          <w:tcPr>
            <w:tcW w:w="95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C25A82" w14:textId="77777777" w:rsidR="00B011E8" w:rsidRPr="00B011E8" w:rsidRDefault="00B011E8" w:rsidP="00B011E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011E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Материалы</w:t>
            </w:r>
          </w:p>
        </w:tc>
      </w:tr>
      <w:tr w:rsidR="00B011E8" w:rsidRPr="00B011E8" w14:paraId="69DA845F" w14:textId="77777777" w:rsidTr="00867F1E">
        <w:trPr>
          <w:jc w:val="center"/>
        </w:trPr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C9970F" w14:textId="77777777" w:rsidR="00B011E8" w:rsidRPr="00B011E8" w:rsidRDefault="00B011E8" w:rsidP="00B011E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011E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6.</w:t>
            </w:r>
          </w:p>
        </w:tc>
        <w:tc>
          <w:tcPr>
            <w:tcW w:w="5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B4E620" w14:textId="77777777" w:rsidR="00B011E8" w:rsidRPr="00B011E8" w:rsidRDefault="00B011E8" w:rsidP="00B011E8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“Толстый” кабель с разъё</w:t>
            </w:r>
            <w:r w:rsidRPr="00B011E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мами</w:t>
            </w:r>
          </w:p>
          <w:p w14:paraId="0CED4500" w14:textId="77777777" w:rsidR="00B011E8" w:rsidRPr="00B011E8" w:rsidRDefault="00B011E8" w:rsidP="00B011E8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011E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N-типа на концах</w:t>
            </w: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7CCFA5" w14:textId="77777777" w:rsidR="00B011E8" w:rsidRPr="00B011E8" w:rsidRDefault="00B011E8" w:rsidP="00B011E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011E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</w:t>
            </w:r>
          </w:p>
        </w:tc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369ABA" w14:textId="77777777" w:rsidR="00B011E8" w:rsidRPr="00B011E8" w:rsidRDefault="00E95FAF" w:rsidP="00B011E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120</w:t>
            </w:r>
          </w:p>
        </w:tc>
      </w:tr>
      <w:tr w:rsidR="00B011E8" w:rsidRPr="00B011E8" w14:paraId="44ED96F5" w14:textId="77777777" w:rsidTr="00867F1E">
        <w:trPr>
          <w:jc w:val="center"/>
        </w:trPr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151031" w14:textId="77777777" w:rsidR="00B011E8" w:rsidRPr="00B011E8" w:rsidRDefault="00B011E8" w:rsidP="00B011E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011E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7.</w:t>
            </w:r>
          </w:p>
        </w:tc>
        <w:tc>
          <w:tcPr>
            <w:tcW w:w="5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1B2647" w14:textId="77777777" w:rsidR="00B011E8" w:rsidRPr="00B011E8" w:rsidRDefault="00B011E8" w:rsidP="00B011E8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011E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Трансиверн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ые кабели с 15-контактными разъё</w:t>
            </w:r>
            <w:r w:rsidRPr="00B011E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мами на концах</w:t>
            </w: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986303" w14:textId="77777777" w:rsidR="00B011E8" w:rsidRPr="00B011E8" w:rsidRDefault="00B011E8" w:rsidP="00B011E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011E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шт.</w:t>
            </w:r>
          </w:p>
        </w:tc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1B2F2E" w14:textId="77777777" w:rsidR="00B011E8" w:rsidRPr="00B011E8" w:rsidRDefault="00E95FAF" w:rsidP="00B011E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</w:t>
            </w:r>
          </w:p>
        </w:tc>
      </w:tr>
      <w:tr w:rsidR="00B011E8" w:rsidRPr="00B011E8" w14:paraId="5A644DF3" w14:textId="77777777" w:rsidTr="00867F1E">
        <w:trPr>
          <w:jc w:val="center"/>
        </w:trPr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C50507" w14:textId="77777777" w:rsidR="00B011E8" w:rsidRPr="00B011E8" w:rsidRDefault="00B011E8" w:rsidP="00B011E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011E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8.</w:t>
            </w:r>
          </w:p>
        </w:tc>
        <w:tc>
          <w:tcPr>
            <w:tcW w:w="5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5ECE16" w14:textId="77777777" w:rsidR="00B011E8" w:rsidRPr="00B011E8" w:rsidRDefault="00B011E8" w:rsidP="00B011E8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011E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Трансиверы</w:t>
            </w: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14F517" w14:textId="77777777" w:rsidR="00B011E8" w:rsidRPr="00B011E8" w:rsidRDefault="00B011E8" w:rsidP="00B011E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011E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шт.</w:t>
            </w:r>
          </w:p>
        </w:tc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0B37B1" w14:textId="77777777" w:rsidR="00B011E8" w:rsidRPr="00B011E8" w:rsidRDefault="00E95FAF" w:rsidP="00B011E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</w:t>
            </w:r>
          </w:p>
        </w:tc>
      </w:tr>
      <w:tr w:rsidR="00B011E8" w:rsidRPr="00B011E8" w14:paraId="0F5CC5CD" w14:textId="77777777" w:rsidTr="00867F1E">
        <w:trPr>
          <w:jc w:val="center"/>
        </w:trPr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0F5C83" w14:textId="77777777" w:rsidR="00B011E8" w:rsidRPr="00B011E8" w:rsidRDefault="00B011E8" w:rsidP="00B011E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011E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9.</w:t>
            </w:r>
          </w:p>
        </w:tc>
        <w:tc>
          <w:tcPr>
            <w:tcW w:w="5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5CE362" w14:textId="77777777" w:rsidR="00B011E8" w:rsidRPr="00B011E8" w:rsidRDefault="00B011E8" w:rsidP="00B011E8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011E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Оптоволоконные трансиверы (FOMAU)</w:t>
            </w: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8BFF9F" w14:textId="77777777" w:rsidR="00B011E8" w:rsidRPr="00B011E8" w:rsidRDefault="00B011E8" w:rsidP="00B011E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011E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шт.</w:t>
            </w:r>
          </w:p>
        </w:tc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DA2226" w14:textId="77777777" w:rsidR="00B011E8" w:rsidRPr="00B011E8" w:rsidRDefault="00E95FAF" w:rsidP="00B011E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</w:t>
            </w:r>
          </w:p>
        </w:tc>
      </w:tr>
      <w:tr w:rsidR="00B011E8" w:rsidRPr="00B011E8" w14:paraId="18658765" w14:textId="77777777" w:rsidTr="00867F1E">
        <w:trPr>
          <w:jc w:val="center"/>
        </w:trPr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1D1393" w14:textId="77777777" w:rsidR="00B011E8" w:rsidRPr="00B011E8" w:rsidRDefault="00B011E8" w:rsidP="00B011E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011E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>10.</w:t>
            </w:r>
          </w:p>
        </w:tc>
        <w:tc>
          <w:tcPr>
            <w:tcW w:w="5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84E0E4" w14:textId="77777777" w:rsidR="00B011E8" w:rsidRPr="00B011E8" w:rsidRDefault="00B011E8" w:rsidP="00B011E8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011E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Barrel-коннектор N-типа для присоединения терминаторов на концах кабеля</w:t>
            </w: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B479A6" w14:textId="77777777" w:rsidR="00B011E8" w:rsidRPr="00B011E8" w:rsidRDefault="00B011E8" w:rsidP="00B011E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011E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шт.</w:t>
            </w:r>
          </w:p>
        </w:tc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ABA1A9" w14:textId="77777777" w:rsidR="00B011E8" w:rsidRPr="00B011E8" w:rsidRDefault="00E95FAF" w:rsidP="00B011E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</w:tr>
      <w:tr w:rsidR="00B011E8" w:rsidRPr="00B011E8" w14:paraId="0B89F6EE" w14:textId="77777777" w:rsidTr="00867F1E">
        <w:trPr>
          <w:jc w:val="center"/>
        </w:trPr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07ED9C" w14:textId="77777777" w:rsidR="00B011E8" w:rsidRPr="00B011E8" w:rsidRDefault="00B011E8" w:rsidP="00B011E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011E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11.</w:t>
            </w:r>
          </w:p>
        </w:tc>
        <w:tc>
          <w:tcPr>
            <w:tcW w:w="5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332AD3" w14:textId="77777777" w:rsidR="00B011E8" w:rsidRPr="00B011E8" w:rsidRDefault="00B011E8" w:rsidP="00B011E8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011E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N-терминатор</w:t>
            </w: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FEC07C" w14:textId="77777777" w:rsidR="00B011E8" w:rsidRPr="00B011E8" w:rsidRDefault="00B011E8" w:rsidP="00B011E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011E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шт.</w:t>
            </w:r>
          </w:p>
        </w:tc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2B3B2C" w14:textId="77777777" w:rsidR="00B011E8" w:rsidRPr="00B011E8" w:rsidRDefault="00337C8C" w:rsidP="00B011E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</w:tr>
      <w:tr w:rsidR="00B011E8" w:rsidRPr="00B011E8" w14:paraId="2A9ED47C" w14:textId="77777777" w:rsidTr="00867F1E">
        <w:trPr>
          <w:jc w:val="center"/>
        </w:trPr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D2CA53" w14:textId="77777777" w:rsidR="00B011E8" w:rsidRPr="00B011E8" w:rsidRDefault="00B011E8" w:rsidP="00B011E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011E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12.</w:t>
            </w:r>
          </w:p>
        </w:tc>
        <w:tc>
          <w:tcPr>
            <w:tcW w:w="5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A89F08" w14:textId="77777777" w:rsidR="00B011E8" w:rsidRPr="00B011E8" w:rsidRDefault="00B011E8" w:rsidP="00B011E8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011E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N-терминатор с заземлением</w:t>
            </w: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E9B752" w14:textId="77777777" w:rsidR="00B011E8" w:rsidRPr="00B011E8" w:rsidRDefault="00B011E8" w:rsidP="00B011E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011E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шт.</w:t>
            </w:r>
          </w:p>
        </w:tc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2A8E37" w14:textId="77777777" w:rsidR="00B011E8" w:rsidRPr="00B011E8" w:rsidRDefault="00337C8C" w:rsidP="00B011E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</w:tr>
      <w:tr w:rsidR="00B011E8" w:rsidRPr="00B011E8" w14:paraId="4564E284" w14:textId="77777777" w:rsidTr="00867F1E">
        <w:trPr>
          <w:jc w:val="center"/>
        </w:trPr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4A604E" w14:textId="77777777" w:rsidR="00B011E8" w:rsidRPr="00B011E8" w:rsidRDefault="00B011E8" w:rsidP="00B011E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011E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13.</w:t>
            </w:r>
          </w:p>
        </w:tc>
        <w:tc>
          <w:tcPr>
            <w:tcW w:w="5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5D6037" w14:textId="77777777" w:rsidR="00B011E8" w:rsidRPr="00B011E8" w:rsidRDefault="00B011E8" w:rsidP="00B011E8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011E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Отрезки «тонкого» кабеля с BNC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-разъё</w:t>
            </w:r>
            <w:r w:rsidRPr="00B011E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мами на двух концах</w:t>
            </w: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40C338" w14:textId="77777777" w:rsidR="00B011E8" w:rsidRPr="00B011E8" w:rsidRDefault="00B011E8" w:rsidP="00B011E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011E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шт.</w:t>
            </w:r>
          </w:p>
        </w:tc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8E1FBF" w14:textId="77777777" w:rsidR="00B011E8" w:rsidRPr="00B011E8" w:rsidRDefault="00102733" w:rsidP="00B011E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20</w:t>
            </w:r>
          </w:p>
        </w:tc>
      </w:tr>
      <w:tr w:rsidR="00B011E8" w:rsidRPr="00B011E8" w14:paraId="50A60AA1" w14:textId="77777777" w:rsidTr="00867F1E">
        <w:trPr>
          <w:jc w:val="center"/>
        </w:trPr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52ACCE" w14:textId="77777777" w:rsidR="00B011E8" w:rsidRPr="00B011E8" w:rsidRDefault="00B011E8" w:rsidP="00B011E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011E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14.</w:t>
            </w:r>
          </w:p>
        </w:tc>
        <w:tc>
          <w:tcPr>
            <w:tcW w:w="5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BC4648" w14:textId="77777777" w:rsidR="00B011E8" w:rsidRPr="00B011E8" w:rsidRDefault="00B011E8" w:rsidP="00B011E8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011E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BNC T-коннекторы</w:t>
            </w: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E12421" w14:textId="77777777" w:rsidR="00B011E8" w:rsidRPr="00B011E8" w:rsidRDefault="00B011E8" w:rsidP="00B011E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011E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шт.</w:t>
            </w:r>
          </w:p>
        </w:tc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33D603" w14:textId="77777777" w:rsidR="00B011E8" w:rsidRPr="00B011E8" w:rsidRDefault="00102733" w:rsidP="00B011E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20</w:t>
            </w:r>
          </w:p>
        </w:tc>
      </w:tr>
      <w:tr w:rsidR="00B011E8" w:rsidRPr="00B011E8" w14:paraId="3145CFB7" w14:textId="77777777" w:rsidTr="00867F1E">
        <w:trPr>
          <w:jc w:val="center"/>
        </w:trPr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F29EA7" w14:textId="77777777" w:rsidR="00B011E8" w:rsidRPr="00B011E8" w:rsidRDefault="00B011E8" w:rsidP="00B011E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011E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15.</w:t>
            </w:r>
          </w:p>
        </w:tc>
        <w:tc>
          <w:tcPr>
            <w:tcW w:w="5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BD302D" w14:textId="77777777" w:rsidR="00B011E8" w:rsidRPr="00B011E8" w:rsidRDefault="00B011E8" w:rsidP="00B011E8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011E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BNC терминатор без заземления</w:t>
            </w: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EE2170" w14:textId="77777777" w:rsidR="00B011E8" w:rsidRPr="00B011E8" w:rsidRDefault="00B011E8" w:rsidP="00B011E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011E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шт.</w:t>
            </w:r>
          </w:p>
        </w:tc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859F87" w14:textId="77777777" w:rsidR="00B011E8" w:rsidRPr="00B011E8" w:rsidRDefault="00102733" w:rsidP="00B011E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</w:tr>
      <w:tr w:rsidR="00B011E8" w:rsidRPr="00B011E8" w14:paraId="0FA04C95" w14:textId="77777777" w:rsidTr="00867F1E">
        <w:trPr>
          <w:jc w:val="center"/>
        </w:trPr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3E78DE" w14:textId="77777777" w:rsidR="00B011E8" w:rsidRPr="00B011E8" w:rsidRDefault="00B011E8" w:rsidP="00B011E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011E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16.</w:t>
            </w:r>
          </w:p>
        </w:tc>
        <w:tc>
          <w:tcPr>
            <w:tcW w:w="5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AFD13D" w14:textId="77777777" w:rsidR="00B011E8" w:rsidRPr="00B011E8" w:rsidRDefault="00B011E8" w:rsidP="00B011E8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011E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BNC терминатор с заземлением</w:t>
            </w: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FADCE9" w14:textId="77777777" w:rsidR="00B011E8" w:rsidRPr="00B011E8" w:rsidRDefault="00B011E8" w:rsidP="00B011E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011E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шт.</w:t>
            </w:r>
          </w:p>
        </w:tc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F9C8FC" w14:textId="77777777" w:rsidR="00B011E8" w:rsidRPr="00B011E8" w:rsidRDefault="00102733" w:rsidP="00B011E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</w:tr>
      <w:tr w:rsidR="00B011E8" w:rsidRPr="00B011E8" w14:paraId="03142D9E" w14:textId="77777777" w:rsidTr="00867F1E">
        <w:trPr>
          <w:jc w:val="center"/>
        </w:trPr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A6AC39" w14:textId="77777777" w:rsidR="00B011E8" w:rsidRPr="00B011E8" w:rsidRDefault="00B011E8" w:rsidP="00B011E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011E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17.</w:t>
            </w:r>
          </w:p>
        </w:tc>
        <w:tc>
          <w:tcPr>
            <w:tcW w:w="5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29D41B" w14:textId="77777777" w:rsidR="00B011E8" w:rsidRPr="00B011E8" w:rsidRDefault="00B011E8" w:rsidP="00B011E8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Отрезки кабеля с разъё</w:t>
            </w:r>
            <w:r w:rsidRPr="00B011E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мами RJ-45</w:t>
            </w:r>
          </w:p>
          <w:p w14:paraId="6BBB01FF" w14:textId="77777777" w:rsidR="00B011E8" w:rsidRPr="00B011E8" w:rsidRDefault="00B011E8" w:rsidP="00B011E8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011E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 концах</w:t>
            </w: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488CF3" w14:textId="77777777" w:rsidR="00B011E8" w:rsidRPr="00B011E8" w:rsidRDefault="00B011E8" w:rsidP="00B011E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011E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шт.</w:t>
            </w:r>
          </w:p>
        </w:tc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3FCBF" w14:textId="77777777" w:rsidR="00B011E8" w:rsidRPr="00B011E8" w:rsidRDefault="00102733" w:rsidP="00B011E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</w:t>
            </w:r>
          </w:p>
        </w:tc>
      </w:tr>
      <w:tr w:rsidR="00B011E8" w:rsidRPr="00B011E8" w14:paraId="5888C58D" w14:textId="77777777" w:rsidTr="00867F1E">
        <w:trPr>
          <w:jc w:val="center"/>
        </w:trPr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26BC6C" w14:textId="77777777" w:rsidR="00B011E8" w:rsidRPr="00B011E8" w:rsidRDefault="00B011E8" w:rsidP="00B011E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011E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18.</w:t>
            </w:r>
          </w:p>
        </w:tc>
        <w:tc>
          <w:tcPr>
            <w:tcW w:w="5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1753A7" w14:textId="77777777" w:rsidR="00B011E8" w:rsidRPr="00B011E8" w:rsidRDefault="00B011E8" w:rsidP="00B011E8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011E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Оптический кабель</w:t>
            </w: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F10509" w14:textId="77777777" w:rsidR="00B011E8" w:rsidRPr="00B011E8" w:rsidRDefault="00B011E8" w:rsidP="00B011E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011E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</w:t>
            </w:r>
          </w:p>
        </w:tc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5AFC2A" w14:textId="77777777" w:rsidR="00B011E8" w:rsidRPr="00B011E8" w:rsidRDefault="00700AF4" w:rsidP="00B011E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1193,5</w:t>
            </w:r>
          </w:p>
        </w:tc>
      </w:tr>
    </w:tbl>
    <w:p w14:paraId="120F9A73" w14:textId="77777777" w:rsidR="00967ED5" w:rsidRPr="008D3DA9" w:rsidRDefault="00967ED5" w:rsidP="00772C8B">
      <w:pPr>
        <w:spacing w:before="24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8D3DA9">
        <w:rPr>
          <w:rFonts w:ascii="Times New Roman" w:hAnsi="Times New Roman" w:cs="Times New Roman"/>
          <w:b/>
          <w:sz w:val="28"/>
          <w:szCs w:val="28"/>
          <w:lang w:val="ru-RU"/>
        </w:rPr>
        <w:t>Выводы</w:t>
      </w:r>
    </w:p>
    <w:p w14:paraId="7BA4FAA7" w14:textId="77777777" w:rsidR="00202F4F" w:rsidRPr="00224487" w:rsidRDefault="00575CEB" w:rsidP="00575CEB">
      <w:pPr>
        <w:jc w:val="both"/>
        <w:rPr>
          <w:rFonts w:ascii="Times New Roman" w:hAnsi="Times New Roman" w:cs="Times New Roman"/>
          <w:noProof/>
          <w:sz w:val="28"/>
          <w:lang w:val="ru-RU" w:eastAsia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 выполнении данной лабораторной работы были изучены вопросы</w:t>
      </w:r>
      <w:r w:rsidRPr="009E0DE5">
        <w:rPr>
          <w:rFonts w:ascii="Times New Roman" w:hAnsi="Times New Roman" w:cs="Times New Roman"/>
          <w:sz w:val="28"/>
          <w:szCs w:val="28"/>
          <w:lang w:val="ru-RU"/>
        </w:rPr>
        <w:t xml:space="preserve"> конфигурации сетей </w:t>
      </w:r>
      <w:r w:rsidRPr="002E1FFB">
        <w:rPr>
          <w:rFonts w:ascii="Times New Roman" w:hAnsi="Times New Roman" w:cs="Times New Roman"/>
          <w:sz w:val="28"/>
          <w:szCs w:val="28"/>
          <w:lang w:val="en-US"/>
        </w:rPr>
        <w:t>Ethernet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При попытке построения схемы согласно данному варианту был сделан вывод, что такая сеть не работоспособна. </w:t>
      </w:r>
      <w:r w:rsidRPr="00575CEB">
        <w:rPr>
          <w:rFonts w:ascii="Times New Roman" w:hAnsi="Times New Roman" w:cs="Times New Roman"/>
          <w:sz w:val="28"/>
          <w:szCs w:val="28"/>
          <w:lang w:val="ru-RU"/>
        </w:rPr>
        <w:t>10</w:t>
      </w:r>
      <w:r>
        <w:rPr>
          <w:rFonts w:ascii="Times New Roman" w:hAnsi="Times New Roman" w:cs="Times New Roman"/>
          <w:sz w:val="28"/>
          <w:szCs w:val="28"/>
          <w:lang w:val="en-US"/>
        </w:rPr>
        <w:t>BASE</w:t>
      </w:r>
      <w:r w:rsidRPr="00575CEB">
        <w:rPr>
          <w:rFonts w:ascii="Times New Roman" w:hAnsi="Times New Roman" w:cs="Times New Roman"/>
          <w:sz w:val="28"/>
          <w:szCs w:val="28"/>
          <w:lang w:val="ru-RU"/>
        </w:rPr>
        <w:t xml:space="preserve">2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использует тонкий кабель, он лёгкий, гибкий и удобен при монтаже, его не обязательно надёжно закреплять (в отличие от толстого кабеля), ограничен длиной сегмента в 185 метров. Такой кабель рекомендуется использовать в помещении, нежели бросать между зданиями на 800 метров. </w:t>
      </w:r>
      <w:r w:rsidRPr="00575CEB">
        <w:rPr>
          <w:rFonts w:ascii="Times New Roman" w:hAnsi="Times New Roman" w:cs="Times New Roman"/>
          <w:sz w:val="28"/>
          <w:szCs w:val="28"/>
          <w:lang w:val="ru-RU"/>
        </w:rPr>
        <w:t>10</w:t>
      </w:r>
      <w:r>
        <w:rPr>
          <w:rFonts w:ascii="Times New Roman" w:hAnsi="Times New Roman" w:cs="Times New Roman"/>
          <w:sz w:val="28"/>
          <w:szCs w:val="28"/>
          <w:lang w:val="en-US"/>
        </w:rPr>
        <w:t>BASE</w:t>
      </w:r>
      <w:r w:rsidRPr="00575CEB">
        <w:rPr>
          <w:rFonts w:ascii="Times New Roman" w:hAnsi="Times New Roman" w:cs="Times New Roman"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толстый, жёсткий, трудоёмкий в монтаже, хотя обеспечивает максимальную протяжённость сети. </w:t>
      </w:r>
      <w:r w:rsidRPr="00224487">
        <w:rPr>
          <w:rFonts w:ascii="Times New Roman" w:hAnsi="Times New Roman" w:cs="Times New Roman"/>
          <w:sz w:val="28"/>
          <w:szCs w:val="28"/>
          <w:lang w:val="ru-RU"/>
        </w:rPr>
        <w:t>10</w:t>
      </w:r>
      <w:r>
        <w:rPr>
          <w:rFonts w:ascii="Times New Roman" w:hAnsi="Times New Roman" w:cs="Times New Roman"/>
          <w:sz w:val="28"/>
          <w:szCs w:val="28"/>
          <w:lang w:val="en-US"/>
        </w:rPr>
        <w:t>BASE</w:t>
      </w:r>
      <w:r w:rsidRPr="00224487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FL</w:t>
      </w:r>
      <w:r w:rsidRPr="0022448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C60B8">
        <w:rPr>
          <w:rFonts w:ascii="Times New Roman" w:hAnsi="Times New Roman" w:cs="Times New Roman"/>
          <w:sz w:val="28"/>
          <w:szCs w:val="28"/>
          <w:lang w:val="ru-RU"/>
        </w:rPr>
        <w:t>использует оптов</w:t>
      </w:r>
      <w:r w:rsidR="00224487">
        <w:rPr>
          <w:rFonts w:ascii="Times New Roman" w:hAnsi="Times New Roman" w:cs="Times New Roman"/>
          <w:sz w:val="28"/>
          <w:szCs w:val="28"/>
          <w:lang w:val="ru-RU"/>
        </w:rPr>
        <w:t xml:space="preserve">олоконный кабель, который позволяет увеличивать допустимую длину сегмента и существенно повышает помехоустойчивость передачи. </w:t>
      </w:r>
    </w:p>
    <w:p w14:paraId="0330C073" w14:textId="77777777" w:rsidR="00BF6693" w:rsidRDefault="00BF6693" w:rsidP="00D52BDB">
      <w:pPr>
        <w:jc w:val="center"/>
        <w:rPr>
          <w:lang w:val="ru-RU"/>
        </w:rPr>
      </w:pPr>
    </w:p>
    <w:p w14:paraId="00539EEC" w14:textId="77777777" w:rsidR="00202F4F" w:rsidRDefault="00202F4F" w:rsidP="00D52BDB">
      <w:pPr>
        <w:jc w:val="center"/>
        <w:rPr>
          <w:noProof/>
          <w:lang w:val="ru-RU" w:eastAsia="ru-RU"/>
        </w:rPr>
      </w:pPr>
    </w:p>
    <w:p w14:paraId="23047E7C" w14:textId="77777777" w:rsidR="00DF3715" w:rsidRDefault="00DF3715" w:rsidP="00D52BDB">
      <w:pPr>
        <w:jc w:val="center"/>
        <w:rPr>
          <w:noProof/>
          <w:lang w:val="ru-RU" w:eastAsia="ru-RU"/>
        </w:rPr>
      </w:pPr>
    </w:p>
    <w:p w14:paraId="7E750EBD" w14:textId="77777777" w:rsidR="00202F4F" w:rsidRDefault="00202F4F" w:rsidP="00D52BDB">
      <w:pPr>
        <w:jc w:val="center"/>
        <w:rPr>
          <w:lang w:val="ru-RU"/>
        </w:rPr>
      </w:pPr>
    </w:p>
    <w:p w14:paraId="6BC36557" w14:textId="77777777" w:rsidR="00DF3715" w:rsidRDefault="00DF3715" w:rsidP="00D52BDB">
      <w:pPr>
        <w:jc w:val="center"/>
        <w:rPr>
          <w:noProof/>
          <w:lang w:val="ru-RU" w:eastAsia="ru-RU"/>
        </w:rPr>
      </w:pPr>
    </w:p>
    <w:p w14:paraId="42139E09" w14:textId="77777777" w:rsidR="00462974" w:rsidRDefault="00462974" w:rsidP="00D52BDB">
      <w:pPr>
        <w:jc w:val="center"/>
        <w:rPr>
          <w:lang w:val="ru-RU"/>
        </w:rPr>
      </w:pPr>
    </w:p>
    <w:p w14:paraId="05A29A9C" w14:textId="77777777" w:rsidR="00DF3715" w:rsidRDefault="00DF3715">
      <w:pPr>
        <w:rPr>
          <w:noProof/>
          <w:lang w:val="ru-RU" w:eastAsia="ru-RU"/>
        </w:rPr>
      </w:pPr>
    </w:p>
    <w:p w14:paraId="4A121642" w14:textId="77777777" w:rsidR="006A3B23" w:rsidRDefault="006A3B23">
      <w:pPr>
        <w:rPr>
          <w:lang w:val="ru-RU"/>
        </w:rPr>
      </w:pPr>
    </w:p>
    <w:p w14:paraId="32ECB5AC" w14:textId="77777777" w:rsidR="00DF3715" w:rsidRDefault="00DF3715">
      <w:pPr>
        <w:rPr>
          <w:noProof/>
          <w:lang w:val="ru-RU" w:eastAsia="ru-RU"/>
        </w:rPr>
      </w:pPr>
    </w:p>
    <w:p w14:paraId="3E025D34" w14:textId="77777777" w:rsidR="00DF3715" w:rsidRPr="00531CB8" w:rsidRDefault="00DF3715">
      <w:pPr>
        <w:rPr>
          <w:lang w:val="ru-RU"/>
        </w:rPr>
      </w:pPr>
    </w:p>
    <w:sectPr w:rsidR="00DF3715" w:rsidRPr="00531CB8" w:rsidSect="00C23101">
      <w:headerReference w:type="default" r:id="rId63"/>
      <w:pgSz w:w="11906" w:h="16838"/>
      <w:pgMar w:top="1134" w:right="567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080392" w14:textId="77777777" w:rsidR="00FF3B35" w:rsidRDefault="00FF3B35" w:rsidP="00D421F9">
      <w:pPr>
        <w:spacing w:after="0" w:line="240" w:lineRule="auto"/>
      </w:pPr>
      <w:r>
        <w:separator/>
      </w:r>
    </w:p>
  </w:endnote>
  <w:endnote w:type="continuationSeparator" w:id="0">
    <w:p w14:paraId="0DD2206E" w14:textId="77777777" w:rsidR="00FF3B35" w:rsidRDefault="00FF3B35" w:rsidP="00D421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A9DF8E" w14:textId="77777777" w:rsidR="00FF3B35" w:rsidRDefault="00FF3B35" w:rsidP="00D421F9">
      <w:pPr>
        <w:spacing w:after="0" w:line="240" w:lineRule="auto"/>
      </w:pPr>
      <w:r>
        <w:separator/>
      </w:r>
    </w:p>
  </w:footnote>
  <w:footnote w:type="continuationSeparator" w:id="0">
    <w:p w14:paraId="0635C93E" w14:textId="77777777" w:rsidR="00FF3B35" w:rsidRDefault="00FF3B35" w:rsidP="00D421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85170473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</w:rPr>
    </w:sdtEndPr>
    <w:sdtContent>
      <w:p w14:paraId="45617917" w14:textId="77777777" w:rsidR="00867F1E" w:rsidRPr="00D421F9" w:rsidRDefault="00867F1E">
        <w:pPr>
          <w:pStyle w:val="Header"/>
          <w:jc w:val="right"/>
          <w:rPr>
            <w:rFonts w:ascii="Times New Roman" w:hAnsi="Times New Roman" w:cs="Times New Roman"/>
          </w:rPr>
        </w:pPr>
        <w:r w:rsidRPr="00D421F9">
          <w:rPr>
            <w:rFonts w:ascii="Times New Roman" w:hAnsi="Times New Roman" w:cs="Times New Roman"/>
          </w:rPr>
          <w:fldChar w:fldCharType="begin"/>
        </w:r>
        <w:r w:rsidRPr="00D421F9">
          <w:rPr>
            <w:rFonts w:ascii="Times New Roman" w:hAnsi="Times New Roman" w:cs="Times New Roman"/>
          </w:rPr>
          <w:instrText>PAGE   \* MERGEFORMAT</w:instrText>
        </w:r>
        <w:r w:rsidRPr="00D421F9">
          <w:rPr>
            <w:rFonts w:ascii="Times New Roman" w:hAnsi="Times New Roman" w:cs="Times New Roman"/>
          </w:rPr>
          <w:fldChar w:fldCharType="separate"/>
        </w:r>
        <w:r w:rsidR="00224487" w:rsidRPr="00224487">
          <w:rPr>
            <w:rFonts w:ascii="Times New Roman" w:hAnsi="Times New Roman" w:cs="Times New Roman"/>
            <w:noProof/>
            <w:lang w:val="ru-RU"/>
          </w:rPr>
          <w:t>7</w:t>
        </w:r>
        <w:r w:rsidRPr="00D421F9">
          <w:rPr>
            <w:rFonts w:ascii="Times New Roman" w:hAnsi="Times New Roman" w:cs="Times New Roman"/>
          </w:rPr>
          <w:fldChar w:fldCharType="end"/>
        </w:r>
      </w:p>
    </w:sdtContent>
  </w:sdt>
  <w:p w14:paraId="476F4803" w14:textId="77777777" w:rsidR="00867F1E" w:rsidRDefault="00867F1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4E8A"/>
    <w:rsid w:val="00010072"/>
    <w:rsid w:val="000105B7"/>
    <w:rsid w:val="00044ED5"/>
    <w:rsid w:val="000529F5"/>
    <w:rsid w:val="000730F8"/>
    <w:rsid w:val="000A1FB6"/>
    <w:rsid w:val="000B795C"/>
    <w:rsid w:val="000C7D1F"/>
    <w:rsid w:val="00102733"/>
    <w:rsid w:val="00106E6A"/>
    <w:rsid w:val="001369B1"/>
    <w:rsid w:val="00137D55"/>
    <w:rsid w:val="00153188"/>
    <w:rsid w:val="00154353"/>
    <w:rsid w:val="00182DCC"/>
    <w:rsid w:val="001A2225"/>
    <w:rsid w:val="001F4D50"/>
    <w:rsid w:val="001F7453"/>
    <w:rsid w:val="00202F4F"/>
    <w:rsid w:val="00224487"/>
    <w:rsid w:val="00293BFC"/>
    <w:rsid w:val="002949EB"/>
    <w:rsid w:val="002C765D"/>
    <w:rsid w:val="002D07AD"/>
    <w:rsid w:val="002E1FFB"/>
    <w:rsid w:val="00313A38"/>
    <w:rsid w:val="00330EEB"/>
    <w:rsid w:val="00337C8C"/>
    <w:rsid w:val="00342F25"/>
    <w:rsid w:val="00364380"/>
    <w:rsid w:val="003B2C2A"/>
    <w:rsid w:val="003D6665"/>
    <w:rsid w:val="0041256C"/>
    <w:rsid w:val="00413FA8"/>
    <w:rsid w:val="00414ECF"/>
    <w:rsid w:val="0044099C"/>
    <w:rsid w:val="00462974"/>
    <w:rsid w:val="00483204"/>
    <w:rsid w:val="004A1595"/>
    <w:rsid w:val="004F763C"/>
    <w:rsid w:val="00531CB8"/>
    <w:rsid w:val="00575CEB"/>
    <w:rsid w:val="005A0A78"/>
    <w:rsid w:val="006041B1"/>
    <w:rsid w:val="00606170"/>
    <w:rsid w:val="00615631"/>
    <w:rsid w:val="00627AFD"/>
    <w:rsid w:val="00655069"/>
    <w:rsid w:val="0067316B"/>
    <w:rsid w:val="006A3B23"/>
    <w:rsid w:val="006C60B8"/>
    <w:rsid w:val="006D7B47"/>
    <w:rsid w:val="00700AF4"/>
    <w:rsid w:val="00704A7A"/>
    <w:rsid w:val="00772C8B"/>
    <w:rsid w:val="007A1028"/>
    <w:rsid w:val="007B2D6B"/>
    <w:rsid w:val="007E40AB"/>
    <w:rsid w:val="00814071"/>
    <w:rsid w:val="008624EC"/>
    <w:rsid w:val="008657FC"/>
    <w:rsid w:val="00867F1E"/>
    <w:rsid w:val="008A60C5"/>
    <w:rsid w:val="00913C08"/>
    <w:rsid w:val="00930189"/>
    <w:rsid w:val="0093214D"/>
    <w:rsid w:val="00967ED5"/>
    <w:rsid w:val="009C7E3E"/>
    <w:rsid w:val="009D48AA"/>
    <w:rsid w:val="009E0DE5"/>
    <w:rsid w:val="009F3824"/>
    <w:rsid w:val="00A5177C"/>
    <w:rsid w:val="00A55C39"/>
    <w:rsid w:val="00A61551"/>
    <w:rsid w:val="00A75CF0"/>
    <w:rsid w:val="00A76CDB"/>
    <w:rsid w:val="00AC57ED"/>
    <w:rsid w:val="00AE501E"/>
    <w:rsid w:val="00AE6FF7"/>
    <w:rsid w:val="00AF6CE5"/>
    <w:rsid w:val="00B011E8"/>
    <w:rsid w:val="00B4289A"/>
    <w:rsid w:val="00B555F5"/>
    <w:rsid w:val="00B678BB"/>
    <w:rsid w:val="00BF6693"/>
    <w:rsid w:val="00C15A96"/>
    <w:rsid w:val="00C23101"/>
    <w:rsid w:val="00C664BD"/>
    <w:rsid w:val="00C74D3D"/>
    <w:rsid w:val="00C97B72"/>
    <w:rsid w:val="00CA1016"/>
    <w:rsid w:val="00CB1628"/>
    <w:rsid w:val="00D30EF7"/>
    <w:rsid w:val="00D421F9"/>
    <w:rsid w:val="00D52BDB"/>
    <w:rsid w:val="00DD2AE9"/>
    <w:rsid w:val="00DF3715"/>
    <w:rsid w:val="00DF464E"/>
    <w:rsid w:val="00DF4E8A"/>
    <w:rsid w:val="00E2039E"/>
    <w:rsid w:val="00E255E2"/>
    <w:rsid w:val="00E37B03"/>
    <w:rsid w:val="00E50AE6"/>
    <w:rsid w:val="00E53E79"/>
    <w:rsid w:val="00E95FAF"/>
    <w:rsid w:val="00EA61AC"/>
    <w:rsid w:val="00ED63EC"/>
    <w:rsid w:val="00EF03EE"/>
    <w:rsid w:val="00F157E4"/>
    <w:rsid w:val="00F551A0"/>
    <w:rsid w:val="00F6127A"/>
    <w:rsid w:val="00F90980"/>
    <w:rsid w:val="00F92BEB"/>
    <w:rsid w:val="00F93C58"/>
    <w:rsid w:val="00FA49FF"/>
    <w:rsid w:val="00FF3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,"/>
  <w14:docId w14:val="7FD03518"/>
  <w15:chartTrackingRefBased/>
  <w15:docId w15:val="{DE073F89-6338-4425-9BF1-BB53A04C4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137D55"/>
    <w:pPr>
      <w:keepNext/>
      <w:spacing w:after="0" w:line="240" w:lineRule="auto"/>
      <w:jc w:val="both"/>
      <w:outlineLvl w:val="1"/>
    </w:pPr>
    <w:rPr>
      <w:rFonts w:ascii="Times New Roman" w:eastAsia="Times New Roman" w:hAnsi="Times New Roman" w:cs="Times New Roman"/>
      <w:b/>
      <w:sz w:val="24"/>
      <w:szCs w:val="20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21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21F9"/>
  </w:style>
  <w:style w:type="paragraph" w:styleId="Footer">
    <w:name w:val="footer"/>
    <w:basedOn w:val="Normal"/>
    <w:link w:val="FooterChar"/>
    <w:uiPriority w:val="99"/>
    <w:unhideWhenUsed/>
    <w:rsid w:val="00D421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21F9"/>
  </w:style>
  <w:style w:type="character" w:customStyle="1" w:styleId="Heading2Char">
    <w:name w:val="Heading 2 Char"/>
    <w:basedOn w:val="DefaultParagraphFont"/>
    <w:link w:val="Heading2"/>
    <w:rsid w:val="00137D55"/>
    <w:rPr>
      <w:rFonts w:ascii="Times New Roman" w:eastAsia="Times New Roman" w:hAnsi="Times New Roman" w:cs="Times New Roman"/>
      <w:b/>
      <w:sz w:val="24"/>
      <w:szCs w:val="20"/>
      <w:lang w:val="ru-RU" w:eastAsia="ru-RU"/>
    </w:rPr>
  </w:style>
  <w:style w:type="paragraph" w:customStyle="1" w:styleId="7">
    <w:name w:val="заголовок 7"/>
    <w:basedOn w:val="Normal"/>
    <w:next w:val="Normal"/>
    <w:rsid w:val="00137D55"/>
    <w:pPr>
      <w:keepNext/>
      <w:widowControl w:val="0"/>
      <w:autoSpaceDE w:val="0"/>
      <w:autoSpaceDN w:val="0"/>
      <w:spacing w:after="0" w:line="240" w:lineRule="auto"/>
      <w:jc w:val="center"/>
      <w:outlineLvl w:val="6"/>
    </w:pPr>
    <w:rPr>
      <w:rFonts w:ascii="Times New Roman" w:eastAsia="Times New Roman" w:hAnsi="Times New Roman" w:cs="Times New Roman"/>
      <w:sz w:val="28"/>
      <w:szCs w:val="28"/>
      <w:lang w:val="en-US" w:eastAsia="ru-RU"/>
    </w:rPr>
  </w:style>
  <w:style w:type="table" w:styleId="TableGrid">
    <w:name w:val="Table Grid"/>
    <w:basedOn w:val="TableNormal"/>
    <w:uiPriority w:val="39"/>
    <w:rsid w:val="00137D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6">
    <w:name w:val="заголовок 6"/>
    <w:basedOn w:val="Normal"/>
    <w:next w:val="Normal"/>
    <w:rsid w:val="00153188"/>
    <w:pPr>
      <w:keepNext/>
      <w:widowControl w:val="0"/>
      <w:autoSpaceDE w:val="0"/>
      <w:autoSpaceDN w:val="0"/>
      <w:spacing w:after="0" w:line="240" w:lineRule="auto"/>
      <w:ind w:firstLine="709"/>
      <w:jc w:val="right"/>
      <w:outlineLvl w:val="5"/>
    </w:pPr>
    <w:rPr>
      <w:rFonts w:ascii="Times New Roman" w:eastAsia="Times New Roman" w:hAnsi="Times New Roman" w:cs="Times New Roman"/>
      <w:sz w:val="28"/>
      <w:szCs w:val="28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21" Type="http://schemas.openxmlformats.org/officeDocument/2006/relationships/oleObject" Target="embeddings/oleObject7.bin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19.bin"/><Relationship Id="rId47" Type="http://schemas.openxmlformats.org/officeDocument/2006/relationships/oleObject" Target="embeddings/oleObject23.bin"/><Relationship Id="rId50" Type="http://schemas.openxmlformats.org/officeDocument/2006/relationships/oleObject" Target="embeddings/oleObject25.bin"/><Relationship Id="rId55" Type="http://schemas.openxmlformats.org/officeDocument/2006/relationships/image" Target="media/image23.wmf"/><Relationship Id="rId63" Type="http://schemas.openxmlformats.org/officeDocument/2006/relationships/header" Target="header1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9" Type="http://schemas.openxmlformats.org/officeDocument/2006/relationships/image" Target="media/image12.wmf"/><Relationship Id="rId11" Type="http://schemas.openxmlformats.org/officeDocument/2006/relationships/image" Target="media/image4.png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8.bin"/><Relationship Id="rId45" Type="http://schemas.openxmlformats.org/officeDocument/2006/relationships/oleObject" Target="embeddings/oleObject22.bin"/><Relationship Id="rId53" Type="http://schemas.openxmlformats.org/officeDocument/2006/relationships/image" Target="media/image22.wmf"/><Relationship Id="rId58" Type="http://schemas.openxmlformats.org/officeDocument/2006/relationships/oleObject" Target="embeddings/oleObject29.bin"/><Relationship Id="rId5" Type="http://schemas.openxmlformats.org/officeDocument/2006/relationships/endnotes" Target="endnotes.xml"/><Relationship Id="rId61" Type="http://schemas.openxmlformats.org/officeDocument/2006/relationships/image" Target="media/image26.wmf"/><Relationship Id="rId19" Type="http://schemas.openxmlformats.org/officeDocument/2006/relationships/oleObject" Target="embeddings/oleObject6.bin"/><Relationship Id="rId14" Type="http://schemas.openxmlformats.org/officeDocument/2006/relationships/image" Target="media/image6.wmf"/><Relationship Id="rId22" Type="http://schemas.openxmlformats.org/officeDocument/2006/relationships/oleObject" Target="embeddings/oleObject8.bin"/><Relationship Id="rId27" Type="http://schemas.openxmlformats.org/officeDocument/2006/relationships/oleObject" Target="embeddings/oleObject11.bin"/><Relationship Id="rId30" Type="http://schemas.openxmlformats.org/officeDocument/2006/relationships/oleObject" Target="embeddings/oleObject13.bin"/><Relationship Id="rId35" Type="http://schemas.openxmlformats.org/officeDocument/2006/relationships/image" Target="media/image15.wmf"/><Relationship Id="rId43" Type="http://schemas.openxmlformats.org/officeDocument/2006/relationships/oleObject" Target="embeddings/oleObject20.bin"/><Relationship Id="rId48" Type="http://schemas.openxmlformats.org/officeDocument/2006/relationships/oleObject" Target="embeddings/oleObject24.bin"/><Relationship Id="rId56" Type="http://schemas.openxmlformats.org/officeDocument/2006/relationships/oleObject" Target="embeddings/oleObject28.bin"/><Relationship Id="rId64" Type="http://schemas.openxmlformats.org/officeDocument/2006/relationships/fontTable" Target="fontTable.xml"/><Relationship Id="rId8" Type="http://schemas.openxmlformats.org/officeDocument/2006/relationships/image" Target="media/image2.png"/><Relationship Id="rId51" Type="http://schemas.openxmlformats.org/officeDocument/2006/relationships/image" Target="media/image21.wmf"/><Relationship Id="rId3" Type="http://schemas.openxmlformats.org/officeDocument/2006/relationships/webSettings" Target="webSettings.xml"/><Relationship Id="rId12" Type="http://schemas.openxmlformats.org/officeDocument/2006/relationships/image" Target="media/image5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10.bin"/><Relationship Id="rId33" Type="http://schemas.openxmlformats.org/officeDocument/2006/relationships/image" Target="media/image14.wmf"/><Relationship Id="rId38" Type="http://schemas.openxmlformats.org/officeDocument/2006/relationships/oleObject" Target="embeddings/oleObject17.bin"/><Relationship Id="rId46" Type="http://schemas.openxmlformats.org/officeDocument/2006/relationships/image" Target="media/image19.wmf"/><Relationship Id="rId59" Type="http://schemas.openxmlformats.org/officeDocument/2006/relationships/image" Target="media/image25.wmf"/><Relationship Id="rId20" Type="http://schemas.openxmlformats.org/officeDocument/2006/relationships/image" Target="media/image9.wmf"/><Relationship Id="rId41" Type="http://schemas.openxmlformats.org/officeDocument/2006/relationships/image" Target="media/image18.png"/><Relationship Id="rId54" Type="http://schemas.openxmlformats.org/officeDocument/2006/relationships/oleObject" Target="embeddings/oleObject27.bin"/><Relationship Id="rId62" Type="http://schemas.openxmlformats.org/officeDocument/2006/relationships/oleObject" Target="embeddings/oleObject31.bin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5" Type="http://schemas.openxmlformats.org/officeDocument/2006/relationships/oleObject" Target="embeddings/oleObject4.bin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0.wmf"/><Relationship Id="rId57" Type="http://schemas.openxmlformats.org/officeDocument/2006/relationships/image" Target="media/image24.wmf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44" Type="http://schemas.openxmlformats.org/officeDocument/2006/relationships/oleObject" Target="embeddings/oleObject21.bin"/><Relationship Id="rId52" Type="http://schemas.openxmlformats.org/officeDocument/2006/relationships/oleObject" Target="embeddings/oleObject26.bin"/><Relationship Id="rId60" Type="http://schemas.openxmlformats.org/officeDocument/2006/relationships/oleObject" Target="embeddings/oleObject30.bin"/><Relationship Id="rId65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3.wmf"/><Relationship Id="rId13" Type="http://schemas.openxmlformats.org/officeDocument/2006/relationships/oleObject" Target="embeddings/oleObject3.bin"/><Relationship Id="rId18" Type="http://schemas.openxmlformats.org/officeDocument/2006/relationships/image" Target="media/image8.wmf"/><Relationship Id="rId39" Type="http://schemas.openxmlformats.org/officeDocument/2006/relationships/image" Target="media/image17.wmf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975</TotalTime>
  <Pages>8</Pages>
  <Words>832</Words>
  <Characters>4745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владелец</dc:creator>
  <cp:keywords/>
  <dc:description/>
  <cp:lastModifiedBy>Yevhenii Kravchenko</cp:lastModifiedBy>
  <cp:revision>81</cp:revision>
  <dcterms:created xsi:type="dcterms:W3CDTF">2020-02-25T08:23:00Z</dcterms:created>
  <dcterms:modified xsi:type="dcterms:W3CDTF">2020-05-18T10:02:00Z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