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8E1245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C73930" w14:textId="02B75364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06D11C" w14:textId="7690F856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93F1EE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1B3DEE" w14:textId="30401C58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Лабораторна робота №</w:t>
      </w:r>
      <w:r w:rsidR="00B728DF" w:rsidRPr="008E1245">
        <w:rPr>
          <w:rFonts w:ascii="Times New Roman" w:hAnsi="Times New Roman" w:cs="Times New Roman"/>
          <w:bCs/>
          <w:sz w:val="28"/>
          <w:szCs w:val="28"/>
        </w:rPr>
        <w:t>6</w:t>
      </w:r>
    </w:p>
    <w:p w14:paraId="0D238A29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8E1245">
        <w:rPr>
          <w:rFonts w:ascii="Times New Roman" w:hAnsi="Times New Roman" w:cs="Times New Roman"/>
          <w:bCs/>
          <w:i/>
          <w:sz w:val="28"/>
          <w:szCs w:val="28"/>
        </w:rPr>
        <w:t>з навчальної дисципліни</w:t>
      </w:r>
    </w:p>
    <w:p w14:paraId="0C895E11" w14:textId="4EA6FDC9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«</w:t>
      </w:r>
      <w:r w:rsidRPr="008E1245">
        <w:rPr>
          <w:rFonts w:ascii="Times New Roman" w:hAnsi="Times New Roman" w:cs="Times New Roman"/>
          <w:bCs/>
          <w:sz w:val="28"/>
          <w:szCs w:val="28"/>
          <w:lang w:val="uk-UA"/>
        </w:rPr>
        <w:t>Захист інформації в інформаційно-комунікаційних системах</w:t>
      </w:r>
      <w:r w:rsidRPr="008E124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762F6D6" w14:textId="70B50682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C79B44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5F2024" w14:textId="0E8EA608" w:rsidR="00935D68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843DAD" w14:textId="193ED53D" w:rsidR="008E1245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A875244" w14:textId="77777777" w:rsidR="008E1245" w:rsidRPr="008E1245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E69A8F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EA6175" w14:textId="77777777" w:rsidR="00935D68" w:rsidRPr="008E1245" w:rsidRDefault="00935D68" w:rsidP="008E1245">
      <w:pPr>
        <w:spacing w:after="0" w:line="360" w:lineRule="auto"/>
        <w:ind w:left="5387" w:firstLine="284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Викона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E1245">
        <w:rPr>
          <w:rFonts w:ascii="Times New Roman" w:hAnsi="Times New Roman" w:cs="Times New Roman"/>
          <w:sz w:val="28"/>
          <w:szCs w:val="28"/>
        </w:rPr>
        <w:t>:</w:t>
      </w:r>
    </w:p>
    <w:p w14:paraId="16A99096" w14:textId="77777777" w:rsidR="00935D68" w:rsidRPr="008E1245" w:rsidRDefault="00935D68" w:rsidP="008E1245">
      <w:pPr>
        <w:spacing w:after="0" w:line="360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 xml:space="preserve">Студент групи КБ-31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Кравченко</w:t>
      </w:r>
      <w:r w:rsidRPr="008E1245">
        <w:rPr>
          <w:rFonts w:ascii="Times New Roman" w:hAnsi="Times New Roman" w:cs="Times New Roman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8E1245">
        <w:rPr>
          <w:rFonts w:ascii="Times New Roman" w:hAnsi="Times New Roman" w:cs="Times New Roman"/>
          <w:sz w:val="28"/>
          <w:szCs w:val="28"/>
        </w:rPr>
        <w:t xml:space="preserve">.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</w:p>
    <w:p w14:paraId="021C7E1F" w14:textId="77777777" w:rsidR="00935D68" w:rsidRPr="008E1245" w:rsidRDefault="00935D68" w:rsidP="008E1245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Перевірив:</w:t>
      </w:r>
    </w:p>
    <w:p w14:paraId="1A1F2482" w14:textId="77777777" w:rsidR="00935D68" w:rsidRPr="008E1245" w:rsidRDefault="00935D68" w:rsidP="008E1245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Професор</w:t>
      </w:r>
    </w:p>
    <w:p w14:paraId="37C86061" w14:textId="1B3AB37E" w:rsidR="00935D68" w:rsidRPr="008E1245" w:rsidRDefault="00C23C08" w:rsidP="008E1245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Єсін</w:t>
      </w:r>
      <w:r w:rsidR="00935D68" w:rsidRPr="008E12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935D68" w:rsidRPr="008E124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935D68" w:rsidRPr="008E124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883DCB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D8F8" w14:textId="77777777" w:rsidR="008E1245" w:rsidRPr="008E1245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A8AA9A" w14:textId="0F9C0A23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3DAC51" w14:textId="6F08B883" w:rsidR="004E1EA4" w:rsidRPr="008E1245" w:rsidRDefault="004E1EA4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4DE488" w14:textId="77777777" w:rsidR="00747E61" w:rsidRPr="008E1245" w:rsidRDefault="00747E61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28E685" w14:textId="77777777" w:rsidR="004E1EA4" w:rsidRPr="008E1245" w:rsidRDefault="004E1EA4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9F35B1" w14:textId="77777777" w:rsidR="000301EF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C23C08" w:rsidRPr="008E124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64C6483" w14:textId="30695F4B" w:rsidR="00FF7D07" w:rsidRPr="008E1245" w:rsidRDefault="00FF7D07" w:rsidP="008E124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Тема: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Разработка экранных форм для работы с базой данных в среде Microsoft Access</w:t>
      </w:r>
    </w:p>
    <w:p w14:paraId="28BE6DBB" w14:textId="67A5D5ED" w:rsidR="00FF7D07" w:rsidRPr="008E1245" w:rsidRDefault="00FF7D07" w:rsidP="008E1245">
      <w:pPr>
        <w:spacing w:after="0" w:line="360" w:lineRule="auto"/>
        <w:jc w:val="both"/>
        <w:rPr>
          <w:rFonts w:ascii="Times New Roman" w:hAnsi="Times New Roman" w:cs="Times New Roman"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b/>
          <w:bCs/>
          <w:color w:val="01332C"/>
          <w:sz w:val="28"/>
          <w:szCs w:val="28"/>
        </w:rPr>
        <w:t>Цель работы:</w:t>
      </w:r>
      <w:r w:rsidRPr="008E1245">
        <w:rPr>
          <w:rFonts w:ascii="Times New Roman" w:hAnsi="Times New Roman" w:cs="Times New Roman"/>
          <w:b/>
          <w:bCs/>
          <w:i/>
          <w:iCs/>
          <w:color w:val="01332C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1332C"/>
          <w:sz w:val="28"/>
          <w:szCs w:val="28"/>
        </w:rPr>
        <w:t>ознакомление с основными возможностями разработки экранных форм при работе с базой данных в среде СУБД Access.</w:t>
      </w:r>
    </w:p>
    <w:p w14:paraId="1608ED0E" w14:textId="6487437F" w:rsidR="004266E6" w:rsidRPr="008E1245" w:rsidRDefault="004266E6" w:rsidP="008E124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b/>
          <w:bCs/>
          <w:color w:val="01332C"/>
          <w:sz w:val="28"/>
          <w:szCs w:val="28"/>
        </w:rPr>
        <w:t>Постановка задачи</w:t>
      </w:r>
    </w:p>
    <w:p w14:paraId="6F7AF4D8" w14:textId="33A0123B" w:rsidR="004266E6" w:rsidRPr="008E1245" w:rsidRDefault="004266E6" w:rsidP="008E1245">
      <w:pPr>
        <w:spacing w:after="0" w:line="360" w:lineRule="auto"/>
        <w:jc w:val="both"/>
        <w:rPr>
          <w:rFonts w:ascii="Times New Roman" w:hAnsi="Times New Roman" w:cs="Times New Roman"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color w:val="01332C"/>
          <w:sz w:val="28"/>
          <w:szCs w:val="28"/>
        </w:rPr>
        <w:t>Для работы с базой данных, разработанной в лабораторной работе № 3,</w:t>
      </w:r>
    </w:p>
    <w:p w14:paraId="37B287F6" w14:textId="29617D5C" w:rsidR="004266E6" w:rsidRPr="008E1245" w:rsidRDefault="004266E6" w:rsidP="008E1245">
      <w:pPr>
        <w:spacing w:after="0" w:line="360" w:lineRule="auto"/>
        <w:jc w:val="both"/>
        <w:rPr>
          <w:rFonts w:ascii="Times New Roman" w:hAnsi="Times New Roman" w:cs="Times New Roman"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color w:val="01332C"/>
          <w:sz w:val="28"/>
          <w:szCs w:val="28"/>
        </w:rPr>
        <w:t>используя запросы лабораторной работы № 5, разработать экранные формы.</w:t>
      </w:r>
    </w:p>
    <w:p w14:paraId="3C28B931" w14:textId="70F42A0B" w:rsidR="006520BE" w:rsidRPr="008E1245" w:rsidRDefault="006520BE" w:rsidP="008E1245">
      <w:pPr>
        <w:spacing w:after="0" w:line="360" w:lineRule="auto"/>
        <w:jc w:val="center"/>
        <w:rPr>
          <w:rStyle w:val="fontstyle31"/>
          <w:rFonts w:ascii="Times New Roman" w:hAnsi="Times New Roman" w:cs="Times New Roman"/>
          <w:b/>
          <w:bCs/>
        </w:rPr>
      </w:pPr>
      <w:r w:rsidRPr="008E1245">
        <w:rPr>
          <w:rStyle w:val="fontstyle31"/>
          <w:rFonts w:ascii="Times New Roman" w:hAnsi="Times New Roman" w:cs="Times New Roman"/>
          <w:b/>
          <w:bCs/>
        </w:rPr>
        <w:t>Выполнение</w:t>
      </w:r>
    </w:p>
    <w:p w14:paraId="77B7A173" w14:textId="75894B60" w:rsidR="00993832" w:rsidRPr="008E1245" w:rsidRDefault="00993832" w:rsidP="008E124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Общие положения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. Экранные формы позволяют организовать наглядную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 удобную работу с базой данных, состоящей из большого количества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связанных таблиц реляционной базы данных. В этом случае на одном экране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можно организовать работу с главной и подчиненными таблицами,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осуществлять выбор данных из таблиц-справочников с использованием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раскрывающихся списков, использовать режимы поиска и отбора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информации, печати необходимых отчетов на принтере и пр.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5EB5BD0" w14:textId="094ED69A" w:rsidR="008E1245" w:rsidRPr="008E1245" w:rsidRDefault="00993832" w:rsidP="008E1245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Имеющийся в системе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разработки экранных форм позволяет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легко создавать экранные формы нескольких видов (простые – для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работы с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данными одной таблицы, более сложные – для работы с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несколькими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таблицами с использованием подчиненных форм).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Полученные формы далее,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как правило, приходится дополнять и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модифицировать в конструкторе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экранных форм для реализации всех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необходимых условий работы с базой.</w:t>
      </w:r>
    </w:p>
    <w:p w14:paraId="4C17F960" w14:textId="0BD08771" w:rsidR="001C2FB2" w:rsidRDefault="001C2FB2" w:rsidP="008E1245">
      <w:pPr>
        <w:spacing w:after="0" w:line="360" w:lineRule="auto"/>
        <w:ind w:firstLine="720"/>
        <w:jc w:val="both"/>
        <w:rPr>
          <w:noProof/>
        </w:rPr>
      </w:pPr>
    </w:p>
    <w:p w14:paraId="064E5891" w14:textId="12F0D900" w:rsidR="001C2FB2" w:rsidRDefault="001C2FB2" w:rsidP="008E1245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2239AB" wp14:editId="23B5EB59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5940425" cy="96012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66"/>
                    <a:stretch/>
                  </pic:blipFill>
                  <pic:spPr bwMode="auto"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>Для разработки экранной формы</w:t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>в окне базы данных необходимо выбрать</w:t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на странице </w:t>
      </w:r>
      <w:r w:rsidR="00993832"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Создание </w:t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AE"/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3832"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 форм</w:t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2098182" w14:textId="761B5DF8" w:rsidR="008E1245" w:rsidRPr="008E1245" w:rsidRDefault="00993832" w:rsidP="008E124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Далее следует осуществить действия в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соответствии с рекомендациями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 форм</w:t>
      </w:r>
    </w:p>
    <w:p w14:paraId="034341EC" w14:textId="16C7A744" w:rsidR="001C2FB2" w:rsidRPr="001C2FB2" w:rsidRDefault="001C2FB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2FB2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1.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>Выбер</w:t>
      </w:r>
      <w:r w:rsidRPr="001C2FB2"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 xml:space="preserve"> поля для формы (выб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1C2FB2"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 xml:space="preserve"> все поля таблицы </w:t>
      </w:r>
      <w:r w:rsidR="00993832" w:rsidRPr="001C2FB2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Тип</w:t>
      </w:r>
      <w:r w:rsidR="001F243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993832" w:rsidRPr="001C2FB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E1245" w:rsidRPr="001C2F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 xml:space="preserve">все поля таблицы </w:t>
      </w:r>
      <w:r w:rsidR="00993832" w:rsidRPr="001C2FB2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ы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12D3B454" w14:textId="482309FE" w:rsidR="001C2FB2" w:rsidRPr="001C2FB2" w:rsidRDefault="001C2FB2" w:rsidP="001C2FB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B87E31" wp14:editId="380F9063">
            <wp:extent cx="2590336" cy="202120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520" t="23946" r="34066" b="33865"/>
                    <a:stretch/>
                  </pic:blipFill>
                  <pic:spPr bwMode="auto">
                    <a:xfrm>
                      <a:off x="0" y="0"/>
                      <a:ext cx="2594364" cy="20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E0020" w14:textId="77777777" w:rsidR="001F2439" w:rsidRDefault="00993832" w:rsidP="001C2FB2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2. Выбер</w:t>
      </w:r>
      <w:r w:rsidR="001C2FB2"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вид представления данных (например, выбираем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подчиненные формы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т.е. расположение данных главной таблицы и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связанной с ней на одной форме).</w:t>
      </w:r>
      <w:r w:rsidR="001F2439" w:rsidRPr="001F2439">
        <w:rPr>
          <w:noProof/>
        </w:rPr>
        <w:t xml:space="preserve"> </w:t>
      </w:r>
    </w:p>
    <w:p w14:paraId="4898C518" w14:textId="63F18AFD" w:rsidR="008E1245" w:rsidRPr="008E1245" w:rsidRDefault="001F2439" w:rsidP="001F24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82C348" wp14:editId="06B835B8">
            <wp:extent cx="1805940" cy="14173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83" t="25770" r="37916" b="31813"/>
                    <a:stretch/>
                  </pic:blipFill>
                  <pic:spPr bwMode="auto">
                    <a:xfrm>
                      <a:off x="0" y="0"/>
                      <a:ext cx="180594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F2639" w14:textId="77777777" w:rsidR="001F2439" w:rsidRDefault="00993832" w:rsidP="001C2FB2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3. Выбер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внешний вид подчиненной формы (например, выбираем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ленточный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1F2439" w:rsidRPr="001F2439">
        <w:rPr>
          <w:noProof/>
        </w:rPr>
        <w:t xml:space="preserve"> </w:t>
      </w:r>
    </w:p>
    <w:p w14:paraId="3C91BD57" w14:textId="5F33C1D0" w:rsidR="008E1245" w:rsidRPr="008E1245" w:rsidRDefault="001F2439" w:rsidP="001F24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CDAB9A" wp14:editId="668D8BA9">
            <wp:extent cx="1813560" cy="1424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55" t="25542" r="37915" b="31813"/>
                    <a:stretch/>
                  </pic:blipFill>
                  <pic:spPr bwMode="auto">
                    <a:xfrm>
                      <a:off x="0" y="0"/>
                      <a:ext cx="181356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ED987" w14:textId="477D2850" w:rsidR="008E1245" w:rsidRPr="008E1245" w:rsidRDefault="0099383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4. Выбер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требуемый стиль (например, выб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еру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"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стандартная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").</w:t>
      </w:r>
    </w:p>
    <w:p w14:paraId="15784655" w14:textId="77777777" w:rsidR="001F2439" w:rsidRDefault="00993832" w:rsidP="001F24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5. Зада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имена форм (например, задам для главной формы название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Тип_товара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, для подчиненной формы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). На том же экране ниже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выбер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пункт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Изменить макет формы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после чего нажм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на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кнопку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Готово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F127CF1" w14:textId="0525C80D" w:rsidR="001F2439" w:rsidRDefault="001F2439" w:rsidP="001F24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942785" wp14:editId="6D0D1291">
            <wp:extent cx="1821180" cy="1409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83" t="25542" r="37659" b="32269"/>
                    <a:stretch/>
                  </pic:blipFill>
                  <pic:spPr bwMode="auto">
                    <a:xfrm>
                      <a:off x="0" y="0"/>
                      <a:ext cx="182118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1CF9" w14:textId="5F425ED6" w:rsidR="00F07F73" w:rsidRPr="00F07F73" w:rsidRDefault="00993832" w:rsidP="00F07F73">
      <w:pPr>
        <w:spacing w:after="0" w:line="360" w:lineRule="auto"/>
        <w:jc w:val="both"/>
        <w:rPr>
          <w:noProof/>
          <w:lang w:val="en-US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Полученная экранная форма открыта в конструкторе форм, в базе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данных на странице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Формы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появ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илилсь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две новые формы –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Тип_товара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более детального отображения, в конструкторе подчиненной формы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лучше закрыть окно и снова открыть в конструкторе форму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Тип_товара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в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этом случае она будет иметь вид, приведенный на рис. 1.</w:t>
      </w:r>
      <w:r w:rsidR="00C228E0" w:rsidRPr="00C228E0">
        <w:rPr>
          <w:noProof/>
        </w:rPr>
        <w:t xml:space="preserve"> </w:t>
      </w:r>
    </w:p>
    <w:p w14:paraId="41136C80" w14:textId="7AF288C6" w:rsidR="001F2439" w:rsidRDefault="00F07F73" w:rsidP="00C228E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F6248B" wp14:editId="4DF63F98">
            <wp:extent cx="3086100" cy="2141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75" t="21132" r="36773" b="14537"/>
                    <a:stretch/>
                  </pic:blipFill>
                  <pic:spPr bwMode="auto">
                    <a:xfrm>
                      <a:off x="0" y="0"/>
                      <a:ext cx="30861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D09C8" w14:textId="77777777" w:rsidR="001F2439" w:rsidRDefault="00993832" w:rsidP="00C228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 – Экранная форма, созданная с помощью Мастера</w:t>
      </w:r>
    </w:p>
    <w:p w14:paraId="286013C6" w14:textId="77777777" w:rsidR="00C228E0" w:rsidRDefault="00993832" w:rsidP="00C228E0">
      <w:pPr>
        <w:spacing w:after="0" w:line="360" w:lineRule="auto"/>
        <w:ind w:firstLine="720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На полученной форме не все надписи полностью видны, поэтому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расположение полей следует улучшить.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этого для формы и всех ее элементов откр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>ою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окно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Свойства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щелкнув правой кнопкой мыши на любом объекте и выбрав в контекстном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меню слово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Свойства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(рис. 2.).</w:t>
      </w:r>
      <w:r w:rsidR="00C228E0" w:rsidRPr="00C228E0">
        <w:rPr>
          <w:noProof/>
        </w:rPr>
        <w:t xml:space="preserve"> </w:t>
      </w:r>
    </w:p>
    <w:p w14:paraId="4E041F6B" w14:textId="68693D43" w:rsidR="00C228E0" w:rsidRDefault="00C228E0" w:rsidP="00C228E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23A106" wp14:editId="380A30DC">
            <wp:extent cx="2324100" cy="43483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964" t="18473" b="4902"/>
                    <a:stretch/>
                  </pic:blipFill>
                  <pic:spPr bwMode="auto">
                    <a:xfrm>
                      <a:off x="0" y="0"/>
                      <a:ext cx="2330132" cy="435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5C1E3" w14:textId="77777777" w:rsidR="00C228E0" w:rsidRDefault="0099383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Все свойства в окне разбиты на группы:</w:t>
      </w:r>
    </w:p>
    <w:p w14:paraId="5FEA61AF" w14:textId="77777777" w:rsidR="00C228E0" w:rsidRDefault="00993832" w:rsidP="00C228E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Макет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расположение, шрифт, цвет и прочее, связанное с внешним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видом объекта.</w:t>
      </w:r>
    </w:p>
    <w:p w14:paraId="40B23319" w14:textId="77777777" w:rsidR="00C228E0" w:rsidRDefault="0099383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Данные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– в этом разделе важнейшее свойство –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Данные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или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Источникзаписей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для объектов, связанных с редактированием каких-либо данных.</w:t>
      </w:r>
    </w:p>
    <w:p w14:paraId="4043654E" w14:textId="269F19EC" w:rsidR="00C228E0" w:rsidRDefault="00993832" w:rsidP="00C228E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События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методы, то есть процедуры (программы), выполняющиеся для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объекта при наступлении определенных событий (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Загрузка, Открытие, До</w:t>
      </w:r>
      <w:r w:rsidR="001F243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обновления, После обновления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 пр.);</w:t>
      </w:r>
    </w:p>
    <w:p w14:paraId="054A0D89" w14:textId="77777777" w:rsidR="00C228E0" w:rsidRDefault="00993832" w:rsidP="00C228E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Другие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прочие свойства.</w:t>
      </w:r>
    </w:p>
    <w:p w14:paraId="5043BE16" w14:textId="77777777" w:rsidR="00C228E0" w:rsidRDefault="0099383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На экранной форме присутствуют элементы (объекты) следующих типов:</w:t>
      </w:r>
    </w:p>
    <w:p w14:paraId="12DC8BDA" w14:textId="4B9F6BC1" w:rsidR="00C228E0" w:rsidRDefault="00993832" w:rsidP="00C228E0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 xml:space="preserve">Надпись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текст на форме, обычно не изменяющийся. Главные свойства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этого объекта присутствуют на странице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Макет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окна свойств (рис. 3.).</w:t>
      </w:r>
      <w:r w:rsidR="00C228E0" w:rsidRPr="00C228E0">
        <w:rPr>
          <w:noProof/>
        </w:rPr>
        <w:t xml:space="preserve"> </w:t>
      </w:r>
      <w:r w:rsidR="00C228E0">
        <w:rPr>
          <w:noProof/>
        </w:rPr>
        <w:drawing>
          <wp:inline distT="0" distB="0" distL="0" distR="0" wp14:anchorId="4E5F7A6B" wp14:editId="3FE83E00">
            <wp:extent cx="2409881" cy="45491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964" t="18016" b="4674"/>
                    <a:stretch/>
                  </pic:blipFill>
                  <pic:spPr bwMode="auto">
                    <a:xfrm>
                      <a:off x="0" y="0"/>
                      <a:ext cx="2420246" cy="456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ED93" w14:textId="0B2BDF6C" w:rsidR="00C228E0" w:rsidRDefault="00993832" w:rsidP="00C228E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3 – Окно свойств объекта типа Надпись</w:t>
      </w:r>
    </w:p>
    <w:p w14:paraId="2D8C7BC7" w14:textId="0018FF7F" w:rsidR="00C228E0" w:rsidRDefault="00993832" w:rsidP="00C228E0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Поле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поле редактирования, связанное с полем базы данных или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переменной. Главное свойство этого объекта – строка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Данные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на странице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Данные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окна свойств (рис. 4.).</w:t>
      </w:r>
      <w:r w:rsidR="00C228E0" w:rsidRPr="00476AD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64A6ED0" w14:textId="2E347580" w:rsidR="00C228E0" w:rsidRDefault="00C228E0" w:rsidP="00C228E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537CE3" wp14:editId="3BBD6169">
            <wp:extent cx="2370413" cy="179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836" t="18472" b="50285"/>
                    <a:stretch/>
                  </pic:blipFill>
                  <pic:spPr bwMode="auto">
                    <a:xfrm>
                      <a:off x="0" y="0"/>
                      <a:ext cx="2373304" cy="180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09818" w14:textId="0C013C79" w:rsidR="00C228E0" w:rsidRDefault="00993832" w:rsidP="00C228E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4 – Окно свойств объекта типа Поле</w:t>
      </w:r>
    </w:p>
    <w:p w14:paraId="3ABE2409" w14:textId="77777777" w:rsidR="00476AD0" w:rsidRDefault="00993832" w:rsidP="00476AD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 xml:space="preserve">Подчиненная форма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это вложенная форма для таблицы данных,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связанной с главной таблицей, на которой могут присутствовать такие же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элементы, как и на основной форме.</w:t>
      </w:r>
    </w:p>
    <w:p w14:paraId="1376E42D" w14:textId="77777777" w:rsidR="00476AD0" w:rsidRDefault="00993832" w:rsidP="00476AD0">
      <w:pPr>
        <w:spacing w:after="0" w:line="360" w:lineRule="auto"/>
        <w:ind w:firstLine="720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Кроме того, на форме могут присутствовать и другие объекты, которые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можно добавлять, используя кнопки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Панели элементов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(рис. 5), список типов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объектов приведен ниже.</w:t>
      </w:r>
      <w:r w:rsidR="00476AD0" w:rsidRPr="00476AD0">
        <w:rPr>
          <w:noProof/>
        </w:rPr>
        <w:t xml:space="preserve"> </w:t>
      </w:r>
    </w:p>
    <w:p w14:paraId="1D38D4D1" w14:textId="2B05AAD1" w:rsidR="00476AD0" w:rsidRDefault="00476AD0" w:rsidP="00476AD0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005225" wp14:editId="0ABCB1D9">
            <wp:extent cx="4008120" cy="1280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15" t="5017" r="47122" b="71950"/>
                    <a:stretch/>
                  </pic:blipFill>
                  <pic:spPr bwMode="auto">
                    <a:xfrm>
                      <a:off x="0" y="0"/>
                      <a:ext cx="4008120" cy="128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2C69D" w14:textId="03C326F2" w:rsidR="00476AD0" w:rsidRDefault="00993832" w:rsidP="00476AD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5 – Панель элементов экранной формы</w:t>
      </w:r>
    </w:p>
    <w:p w14:paraId="073631B0" w14:textId="77777777" w:rsidR="00476AD0" w:rsidRDefault="00993832" w:rsidP="00476AD0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Группа переключателей, Выключатель, Переключатель, Кнопка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кнопки и группы кнопок разного вида, связанные с выполнением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определенных процедур.При выборе объекта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Кнопка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при выбранном свойстве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Использовать</w:t>
      </w:r>
      <w:r w:rsidR="00C228E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запускается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который предложит набор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стандартных кнопок перехода по записям таблицы, обработки записей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(восстановить, дублировать, печатать и пр.), работы с формой, с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отчетами (открыть, печатать, просмотреть, отправить в файл или по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почте), работы с приложениями и разное (рис 6).</w:t>
      </w:r>
      <w:r w:rsidR="00476AD0" w:rsidRPr="00476AD0">
        <w:rPr>
          <w:noProof/>
        </w:rPr>
        <w:t xml:space="preserve"> </w:t>
      </w:r>
    </w:p>
    <w:p w14:paraId="0249C2A3" w14:textId="77777777" w:rsidR="00476AD0" w:rsidRDefault="00476AD0" w:rsidP="00476AD0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36A9C45" wp14:editId="159AE5B3">
            <wp:extent cx="2446020" cy="678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27" t="7754" r="45997" b="71950"/>
                    <a:stretch/>
                  </pic:blipFill>
                  <pic:spPr bwMode="auto">
                    <a:xfrm>
                      <a:off x="0" y="0"/>
                      <a:ext cx="244602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DED4E" w14:textId="08B42706" w:rsidR="00476AD0" w:rsidRDefault="00476AD0" w:rsidP="00476AD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1CC004" wp14:editId="01650E7B">
            <wp:extent cx="2324100" cy="15690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762" t="18928" r="34837" b="44584"/>
                    <a:stretch/>
                  </pic:blipFill>
                  <pic:spPr bwMode="auto">
                    <a:xfrm>
                      <a:off x="0" y="0"/>
                      <a:ext cx="2335068" cy="157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AEA10" w14:textId="77777777" w:rsidR="00476AD0" w:rsidRDefault="00993832" w:rsidP="00476AD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6 – Окно Мастера создания кнопок</w:t>
      </w:r>
    </w:p>
    <w:p w14:paraId="20A198B5" w14:textId="18D0F9C6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 этом программный код, связанный с их действием, уже будет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присутствовать.</w:t>
      </w:r>
    </w:p>
    <w:p w14:paraId="295E9C5F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lastRenderedPageBreak/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Флажок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поле, связанное обычно с полем таблицы логического типа,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в котором стоит галочка или нет.</w:t>
      </w:r>
    </w:p>
    <w:p w14:paraId="5791B379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Список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список данных для выбора одного из значений.</w:t>
      </w:r>
    </w:p>
    <w:p w14:paraId="2BA191B2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Рисунок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вставка рисунка в форму.</w:t>
      </w:r>
    </w:p>
    <w:p w14:paraId="0388723D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Свободная рамка объекта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любой объект Windows-приложений,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редактирование которого будет возможно вызовом соответствующего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приложения.</w:t>
      </w:r>
    </w:p>
    <w:p w14:paraId="03F3AF29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Присоединенная рамка объекта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для работы с полями таблиц типа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"поле объекта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OLE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".</w:t>
      </w:r>
    </w:p>
    <w:p w14:paraId="1009D82E" w14:textId="417D6E0D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Набор вкладок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многостраничная форма.</w:t>
      </w:r>
    </w:p>
    <w:p w14:paraId="0D50BCA2" w14:textId="6E5603A5" w:rsidR="00ED7480" w:rsidRDefault="00993832" w:rsidP="00ED7480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Линия, Прямоугольник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элементы оформления.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 некоторые другие элементы.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использования экранной формы ее нужно запустить.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этого закро</w:t>
      </w:r>
      <w:r w:rsidR="00476AD0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окно конструктора и выбер</w:t>
      </w:r>
      <w:r w:rsidR="00476AD0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команду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Открыть</w:t>
      </w:r>
      <w:r w:rsidR="001F243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формы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Тип_товара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(или два раза кликн</w:t>
      </w:r>
      <w:r w:rsidR="00476AD0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«мышью»). Пример вида формы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приведен на рис. 7.</w:t>
      </w:r>
      <w:r w:rsidR="00C529F3" w:rsidRPr="00C529F3">
        <w:rPr>
          <w:noProof/>
        </w:rPr>
        <w:t xml:space="preserve"> </w:t>
      </w:r>
    </w:p>
    <w:p w14:paraId="36444B6F" w14:textId="5EF8E407" w:rsidR="00C529F3" w:rsidRDefault="00ED7480" w:rsidP="00C529F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5DF83B" wp14:editId="1AA54A62">
            <wp:extent cx="4518212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40" t="21208" r="30091" b="24516"/>
                    <a:stretch/>
                  </pic:blipFill>
                  <pic:spPr bwMode="auto">
                    <a:xfrm>
                      <a:off x="0" y="0"/>
                      <a:ext cx="4523381" cy="244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7A04D" w14:textId="77777777" w:rsidR="00476AD0" w:rsidRDefault="00993832" w:rsidP="00476AD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7 – Пример вида экранной формы</w:t>
      </w:r>
    </w:p>
    <w:p w14:paraId="0F21E036" w14:textId="77777777" w:rsidR="00ED7480" w:rsidRDefault="00993832" w:rsidP="00476AD0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В данном режиме можно редактировать существующие записи, добавлять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новые.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Для удаления записей можно добавить с помощью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кнопку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категории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Обработка записей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с действием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Удалить запись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на основную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форму.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 работе с формой можно задать сортировку записей по одному из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полей и фильтр для показа только тех данных, которые соответствуют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заданному условию.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Данную форму можно сделать более удобной для работы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lastRenderedPageBreak/>
        <w:t>с базой данных.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Для этого в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Конструкторе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следует изменить расположение полей и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расширить надписи (рис. 8).</w:t>
      </w:r>
      <w:r w:rsidR="00ED7480" w:rsidRPr="00ED7480">
        <w:rPr>
          <w:noProof/>
        </w:rPr>
        <w:t xml:space="preserve"> </w:t>
      </w:r>
    </w:p>
    <w:p w14:paraId="492FA68A" w14:textId="75927866" w:rsidR="00ED7480" w:rsidRDefault="00ED7480" w:rsidP="00ED74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2CB8F1" wp14:editId="6174710F">
            <wp:extent cx="3213298" cy="22021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288" t="17788" r="40609" b="23603"/>
                    <a:stretch/>
                  </pic:blipFill>
                  <pic:spPr bwMode="auto">
                    <a:xfrm>
                      <a:off x="0" y="0"/>
                      <a:ext cx="3216546" cy="220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BA19C" w14:textId="77777777" w:rsidR="00C529F3" w:rsidRDefault="00993832" w:rsidP="00C529F3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8 – Пример вида экранная форма после модификации</w:t>
      </w:r>
    </w:p>
    <w:p w14:paraId="15339670" w14:textId="77777777" w:rsidR="008C596F" w:rsidRDefault="00993832" w:rsidP="00476AD0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На форму можно добавлять различные объекты, например, объекты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Поле</w:t>
      </w:r>
      <w:r w:rsidR="001F243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со списком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выбора из справочных таблиц.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Эти основные свойства описываются с помощью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который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запускается автоматически при добавлении этого типа объекта к форме.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Поле со списком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сложный элемент, предоставляющий возможность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показывать данные справочных таблиц, списков или массивов и заносить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выбранные значения в поле другой таблицы (например, список значений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рис. 9).</w:t>
      </w:r>
      <w:r w:rsidR="008C596F" w:rsidRPr="008C596F">
        <w:rPr>
          <w:noProof/>
        </w:rPr>
        <w:t xml:space="preserve"> </w:t>
      </w:r>
    </w:p>
    <w:p w14:paraId="16A48089" w14:textId="27878630" w:rsidR="001F2439" w:rsidRPr="00476AD0" w:rsidRDefault="008C596F" w:rsidP="008C596F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A96262" wp14:editId="21F00D00">
            <wp:extent cx="2563669" cy="26212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809" t="18928" r="50358" b="39567"/>
                    <a:stretch/>
                  </pic:blipFill>
                  <pic:spPr bwMode="auto">
                    <a:xfrm>
                      <a:off x="0" y="0"/>
                      <a:ext cx="2572198" cy="263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47D01" w14:textId="77777777" w:rsidR="001F2439" w:rsidRDefault="00993832" w:rsidP="001F2439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9 – Окно свойств объекта типа Поле со списком</w:t>
      </w:r>
    </w:p>
    <w:p w14:paraId="183CCF65" w14:textId="77777777" w:rsidR="008C596F" w:rsidRDefault="00993832" w:rsidP="001C2FB2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Используя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 выбирая его пункты (рис. 10) можно использовать в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качестве списка значений для выбора в поле со списком: значения из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таблицы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или запроса, фиксированный набор значений (список), значение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поля, расположенного на форме.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Далее следу</w:t>
      </w:r>
      <w:r w:rsidR="008C596F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указаниям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Мастера.</w:t>
      </w:r>
      <w:r w:rsidR="008C596F" w:rsidRPr="008C596F">
        <w:rPr>
          <w:noProof/>
        </w:rPr>
        <w:t xml:space="preserve"> </w:t>
      </w:r>
    </w:p>
    <w:p w14:paraId="0F07736B" w14:textId="2F6D8966" w:rsidR="008C596F" w:rsidRDefault="008C596F" w:rsidP="008C596F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057CC9" wp14:editId="5819BEC0">
            <wp:extent cx="2977948" cy="2202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762" t="17788" r="34709" b="42075"/>
                    <a:stretch/>
                  </pic:blipFill>
                  <pic:spPr bwMode="auto">
                    <a:xfrm>
                      <a:off x="0" y="0"/>
                      <a:ext cx="2983592" cy="220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E7BFEB1" w14:textId="7F072DCC" w:rsidR="00037076" w:rsidRPr="008E1245" w:rsidRDefault="00993832" w:rsidP="001F2439">
      <w:pPr>
        <w:spacing w:after="0" w:line="360" w:lineRule="auto"/>
        <w:jc w:val="center"/>
        <w:rPr>
          <w:rStyle w:val="fontstyle31"/>
          <w:rFonts w:ascii="Times New Roman" w:hAnsi="Times New Roman" w:cs="Times New Roman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10 – Процесс создания полей со списком с помощью Мастера</w:t>
      </w:r>
    </w:p>
    <w:p w14:paraId="75E6F75E" w14:textId="44B0C1C2" w:rsidR="005A710E" w:rsidRPr="008E1245" w:rsidRDefault="005A710E" w:rsidP="008E124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4C05FD7A" w14:textId="6184A852" w:rsidR="005A710E" w:rsidRPr="008E1245" w:rsidRDefault="00FF7D07" w:rsidP="008E124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1332C"/>
          <w:sz w:val="28"/>
          <w:szCs w:val="28"/>
        </w:rPr>
        <w:t>В этой лабораторной работе я ознакомился и выполнил практические задания с основными возможностями разработки экранных форм при работе с базой данных в среде СУБД Access.</w:t>
      </w:r>
    </w:p>
    <w:sectPr w:rsidR="005A710E" w:rsidRPr="008E1245" w:rsidSect="00F75E30">
      <w:headerReference w:type="default" r:id="rId24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7091E" w14:textId="77777777" w:rsidR="008E2391" w:rsidRDefault="008E2391" w:rsidP="008E4B6E">
      <w:pPr>
        <w:spacing w:after="0" w:line="240" w:lineRule="auto"/>
      </w:pPr>
      <w:r>
        <w:separator/>
      </w:r>
    </w:p>
  </w:endnote>
  <w:endnote w:type="continuationSeparator" w:id="0">
    <w:p w14:paraId="73F01FC4" w14:textId="77777777" w:rsidR="008E2391" w:rsidRDefault="008E2391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AB579" w14:textId="77777777" w:rsidR="008E2391" w:rsidRDefault="008E2391" w:rsidP="008E4B6E">
      <w:pPr>
        <w:spacing w:after="0" w:line="240" w:lineRule="auto"/>
      </w:pPr>
      <w:r>
        <w:separator/>
      </w:r>
    </w:p>
  </w:footnote>
  <w:footnote w:type="continuationSeparator" w:id="0">
    <w:p w14:paraId="4DEF05C4" w14:textId="77777777" w:rsidR="008E2391" w:rsidRDefault="008E2391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03294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9B35318" w14:textId="0F65BCC6" w:rsidR="00F75E30" w:rsidRDefault="00F75E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8E5C9C" w14:textId="77777777" w:rsidR="00F75E30" w:rsidRDefault="00F75E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2F2CE3"/>
    <w:multiLevelType w:val="hybridMultilevel"/>
    <w:tmpl w:val="26E2260A"/>
    <w:lvl w:ilvl="0" w:tplc="D96C8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26"/>
    <w:rsid w:val="00001A70"/>
    <w:rsid w:val="00015DE8"/>
    <w:rsid w:val="000301EF"/>
    <w:rsid w:val="00037076"/>
    <w:rsid w:val="000508A4"/>
    <w:rsid w:val="000D4BE0"/>
    <w:rsid w:val="00151293"/>
    <w:rsid w:val="00181554"/>
    <w:rsid w:val="001B6BE8"/>
    <w:rsid w:val="001C2FB2"/>
    <w:rsid w:val="001F2439"/>
    <w:rsid w:val="001F5936"/>
    <w:rsid w:val="00227C5D"/>
    <w:rsid w:val="0027459B"/>
    <w:rsid w:val="002E3D83"/>
    <w:rsid w:val="003101DF"/>
    <w:rsid w:val="00332AA6"/>
    <w:rsid w:val="004266E6"/>
    <w:rsid w:val="00476AD0"/>
    <w:rsid w:val="004B382A"/>
    <w:rsid w:val="004E1EA4"/>
    <w:rsid w:val="00520576"/>
    <w:rsid w:val="005A710E"/>
    <w:rsid w:val="00602EB8"/>
    <w:rsid w:val="006520BE"/>
    <w:rsid w:val="006A3EBF"/>
    <w:rsid w:val="0074503A"/>
    <w:rsid w:val="00747E61"/>
    <w:rsid w:val="008C596F"/>
    <w:rsid w:val="008E1245"/>
    <w:rsid w:val="008E2391"/>
    <w:rsid w:val="008E4B6E"/>
    <w:rsid w:val="00935D68"/>
    <w:rsid w:val="00993832"/>
    <w:rsid w:val="00A27B2F"/>
    <w:rsid w:val="00A45325"/>
    <w:rsid w:val="00B3509F"/>
    <w:rsid w:val="00B728DF"/>
    <w:rsid w:val="00C228E0"/>
    <w:rsid w:val="00C23C08"/>
    <w:rsid w:val="00C241F5"/>
    <w:rsid w:val="00C529F3"/>
    <w:rsid w:val="00CC36B1"/>
    <w:rsid w:val="00D84088"/>
    <w:rsid w:val="00E278D8"/>
    <w:rsid w:val="00ED7480"/>
    <w:rsid w:val="00F07F73"/>
    <w:rsid w:val="00F32526"/>
    <w:rsid w:val="00F62126"/>
    <w:rsid w:val="00F64883"/>
    <w:rsid w:val="00F75E30"/>
    <w:rsid w:val="00F95E55"/>
    <w:rsid w:val="00FC3AE9"/>
    <w:rsid w:val="00FF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3B612F4-7E0F-47B7-B810-817837D4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A710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  <w:style w:type="character" w:customStyle="1" w:styleId="fontstyle01">
    <w:name w:val="fontstyle01"/>
    <w:basedOn w:val="DefaultParagraphFont"/>
    <w:rsid w:val="000301EF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301EF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301E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FF7D07"/>
    <w:rPr>
      <w:rFonts w:ascii="TimesNewRomanPSMT" w:hAnsi="TimesNewRomanPSMT" w:hint="default"/>
      <w:b w:val="0"/>
      <w:bCs w:val="0"/>
      <w:i w:val="0"/>
      <w:iCs w:val="0"/>
      <w:color w:val="01332C"/>
      <w:sz w:val="28"/>
      <w:szCs w:val="28"/>
    </w:rPr>
  </w:style>
  <w:style w:type="paragraph" w:styleId="ListParagraph">
    <w:name w:val="List Paragraph"/>
    <w:basedOn w:val="Normal"/>
    <w:uiPriority w:val="34"/>
    <w:qFormat/>
    <w:rsid w:val="001C2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3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702BB-3376-4F31-945A-E481CF17D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10</Pages>
  <Words>1087</Words>
  <Characters>6197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35</cp:revision>
  <dcterms:created xsi:type="dcterms:W3CDTF">2020-02-26T10:34:00Z</dcterms:created>
  <dcterms:modified xsi:type="dcterms:W3CDTF">2020-05-19T11:22:00Z</dcterms:modified>
</cp:coreProperties>
</file>