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3EA4" w:rsidRDefault="0061603C" w:rsidP="00B76BBA">
      <w:pPr>
        <w:spacing w:after="0"/>
        <w:jc w:val="center"/>
        <w:rPr>
          <w:sz w:val="28"/>
        </w:rPr>
      </w:pPr>
      <w:r>
        <w:rPr>
          <w:sz w:val="28"/>
        </w:rPr>
        <w:t xml:space="preserve">Лекция № </w:t>
      </w:r>
      <w:r w:rsidR="004132F2">
        <w:rPr>
          <w:b/>
          <w:sz w:val="28"/>
        </w:rPr>
        <w:t>7</w:t>
      </w:r>
      <w:r w:rsidR="00B31E65">
        <w:rPr>
          <w:sz w:val="28"/>
        </w:rPr>
        <w:t xml:space="preserve">. </w:t>
      </w:r>
      <w:r w:rsidR="00DB3F8D">
        <w:rPr>
          <w:sz w:val="28"/>
        </w:rPr>
        <w:t>Типовые динамические звенья САУ</w:t>
      </w:r>
      <w:r>
        <w:rPr>
          <w:sz w:val="28"/>
        </w:rPr>
        <w:t xml:space="preserve"> (продолжение)</w:t>
      </w:r>
      <w:r w:rsidR="00B76BBA">
        <w:rPr>
          <w:sz w:val="28"/>
        </w:rPr>
        <w:t>.</w:t>
      </w:r>
    </w:p>
    <w:p w:rsidR="00B76BBA" w:rsidRPr="00F50C0A" w:rsidRDefault="00B76BBA" w:rsidP="00DB3F8D">
      <w:pPr>
        <w:jc w:val="center"/>
        <w:rPr>
          <w:sz w:val="22"/>
        </w:rPr>
      </w:pPr>
      <w:r>
        <w:rPr>
          <w:sz w:val="28"/>
        </w:rPr>
        <w:t>Схемы соединения ТДЗ</w:t>
      </w:r>
    </w:p>
    <w:p w:rsidR="00B76BBA" w:rsidRPr="005256EF" w:rsidRDefault="003F13C2" w:rsidP="003F13C2">
      <w:pPr>
        <w:numPr>
          <w:ilvl w:val="0"/>
          <w:numId w:val="1"/>
        </w:numPr>
        <w:jc w:val="center"/>
        <w:rPr>
          <w:b/>
          <w:color w:val="C00000"/>
          <w:sz w:val="28"/>
        </w:rPr>
      </w:pPr>
      <w:r>
        <w:rPr>
          <w:b/>
          <w:color w:val="C00000"/>
          <w:sz w:val="28"/>
        </w:rPr>
        <w:t>Дифференци</w:t>
      </w:r>
      <w:r w:rsidR="00B76BBA">
        <w:rPr>
          <w:b/>
          <w:color w:val="C00000"/>
          <w:sz w:val="28"/>
        </w:rPr>
        <w:t>рующие ТДЗ</w:t>
      </w:r>
    </w:p>
    <w:p w:rsidR="007E166D" w:rsidRPr="00775881" w:rsidRDefault="0027399A" w:rsidP="008229D8">
      <w:pPr>
        <w:ind w:firstLine="708"/>
        <w:rPr>
          <w:b/>
          <w:noProof/>
          <w:color w:val="0070C0"/>
          <w:sz w:val="28"/>
          <w:szCs w:val="28"/>
          <w:u w:val="single"/>
          <w:lang w:eastAsia="ru-RU"/>
        </w:rPr>
      </w:pPr>
      <w:r>
        <w:rPr>
          <w:b/>
          <w:noProof/>
          <w:color w:val="0070C0"/>
          <w:sz w:val="28"/>
          <w:szCs w:val="28"/>
          <w:u w:val="single"/>
          <w:lang w:eastAsia="ru-RU"/>
        </w:rPr>
        <w:t>Идеальное дифференцирующее звено</w:t>
      </w:r>
    </w:p>
    <w:p w:rsidR="003317A4" w:rsidRDefault="0027399A" w:rsidP="003317A4">
      <w:pPr>
        <w:spacing w:after="0"/>
        <w:ind w:firstLine="708"/>
        <w:rPr>
          <w:sz w:val="28"/>
        </w:rPr>
      </w:pPr>
      <w:r w:rsidRPr="0027399A">
        <w:rPr>
          <w:sz w:val="28"/>
        </w:rPr>
        <w:t>В идеальном дифференцирующем звене выходная величина пропорциональна производной от входной величи</w:t>
      </w:r>
      <w:r w:rsidR="003317A4">
        <w:rPr>
          <w:sz w:val="28"/>
        </w:rPr>
        <w:t>ны; коэффициент передачи звена</w:t>
      </w:r>
      <w:r w:rsidRPr="0027399A">
        <w:rPr>
          <w:sz w:val="28"/>
        </w:rPr>
        <w:t xml:space="preserve"> измеряется в секундах.</w:t>
      </w:r>
      <w:r>
        <w:rPr>
          <w:sz w:val="28"/>
        </w:rPr>
        <w:t xml:space="preserve"> </w:t>
      </w:r>
      <w:r w:rsidR="003317A4">
        <w:rPr>
          <w:sz w:val="28"/>
        </w:rPr>
        <w:t>Дифференциальное уравнение имеет вид:</w:t>
      </w:r>
    </w:p>
    <w:p w:rsidR="003317A4" w:rsidRDefault="005229C2" w:rsidP="003317A4">
      <w:pPr>
        <w:spacing w:after="0"/>
        <w:ind w:firstLine="0"/>
        <w:jc w:val="center"/>
        <w:rPr>
          <w:sz w:val="28"/>
        </w:rPr>
      </w:pPr>
      <w:r w:rsidRPr="003F13C2">
        <w:rPr>
          <w:b/>
          <w:noProof/>
          <w:color w:val="538135" w:themeColor="accent6" w:themeShade="BF"/>
          <w:lang w:eastAsia="ru-RU"/>
        </w:rPr>
        <w:drawing>
          <wp:anchor distT="0" distB="0" distL="114300" distR="114300" simplePos="0" relativeHeight="251698176" behindDoc="0" locked="0" layoutInCell="1" allowOverlap="1" wp14:anchorId="7B1967F5" wp14:editId="18B61E9D">
            <wp:simplePos x="0" y="0"/>
            <wp:positionH relativeFrom="margin">
              <wp:align>right</wp:align>
            </wp:positionH>
            <wp:positionV relativeFrom="paragraph">
              <wp:posOffset>4635</wp:posOffset>
            </wp:positionV>
            <wp:extent cx="2961005" cy="1998980"/>
            <wp:effectExtent l="0" t="0" r="0" b="127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005" cy="1998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17A4" w:rsidRPr="00EE7796">
        <w:rPr>
          <w:position w:val="-28"/>
          <w:sz w:val="28"/>
        </w:rPr>
        <w:object w:dxaOrig="1719" w:dyaOrig="7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5.95pt;height:36.55pt" o:ole="">
            <v:imagedata r:id="rId8" o:title=""/>
          </v:shape>
          <o:OLEObject Type="Embed" ProgID="Equation.DSMT4" ShapeID="_x0000_i1025" DrawAspect="Content" ObjectID="_1489562408" r:id="rId9"/>
        </w:object>
      </w:r>
      <w:r w:rsidR="003317A4">
        <w:rPr>
          <w:sz w:val="28"/>
        </w:rPr>
        <w:t>.</w:t>
      </w:r>
    </w:p>
    <w:p w:rsidR="009C25BA" w:rsidRDefault="003F13C2" w:rsidP="005D0839">
      <w:pPr>
        <w:spacing w:after="0"/>
        <w:ind w:firstLine="708"/>
        <w:rPr>
          <w:sz w:val="28"/>
        </w:rPr>
      </w:pPr>
      <w:r w:rsidRPr="003F13C2">
        <w:rPr>
          <w:color w:val="538135" w:themeColor="accent6" w:themeShade="BF"/>
        </w:rPr>
        <w:t>(Все на слайде)</w:t>
      </w:r>
      <w:r>
        <w:rPr>
          <w:color w:val="538135" w:themeColor="accent6" w:themeShade="BF"/>
        </w:rPr>
        <w:t xml:space="preserve"> </w:t>
      </w:r>
      <w:r w:rsidR="0027399A" w:rsidRPr="0027399A">
        <w:rPr>
          <w:sz w:val="28"/>
        </w:rPr>
        <w:t>Передаточная функция и характеристики дифференцирующего звена обратны передаточной функции и характеристикам интегрирую</w:t>
      </w:r>
      <w:r>
        <w:rPr>
          <w:sz w:val="28"/>
        </w:rPr>
        <w:t>щего звена</w:t>
      </w:r>
      <w:r w:rsidR="008229D8">
        <w:rPr>
          <w:sz w:val="28"/>
        </w:rPr>
        <w:t>, где многочлены числителя и знаменателя, соответственно, определяются</w:t>
      </w:r>
      <w:proofErr w:type="gramStart"/>
      <w:r w:rsidR="008229D8">
        <w:rPr>
          <w:sz w:val="28"/>
        </w:rPr>
        <w:t xml:space="preserve">: </w:t>
      </w:r>
      <w:r w:rsidR="003317A4" w:rsidRPr="00EE7796">
        <w:rPr>
          <w:position w:val="-14"/>
          <w:sz w:val="28"/>
        </w:rPr>
        <w:object w:dxaOrig="2380" w:dyaOrig="420">
          <v:shape id="_x0000_i1026" type="#_x0000_t75" style="width:118.75pt;height:20.4pt" o:ole="">
            <v:imagedata r:id="rId10" o:title=""/>
          </v:shape>
          <o:OLEObject Type="Embed" ProgID="Equation.DSMT4" ShapeID="_x0000_i1026" DrawAspect="Content" ObjectID="_1489562409" r:id="rId11"/>
        </w:object>
      </w:r>
      <w:r w:rsidR="008229D8">
        <w:rPr>
          <w:sz w:val="28"/>
        </w:rPr>
        <w:t>.</w:t>
      </w:r>
      <w:proofErr w:type="gramEnd"/>
      <w:r w:rsidR="008229D8">
        <w:rPr>
          <w:sz w:val="28"/>
        </w:rPr>
        <w:t xml:space="preserve"> </w:t>
      </w:r>
      <w:r w:rsidR="005D0839">
        <w:rPr>
          <w:sz w:val="28"/>
        </w:rPr>
        <w:t>Поскольку степень многочлена числителя превышает степень многочлена знаменателя, такое звено не реализуемо (абсолютно точно).</w:t>
      </w:r>
    </w:p>
    <w:p w:rsidR="006D55D1" w:rsidRDefault="005D0839" w:rsidP="00236263">
      <w:pPr>
        <w:spacing w:after="0"/>
        <w:ind w:firstLine="708"/>
        <w:rPr>
          <w:sz w:val="28"/>
        </w:rPr>
      </w:pPr>
      <w:r>
        <w:rPr>
          <w:sz w:val="28"/>
        </w:rPr>
        <w:t>Переходная характеристика:</w:t>
      </w:r>
      <w:r w:rsidR="003F13C2">
        <w:rPr>
          <w:sz w:val="28"/>
        </w:rPr>
        <w:t xml:space="preserve"> </w:t>
      </w:r>
      <w:r w:rsidR="003F13C2" w:rsidRPr="003F13C2">
        <w:rPr>
          <w:position w:val="-6"/>
          <w:sz w:val="28"/>
        </w:rPr>
        <w:object w:dxaOrig="200" w:dyaOrig="300">
          <v:shape id="_x0000_i1027" type="#_x0000_t75" style="width:10.2pt;height:15.05pt" o:ole="">
            <v:imagedata r:id="rId12" o:title=""/>
          </v:shape>
          <o:OLEObject Type="Embed" ProgID="Equation.DSMT4" ShapeID="_x0000_i1027" DrawAspect="Content" ObjectID="_1489562410" r:id="rId13"/>
        </w:object>
      </w:r>
      <w:r w:rsidR="003F13C2">
        <w:rPr>
          <w:sz w:val="28"/>
        </w:rPr>
        <w:t>-функция</w:t>
      </w:r>
      <w:r>
        <w:rPr>
          <w:sz w:val="28"/>
        </w:rPr>
        <w:t>. Импульсная переходная характеристика</w:t>
      </w:r>
      <w:r w:rsidR="003F13C2">
        <w:rPr>
          <w:sz w:val="28"/>
        </w:rPr>
        <w:t xml:space="preserve"> </w:t>
      </w:r>
      <w:r>
        <w:rPr>
          <w:sz w:val="28"/>
        </w:rPr>
        <w:t xml:space="preserve">также является </w:t>
      </w:r>
      <w:r w:rsidRPr="005D0839">
        <w:rPr>
          <w:position w:val="-6"/>
          <w:sz w:val="28"/>
        </w:rPr>
        <w:object w:dxaOrig="200" w:dyaOrig="300">
          <v:shape id="_x0000_i1028" type="#_x0000_t75" style="width:10.2pt;height:15.05pt" o:ole="">
            <v:imagedata r:id="rId14" o:title=""/>
          </v:shape>
          <o:OLEObject Type="Embed" ProgID="Equation.DSMT4" ShapeID="_x0000_i1028" DrawAspect="Content" ObjectID="_1489562411" r:id="rId15"/>
        </w:object>
      </w:r>
      <w:r>
        <w:rPr>
          <w:sz w:val="28"/>
        </w:rPr>
        <w:t>-функцией.</w:t>
      </w:r>
    </w:p>
    <w:p w:rsidR="00F86997" w:rsidRDefault="003132EE" w:rsidP="00236263">
      <w:pPr>
        <w:spacing w:before="120"/>
        <w:ind w:firstLine="0"/>
        <w:jc w:val="center"/>
        <w:rPr>
          <w:sz w:val="28"/>
        </w:rPr>
      </w:pPr>
      <w:r>
        <w:rPr>
          <w:b/>
          <w:sz w:val="28"/>
        </w:rPr>
        <w:t>Ч</w:t>
      </w:r>
      <w:r w:rsidRPr="005571B8">
        <w:rPr>
          <w:b/>
          <w:sz w:val="28"/>
        </w:rPr>
        <w:t>астотны</w:t>
      </w:r>
      <w:r>
        <w:rPr>
          <w:b/>
          <w:sz w:val="28"/>
        </w:rPr>
        <w:t>е</w:t>
      </w:r>
      <w:r w:rsidRPr="005571B8">
        <w:rPr>
          <w:b/>
          <w:sz w:val="28"/>
        </w:rPr>
        <w:t xml:space="preserve"> характеристик</w:t>
      </w:r>
      <w:r>
        <w:rPr>
          <w:b/>
          <w:sz w:val="28"/>
        </w:rPr>
        <w:t>и:</w:t>
      </w:r>
      <w:r>
        <w:rPr>
          <w:sz w:val="28"/>
        </w:rPr>
        <w:t xml:space="preserve"> </w:t>
      </w:r>
      <w:r w:rsidR="005229C2" w:rsidRPr="005229C2">
        <w:rPr>
          <w:color w:val="538135" w:themeColor="accent6" w:themeShade="BF"/>
        </w:rPr>
        <w:t>(слайд)</w:t>
      </w:r>
    </w:p>
    <w:p w:rsidR="00776A8B" w:rsidRDefault="00505EBF" w:rsidP="00776A8B">
      <w:pPr>
        <w:spacing w:after="0"/>
        <w:ind w:firstLine="708"/>
        <w:rPr>
          <w:sz w:val="28"/>
        </w:rPr>
      </w:pPr>
      <w:r>
        <w:rPr>
          <w:noProof/>
          <w:sz w:val="28"/>
          <w:lang w:eastAsia="ru-RU"/>
        </w:rPr>
        <w:drawing>
          <wp:anchor distT="0" distB="0" distL="114300" distR="114300" simplePos="0" relativeHeight="251699200" behindDoc="0" locked="0" layoutInCell="1" allowOverlap="1" wp14:anchorId="39623AE0" wp14:editId="0879872F">
            <wp:simplePos x="0" y="0"/>
            <wp:positionH relativeFrom="margin">
              <wp:align>right</wp:align>
            </wp:positionH>
            <wp:positionV relativeFrom="paragraph">
              <wp:posOffset>279400</wp:posOffset>
            </wp:positionV>
            <wp:extent cx="3416300" cy="2284730"/>
            <wp:effectExtent l="19050" t="19050" r="12700" b="2032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2284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lang w:eastAsia="ru-RU"/>
        </w:rPr>
        <w:drawing>
          <wp:anchor distT="0" distB="0" distL="114300" distR="114300" simplePos="0" relativeHeight="251700224" behindDoc="0" locked="0" layoutInCell="1" allowOverlap="1" wp14:anchorId="4C8537A1" wp14:editId="2DB3FA0D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811145" cy="2707640"/>
            <wp:effectExtent l="0" t="0" r="8255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389" cy="27118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29C2" w:rsidRDefault="005229C2" w:rsidP="00776A8B">
      <w:pPr>
        <w:spacing w:after="0"/>
        <w:ind w:firstLine="708"/>
        <w:rPr>
          <w:sz w:val="28"/>
        </w:rPr>
      </w:pPr>
    </w:p>
    <w:p w:rsidR="00E75C88" w:rsidRPr="00775881" w:rsidRDefault="00E75C88" w:rsidP="00E75C88">
      <w:pPr>
        <w:ind w:firstLine="708"/>
        <w:rPr>
          <w:b/>
          <w:noProof/>
          <w:color w:val="0070C0"/>
          <w:sz w:val="28"/>
          <w:szCs w:val="28"/>
          <w:u w:val="single"/>
          <w:lang w:eastAsia="ru-RU"/>
        </w:rPr>
      </w:pPr>
      <w:r>
        <w:rPr>
          <w:b/>
          <w:noProof/>
          <w:color w:val="0070C0"/>
          <w:sz w:val="28"/>
          <w:szCs w:val="28"/>
          <w:u w:val="single"/>
          <w:lang w:eastAsia="ru-RU"/>
        </w:rPr>
        <w:t>Реальное дифференцирующее звено</w:t>
      </w:r>
    </w:p>
    <w:p w:rsidR="005229C2" w:rsidRDefault="00505EBF" w:rsidP="00776A8B">
      <w:pPr>
        <w:spacing w:after="0"/>
        <w:ind w:firstLine="708"/>
        <w:rPr>
          <w:sz w:val="28"/>
        </w:rPr>
      </w:pPr>
      <w:r>
        <w:rPr>
          <w:noProof/>
          <w:sz w:val="28"/>
          <w:lang w:eastAsia="ru-RU"/>
        </w:rPr>
        <w:drawing>
          <wp:anchor distT="0" distB="0" distL="114300" distR="114300" simplePos="0" relativeHeight="251701248" behindDoc="0" locked="0" layoutInCell="1" allowOverlap="1" wp14:anchorId="7FF10DFA" wp14:editId="5DB23232">
            <wp:simplePos x="0" y="0"/>
            <wp:positionH relativeFrom="margin">
              <wp:posOffset>176956</wp:posOffset>
            </wp:positionH>
            <wp:positionV relativeFrom="paragraph">
              <wp:posOffset>173772</wp:posOffset>
            </wp:positionV>
            <wp:extent cx="2838450" cy="1703705"/>
            <wp:effectExtent l="19050" t="19050" r="19050" b="10795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38450" cy="17037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29C2" w:rsidRDefault="005229C2" w:rsidP="00776A8B">
      <w:pPr>
        <w:spacing w:after="0"/>
        <w:ind w:firstLine="708"/>
        <w:rPr>
          <w:sz w:val="28"/>
        </w:rPr>
      </w:pPr>
    </w:p>
    <w:p w:rsidR="005229C2" w:rsidRDefault="005229C2" w:rsidP="00236263">
      <w:pPr>
        <w:spacing w:after="0"/>
        <w:ind w:firstLine="0"/>
        <w:rPr>
          <w:sz w:val="28"/>
        </w:rPr>
      </w:pPr>
    </w:p>
    <w:p w:rsidR="005229C2" w:rsidRDefault="00505EBF" w:rsidP="00776A8B">
      <w:pPr>
        <w:spacing w:after="0"/>
        <w:ind w:firstLine="708"/>
        <w:rPr>
          <w:sz w:val="28"/>
        </w:rPr>
      </w:pPr>
      <w:r>
        <w:rPr>
          <w:noProof/>
          <w:sz w:val="28"/>
          <w:lang w:eastAsia="ru-RU"/>
        </w:rPr>
        <w:drawing>
          <wp:anchor distT="0" distB="0" distL="114300" distR="114300" simplePos="0" relativeHeight="251702272" behindDoc="0" locked="0" layoutInCell="1" allowOverlap="1" wp14:anchorId="67035E7B" wp14:editId="074C8D06">
            <wp:simplePos x="0" y="0"/>
            <wp:positionH relativeFrom="margin">
              <wp:posOffset>3802531</wp:posOffset>
            </wp:positionH>
            <wp:positionV relativeFrom="paragraph">
              <wp:posOffset>-610785</wp:posOffset>
            </wp:positionV>
            <wp:extent cx="3022979" cy="1883083"/>
            <wp:effectExtent l="19050" t="19050" r="25400" b="22225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979" cy="18830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29C2" w:rsidRDefault="005229C2" w:rsidP="00776A8B">
      <w:pPr>
        <w:spacing w:after="0"/>
        <w:ind w:firstLine="708"/>
        <w:rPr>
          <w:sz w:val="28"/>
        </w:rPr>
      </w:pPr>
    </w:p>
    <w:p w:rsidR="00236263" w:rsidRDefault="00236263" w:rsidP="00776A8B">
      <w:pPr>
        <w:spacing w:after="0"/>
        <w:ind w:firstLine="708"/>
        <w:rPr>
          <w:sz w:val="28"/>
        </w:rPr>
      </w:pPr>
    </w:p>
    <w:p w:rsidR="00236263" w:rsidRDefault="00236263" w:rsidP="00776A8B">
      <w:pPr>
        <w:spacing w:after="0"/>
        <w:ind w:firstLine="708"/>
        <w:rPr>
          <w:sz w:val="28"/>
        </w:rPr>
      </w:pPr>
    </w:p>
    <w:p w:rsidR="00236263" w:rsidRDefault="00236263" w:rsidP="00776A8B">
      <w:pPr>
        <w:spacing w:after="0"/>
        <w:ind w:firstLine="708"/>
        <w:rPr>
          <w:sz w:val="28"/>
        </w:rPr>
      </w:pPr>
    </w:p>
    <w:p w:rsidR="005042C1" w:rsidRPr="005042C1" w:rsidRDefault="005042C1" w:rsidP="00B50026">
      <w:pPr>
        <w:spacing w:after="0"/>
        <w:ind w:firstLine="708"/>
        <w:rPr>
          <w:sz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0329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359422" cy="2776514"/>
            <wp:effectExtent l="0" t="0" r="0" b="508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422" cy="2776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042C1">
        <w:rPr>
          <w:sz w:val="28"/>
        </w:rPr>
        <w:t>Реальные дифференцирующие звенья представляют собой дифференцирующие звенья, обладающие конечной</w:t>
      </w:r>
      <w:r>
        <w:rPr>
          <w:sz w:val="28"/>
        </w:rPr>
        <w:t xml:space="preserve"> </w:t>
      </w:r>
      <w:r w:rsidRPr="005042C1">
        <w:rPr>
          <w:sz w:val="28"/>
        </w:rPr>
        <w:t>инерционностью; осуществляемое ими дифференцирование не является точным. Передаточная функция реального дифференцирующего</w:t>
      </w:r>
      <w:r>
        <w:rPr>
          <w:sz w:val="28"/>
        </w:rPr>
        <w:t xml:space="preserve"> </w:t>
      </w:r>
      <w:r w:rsidRPr="005042C1">
        <w:rPr>
          <w:sz w:val="28"/>
        </w:rPr>
        <w:t>звена (без статизма) имеет вид</w:t>
      </w:r>
      <w:r>
        <w:rPr>
          <w:sz w:val="28"/>
        </w:rPr>
        <w:t xml:space="preserve"> </w:t>
      </w:r>
      <w:r w:rsidRPr="005042C1">
        <w:rPr>
          <w:color w:val="538135" w:themeColor="accent6" w:themeShade="BF"/>
          <w:sz w:val="22"/>
        </w:rPr>
        <w:t>(слайд)</w:t>
      </w:r>
      <w:r>
        <w:rPr>
          <w:sz w:val="28"/>
        </w:rPr>
        <w:t xml:space="preserve">. </w:t>
      </w:r>
      <w:proofErr w:type="gramStart"/>
      <w:r>
        <w:rPr>
          <w:sz w:val="28"/>
        </w:rPr>
        <w:t>П</w:t>
      </w:r>
      <w:r w:rsidRPr="005042C1">
        <w:rPr>
          <w:sz w:val="28"/>
        </w:rPr>
        <w:t xml:space="preserve">ри </w:t>
      </w:r>
      <w:r w:rsidRPr="005042C1">
        <w:rPr>
          <w:position w:val="-6"/>
          <w:sz w:val="28"/>
        </w:rPr>
        <w:object w:dxaOrig="760" w:dyaOrig="300">
          <v:shape id="_x0000_i1029" type="#_x0000_t75" style="width:38.15pt;height:15.05pt" o:ole="">
            <v:imagedata r:id="rId21" o:title=""/>
          </v:shape>
          <o:OLEObject Type="Embed" ProgID="Equation.DSMT4" ShapeID="_x0000_i1029" DrawAspect="Content" ObjectID="_1489562412" r:id="rId22"/>
        </w:object>
      </w:r>
      <w:r>
        <w:rPr>
          <w:sz w:val="28"/>
        </w:rPr>
        <w:t xml:space="preserve"> </w:t>
      </w:r>
      <w:r w:rsidRPr="005042C1">
        <w:rPr>
          <w:sz w:val="28"/>
        </w:rPr>
        <w:t>реальн</w:t>
      </w:r>
      <w:r>
        <w:rPr>
          <w:sz w:val="28"/>
        </w:rPr>
        <w:t>ое</w:t>
      </w:r>
      <w:proofErr w:type="gramEnd"/>
      <w:r>
        <w:rPr>
          <w:sz w:val="28"/>
        </w:rPr>
        <w:t xml:space="preserve"> звено стремится к идеальному</w:t>
      </w:r>
      <w:r w:rsidRPr="005042C1">
        <w:rPr>
          <w:sz w:val="28"/>
        </w:rPr>
        <w:t>.</w:t>
      </w:r>
    </w:p>
    <w:p w:rsidR="005042C1" w:rsidRPr="005042C1" w:rsidRDefault="005042C1" w:rsidP="005042C1">
      <w:pPr>
        <w:spacing w:after="0"/>
        <w:ind w:firstLine="708"/>
        <w:rPr>
          <w:sz w:val="28"/>
        </w:rPr>
      </w:pPr>
      <w:r w:rsidRPr="005042C1">
        <w:rPr>
          <w:sz w:val="28"/>
        </w:rPr>
        <w:t>Реальное инерционное дифференцирующее звено уже не является</w:t>
      </w:r>
      <w:r>
        <w:rPr>
          <w:sz w:val="28"/>
        </w:rPr>
        <w:t xml:space="preserve"> </w:t>
      </w:r>
      <w:r w:rsidRPr="005042C1">
        <w:rPr>
          <w:sz w:val="28"/>
        </w:rPr>
        <w:t>типовым</w:t>
      </w:r>
      <w:r>
        <w:rPr>
          <w:sz w:val="28"/>
        </w:rPr>
        <w:t xml:space="preserve"> –</w:t>
      </w:r>
      <w:r w:rsidRPr="005042C1">
        <w:rPr>
          <w:sz w:val="28"/>
        </w:rPr>
        <w:t xml:space="preserve"> его можно заменить последовательным соединением идеального дифференцирующего звена и статического звена первого</w:t>
      </w:r>
      <w:r>
        <w:rPr>
          <w:sz w:val="28"/>
        </w:rPr>
        <w:t xml:space="preserve"> порядка</w:t>
      </w:r>
      <w:r w:rsidRPr="005042C1">
        <w:rPr>
          <w:sz w:val="28"/>
        </w:rPr>
        <w:t>.</w:t>
      </w:r>
    </w:p>
    <w:p w:rsidR="00236263" w:rsidRDefault="00236263" w:rsidP="00236263">
      <w:pPr>
        <w:spacing w:after="0"/>
        <w:ind w:firstLine="708"/>
        <w:rPr>
          <w:sz w:val="28"/>
        </w:rPr>
      </w:pPr>
    </w:p>
    <w:p w:rsidR="007401FE" w:rsidRPr="007401FE" w:rsidRDefault="007401FE" w:rsidP="007401FE">
      <w:pPr>
        <w:spacing w:after="0"/>
        <w:ind w:firstLine="0"/>
        <w:jc w:val="center"/>
        <w:rPr>
          <w:color w:val="2E74B5" w:themeColor="accent1" w:themeShade="BF"/>
          <w:sz w:val="28"/>
        </w:rPr>
      </w:pPr>
      <w:r w:rsidRPr="007401FE">
        <w:rPr>
          <w:b/>
          <w:bCs/>
          <w:color w:val="2E74B5" w:themeColor="accent1" w:themeShade="BF"/>
          <w:sz w:val="28"/>
          <w:u w:val="single"/>
        </w:rPr>
        <w:t>Реальное дифференцирующее звено со статизмом</w:t>
      </w:r>
    </w:p>
    <w:p w:rsidR="007401FE" w:rsidRDefault="007401FE" w:rsidP="001510AC">
      <w:pPr>
        <w:ind w:firstLine="0"/>
        <w:jc w:val="center"/>
        <w:rPr>
          <w:b/>
          <w:bCs/>
          <w:color w:val="2E74B5" w:themeColor="accent1" w:themeShade="BF"/>
          <w:sz w:val="28"/>
        </w:rPr>
      </w:pPr>
      <w:r w:rsidRPr="007401FE">
        <w:rPr>
          <w:b/>
          <w:bCs/>
          <w:color w:val="2E74B5" w:themeColor="accent1" w:themeShade="BF"/>
          <w:sz w:val="28"/>
        </w:rPr>
        <w:t>(инерционно-форсирующее ТДЗ)</w:t>
      </w:r>
    </w:p>
    <w:p w:rsidR="00AF7038" w:rsidRPr="00AF7038" w:rsidRDefault="00F82CB2" w:rsidP="00AF7038">
      <w:pPr>
        <w:spacing w:after="0"/>
        <w:ind w:firstLine="708"/>
        <w:rPr>
          <w:sz w:val="28"/>
        </w:rPr>
      </w:pPr>
      <w:r>
        <w:rPr>
          <w:noProof/>
          <w:sz w:val="28"/>
          <w:lang w:eastAsia="ru-RU"/>
        </w:rPr>
        <w:drawing>
          <wp:anchor distT="0" distB="0" distL="114300" distR="114300" simplePos="0" relativeHeight="251719680" behindDoc="0" locked="0" layoutInCell="1" allowOverlap="1" wp14:anchorId="1B71FE37" wp14:editId="7F325127">
            <wp:simplePos x="0" y="0"/>
            <wp:positionH relativeFrom="margin">
              <wp:align>left</wp:align>
            </wp:positionH>
            <wp:positionV relativeFrom="paragraph">
              <wp:posOffset>896393</wp:posOffset>
            </wp:positionV>
            <wp:extent cx="3195320" cy="2130425"/>
            <wp:effectExtent l="19050" t="19050" r="24130" b="2222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95320" cy="2130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C6A03">
        <w:rPr>
          <w:noProof/>
          <w:sz w:val="28"/>
          <w:lang w:eastAsia="ru-RU"/>
        </w:rPr>
        <w:drawing>
          <wp:anchor distT="0" distB="0" distL="114300" distR="114300" simplePos="0" relativeHeight="251709440" behindDoc="0" locked="0" layoutInCell="1" allowOverlap="1" wp14:anchorId="6AECD4F4" wp14:editId="1AB29359">
            <wp:simplePos x="0" y="0"/>
            <wp:positionH relativeFrom="column">
              <wp:posOffset>3629565</wp:posOffset>
            </wp:positionH>
            <wp:positionV relativeFrom="paragraph">
              <wp:posOffset>678076</wp:posOffset>
            </wp:positionV>
            <wp:extent cx="3033038" cy="2514686"/>
            <wp:effectExtent l="19050" t="19050" r="15240" b="1905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038" cy="25146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AF7038">
        <w:rPr>
          <w:sz w:val="28"/>
        </w:rPr>
        <w:t>П</w:t>
      </w:r>
      <w:r w:rsidR="00AF7038" w:rsidRPr="00AF7038">
        <w:rPr>
          <w:sz w:val="28"/>
        </w:rPr>
        <w:t>редставляет собой последовательное соединение</w:t>
      </w:r>
      <w:r w:rsidR="00AF7038">
        <w:rPr>
          <w:sz w:val="28"/>
        </w:rPr>
        <w:t xml:space="preserve"> </w:t>
      </w:r>
      <w:r w:rsidR="00AF7038" w:rsidRPr="00AF7038">
        <w:rPr>
          <w:sz w:val="28"/>
        </w:rPr>
        <w:t>двух звеньев</w:t>
      </w:r>
      <w:r w:rsidR="00AF7038">
        <w:rPr>
          <w:sz w:val="28"/>
        </w:rPr>
        <w:t>: статического звена первого порядка (инерционного) и, так называемого,</w:t>
      </w:r>
      <w:r w:rsidR="00AF7038" w:rsidRPr="00AF7038">
        <w:rPr>
          <w:sz w:val="28"/>
        </w:rPr>
        <w:t xml:space="preserve"> </w:t>
      </w:r>
      <w:r w:rsidR="00AF7038">
        <w:rPr>
          <w:sz w:val="28"/>
        </w:rPr>
        <w:t xml:space="preserve">форсирующего звена </w:t>
      </w:r>
      <w:r w:rsidR="00AF7038" w:rsidRPr="00AF7038">
        <w:rPr>
          <w:sz w:val="28"/>
        </w:rPr>
        <w:t>с</w:t>
      </w:r>
      <w:r w:rsidR="00AF7038">
        <w:rPr>
          <w:sz w:val="28"/>
        </w:rPr>
        <w:t xml:space="preserve"> передаточной </w:t>
      </w:r>
      <w:proofErr w:type="gramStart"/>
      <w:r w:rsidR="00AF7038">
        <w:rPr>
          <w:sz w:val="28"/>
        </w:rPr>
        <w:t xml:space="preserve">функцией </w:t>
      </w:r>
      <w:r w:rsidR="00AF7038" w:rsidRPr="00AF7038">
        <w:rPr>
          <w:position w:val="-8"/>
          <w:sz w:val="28"/>
        </w:rPr>
        <w:object w:dxaOrig="1600" w:dyaOrig="360">
          <v:shape id="_x0000_i1030" type="#_x0000_t75" style="width:80.05pt;height:18.25pt" o:ole="">
            <v:imagedata r:id="rId25" o:title=""/>
          </v:shape>
          <o:OLEObject Type="Embed" ProgID="Equation.DSMT4" ShapeID="_x0000_i1030" DrawAspect="Content" ObjectID="_1489562413" r:id="rId26"/>
        </w:object>
      </w:r>
      <w:r w:rsidR="00AF7038" w:rsidRPr="00AF7038">
        <w:rPr>
          <w:sz w:val="28"/>
        </w:rPr>
        <w:t>.</w:t>
      </w:r>
      <w:proofErr w:type="gramEnd"/>
      <w:r w:rsidR="00AF7038">
        <w:rPr>
          <w:sz w:val="28"/>
        </w:rPr>
        <w:t xml:space="preserve"> Такое звено часто используется для ускорения переходных процессов в САУ.</w:t>
      </w:r>
    </w:p>
    <w:p w:rsidR="00236263" w:rsidRDefault="00971208" w:rsidP="00236263">
      <w:pPr>
        <w:spacing w:after="0"/>
        <w:ind w:firstLine="0"/>
        <w:rPr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710464" behindDoc="0" locked="0" layoutInCell="1" allowOverlap="1" wp14:anchorId="77F1D023" wp14:editId="12CAC6AE">
            <wp:simplePos x="0" y="0"/>
            <wp:positionH relativeFrom="column">
              <wp:posOffset>695325</wp:posOffset>
            </wp:positionH>
            <wp:positionV relativeFrom="paragraph">
              <wp:posOffset>2415540</wp:posOffset>
            </wp:positionV>
            <wp:extent cx="5097145" cy="2694940"/>
            <wp:effectExtent l="19050" t="19050" r="27305" b="10160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145" cy="26949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6263" w:rsidRDefault="00236263" w:rsidP="00236263">
      <w:pPr>
        <w:spacing w:after="0"/>
        <w:ind w:firstLine="0"/>
        <w:rPr>
          <w:sz w:val="28"/>
        </w:rPr>
      </w:pPr>
    </w:p>
    <w:p w:rsidR="005042C1" w:rsidRDefault="005042C1" w:rsidP="00236263">
      <w:pPr>
        <w:spacing w:after="0"/>
        <w:ind w:firstLine="0"/>
        <w:rPr>
          <w:sz w:val="28"/>
        </w:rPr>
      </w:pPr>
    </w:p>
    <w:p w:rsidR="005042C1" w:rsidRDefault="005042C1" w:rsidP="00236263">
      <w:pPr>
        <w:spacing w:after="0"/>
        <w:ind w:firstLine="0"/>
        <w:rPr>
          <w:sz w:val="28"/>
        </w:rPr>
      </w:pPr>
    </w:p>
    <w:p w:rsidR="005042C1" w:rsidRDefault="005042C1" w:rsidP="00236263">
      <w:pPr>
        <w:spacing w:after="0"/>
        <w:ind w:firstLine="0"/>
        <w:rPr>
          <w:sz w:val="28"/>
        </w:rPr>
      </w:pPr>
    </w:p>
    <w:p w:rsidR="005042C1" w:rsidRDefault="005042C1" w:rsidP="00236263">
      <w:pPr>
        <w:spacing w:after="0"/>
        <w:ind w:firstLine="0"/>
        <w:rPr>
          <w:sz w:val="28"/>
        </w:rPr>
      </w:pPr>
    </w:p>
    <w:p w:rsidR="005042C1" w:rsidRDefault="005042C1" w:rsidP="00236263">
      <w:pPr>
        <w:spacing w:after="0"/>
        <w:ind w:firstLine="0"/>
        <w:rPr>
          <w:sz w:val="28"/>
        </w:rPr>
      </w:pPr>
    </w:p>
    <w:p w:rsidR="005042C1" w:rsidRDefault="005042C1" w:rsidP="00236263">
      <w:pPr>
        <w:spacing w:after="0"/>
        <w:ind w:firstLine="0"/>
        <w:rPr>
          <w:sz w:val="28"/>
        </w:rPr>
      </w:pPr>
    </w:p>
    <w:p w:rsidR="005042C1" w:rsidRDefault="005042C1" w:rsidP="00236263">
      <w:pPr>
        <w:spacing w:after="0"/>
        <w:ind w:firstLine="0"/>
        <w:rPr>
          <w:sz w:val="28"/>
        </w:rPr>
      </w:pPr>
    </w:p>
    <w:p w:rsidR="005042C1" w:rsidRDefault="005042C1" w:rsidP="00236263">
      <w:pPr>
        <w:spacing w:after="0"/>
        <w:ind w:firstLine="0"/>
        <w:rPr>
          <w:sz w:val="28"/>
        </w:rPr>
      </w:pPr>
    </w:p>
    <w:p w:rsidR="005042C1" w:rsidRDefault="005042C1" w:rsidP="00236263">
      <w:pPr>
        <w:spacing w:after="0"/>
        <w:ind w:firstLine="0"/>
        <w:rPr>
          <w:sz w:val="28"/>
        </w:rPr>
      </w:pPr>
    </w:p>
    <w:p w:rsidR="005042C1" w:rsidRDefault="005042C1" w:rsidP="00236263">
      <w:pPr>
        <w:spacing w:after="0"/>
        <w:ind w:firstLine="0"/>
        <w:rPr>
          <w:sz w:val="28"/>
        </w:rPr>
      </w:pPr>
    </w:p>
    <w:p w:rsidR="005042C1" w:rsidRDefault="005042C1" w:rsidP="00236263">
      <w:pPr>
        <w:spacing w:after="0"/>
        <w:ind w:firstLine="0"/>
        <w:rPr>
          <w:sz w:val="28"/>
        </w:rPr>
      </w:pPr>
    </w:p>
    <w:p w:rsidR="00611CD3" w:rsidRPr="005256EF" w:rsidRDefault="00611CD3" w:rsidP="00611CD3">
      <w:pPr>
        <w:numPr>
          <w:ilvl w:val="0"/>
          <w:numId w:val="1"/>
        </w:numPr>
        <w:jc w:val="center"/>
        <w:rPr>
          <w:b/>
          <w:color w:val="C00000"/>
          <w:sz w:val="28"/>
        </w:rPr>
      </w:pPr>
      <w:r w:rsidRPr="00611CD3">
        <w:rPr>
          <w:b/>
          <w:color w:val="C00000"/>
          <w:sz w:val="28"/>
        </w:rPr>
        <w:lastRenderedPageBreak/>
        <w:t xml:space="preserve"> Схемы соединения ТДЗ</w:t>
      </w:r>
      <w:r>
        <w:rPr>
          <w:b/>
          <w:color w:val="C00000"/>
          <w:sz w:val="28"/>
        </w:rPr>
        <w:t xml:space="preserve"> </w:t>
      </w:r>
    </w:p>
    <w:p w:rsidR="00D45BE7" w:rsidRPr="00D45BE7" w:rsidRDefault="00D45BE7" w:rsidP="00D45BE7">
      <w:pPr>
        <w:spacing w:after="0"/>
        <w:ind w:firstLine="708"/>
        <w:rPr>
          <w:sz w:val="28"/>
        </w:rPr>
      </w:pPr>
      <w:r w:rsidRPr="00D45BE7">
        <w:rPr>
          <w:sz w:val="28"/>
        </w:rPr>
        <w:t>В результате декомпозиции САУ на звенья направленного действия</w:t>
      </w:r>
      <w:r>
        <w:rPr>
          <w:sz w:val="28"/>
        </w:rPr>
        <w:t xml:space="preserve"> </w:t>
      </w:r>
      <w:r w:rsidRPr="00D45BE7">
        <w:rPr>
          <w:sz w:val="28"/>
        </w:rPr>
        <w:t>и получения описания звеньев в вид</w:t>
      </w:r>
      <w:r>
        <w:rPr>
          <w:sz w:val="28"/>
        </w:rPr>
        <w:t>е передаточных функций, переход</w:t>
      </w:r>
      <w:r w:rsidRPr="00D45BE7">
        <w:rPr>
          <w:sz w:val="28"/>
        </w:rPr>
        <w:t>ных или частотных характеристик сос</w:t>
      </w:r>
      <w:r>
        <w:rPr>
          <w:sz w:val="28"/>
        </w:rPr>
        <w:t>тавляется алгоритмическая струк</w:t>
      </w:r>
      <w:r w:rsidRPr="00D45BE7">
        <w:rPr>
          <w:sz w:val="28"/>
        </w:rPr>
        <w:t>турная схема, по которой затем можно получить передаточную функцию или характеристики системы в целом.</w:t>
      </w:r>
    </w:p>
    <w:p w:rsidR="00D45BE7" w:rsidRPr="00D45BE7" w:rsidRDefault="00D45BE7" w:rsidP="00D45BE7">
      <w:pPr>
        <w:spacing w:after="0"/>
        <w:ind w:firstLine="708"/>
        <w:rPr>
          <w:sz w:val="28"/>
        </w:rPr>
      </w:pPr>
      <w:r w:rsidRPr="00D45BE7">
        <w:rPr>
          <w:sz w:val="28"/>
        </w:rPr>
        <w:t>Алгоритмическая структурная схема САУ, как и функциональная</w:t>
      </w:r>
      <w:r>
        <w:rPr>
          <w:sz w:val="28"/>
        </w:rPr>
        <w:t xml:space="preserve"> </w:t>
      </w:r>
      <w:r w:rsidRPr="00D45BE7">
        <w:rPr>
          <w:sz w:val="28"/>
        </w:rPr>
        <w:t>(информационная) схема, отражает процесс передачи информации</w:t>
      </w:r>
      <w:r>
        <w:rPr>
          <w:sz w:val="28"/>
        </w:rPr>
        <w:t xml:space="preserve"> </w:t>
      </w:r>
      <w:r w:rsidRPr="00D45BE7">
        <w:rPr>
          <w:sz w:val="28"/>
        </w:rPr>
        <w:t>со входа системы на выход, причем функциональная схема разбивает</w:t>
      </w:r>
      <w:r w:rsidRPr="00D45BE7">
        <w:rPr>
          <w:sz w:val="20"/>
          <w:szCs w:val="20"/>
          <w:lang w:eastAsia="ru-RU"/>
        </w:rPr>
        <w:t xml:space="preserve"> </w:t>
      </w:r>
      <w:r w:rsidRPr="00D45BE7">
        <w:rPr>
          <w:sz w:val="28"/>
        </w:rPr>
        <w:t>САУ по блокам в соответствии с выполняемыми ими функциями, а</w:t>
      </w:r>
      <w:r>
        <w:rPr>
          <w:sz w:val="28"/>
        </w:rPr>
        <w:t xml:space="preserve"> алгоритмическая (структурная) –</w:t>
      </w:r>
      <w:r w:rsidRPr="00D45BE7">
        <w:rPr>
          <w:sz w:val="28"/>
        </w:rPr>
        <w:t xml:space="preserve"> по динамическим свойствам.</w:t>
      </w:r>
      <w:r>
        <w:rPr>
          <w:sz w:val="28"/>
        </w:rPr>
        <w:t xml:space="preserve"> </w:t>
      </w:r>
      <w:r w:rsidRPr="00D45BE7">
        <w:rPr>
          <w:sz w:val="28"/>
        </w:rPr>
        <w:t xml:space="preserve">Алгоритмическая схема САУ представляет собой динамическую модель САУ в виде графического изображения системы уравнений динамики (алгоритмов), записанных обычно в виде </w:t>
      </w:r>
      <w:r>
        <w:rPr>
          <w:sz w:val="28"/>
        </w:rPr>
        <w:t>передаточных функций.</w:t>
      </w:r>
    </w:p>
    <w:p w:rsidR="00D45BE7" w:rsidRDefault="00D45BE7" w:rsidP="00D45BE7">
      <w:pPr>
        <w:spacing w:after="0"/>
        <w:ind w:firstLine="708"/>
        <w:rPr>
          <w:sz w:val="28"/>
        </w:rPr>
      </w:pPr>
      <w:r w:rsidRPr="00D45BE7">
        <w:rPr>
          <w:sz w:val="28"/>
        </w:rPr>
        <w:t>Если известны уравнения всех звеньев САУ, то ее описанием является система этих уравнений. Исключая промежуточные переменные,</w:t>
      </w:r>
      <w:r>
        <w:rPr>
          <w:sz w:val="28"/>
        </w:rPr>
        <w:t xml:space="preserve"> </w:t>
      </w:r>
      <w:r w:rsidRPr="00D45BE7">
        <w:rPr>
          <w:sz w:val="28"/>
        </w:rPr>
        <w:t>можно получить дифференциальное уравнение высокого порядка, связывающее выходную величину САУ с входной величиной [возмущением и (или) задающим воздействием]. Однако проще можно получить описание САУ, если оперировать передаточными функциями звеньев, типовыми структурами их соединений и построением эквивалентных (свернутых) структур.</w:t>
      </w:r>
    </w:p>
    <w:p w:rsidR="00D45BE7" w:rsidRPr="00D45BE7" w:rsidRDefault="00001A12" w:rsidP="00001A12">
      <w:pPr>
        <w:spacing w:after="0"/>
        <w:ind w:firstLine="0"/>
        <w:jc w:val="center"/>
        <w:rPr>
          <w:sz w:val="28"/>
        </w:rPr>
      </w:pPr>
      <w:r>
        <w:rPr>
          <w:noProof/>
          <w:sz w:val="28"/>
          <w:lang w:eastAsia="ru-RU"/>
        </w:rPr>
        <w:drawing>
          <wp:anchor distT="0" distB="0" distL="114300" distR="114300" simplePos="0" relativeHeight="251720704" behindDoc="0" locked="0" layoutInCell="1" allowOverlap="1" wp14:anchorId="2C7640E5" wp14:editId="4FA45D78">
            <wp:simplePos x="0" y="0"/>
            <wp:positionH relativeFrom="column">
              <wp:posOffset>1146260</wp:posOffset>
            </wp:positionH>
            <wp:positionV relativeFrom="paragraph">
              <wp:posOffset>9525</wp:posOffset>
            </wp:positionV>
            <wp:extent cx="3984625" cy="2809875"/>
            <wp:effectExtent l="0" t="0" r="0" b="952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9846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6263" w:rsidRDefault="00236263" w:rsidP="00FE472E">
      <w:pPr>
        <w:spacing w:after="0"/>
        <w:ind w:firstLine="0"/>
        <w:jc w:val="center"/>
        <w:rPr>
          <w:sz w:val="28"/>
        </w:rPr>
      </w:pPr>
    </w:p>
    <w:p w:rsidR="00001A12" w:rsidRDefault="00001A12" w:rsidP="00FE472E">
      <w:pPr>
        <w:spacing w:after="0"/>
        <w:ind w:firstLine="0"/>
        <w:rPr>
          <w:sz w:val="28"/>
        </w:rPr>
      </w:pPr>
    </w:p>
    <w:p w:rsidR="00001A12" w:rsidRDefault="00001A12" w:rsidP="00FE472E">
      <w:pPr>
        <w:spacing w:after="0"/>
        <w:ind w:firstLine="0"/>
        <w:rPr>
          <w:sz w:val="28"/>
        </w:rPr>
      </w:pPr>
    </w:p>
    <w:p w:rsidR="00001A12" w:rsidRDefault="00001A12" w:rsidP="00FE472E">
      <w:pPr>
        <w:spacing w:after="0"/>
        <w:ind w:firstLine="0"/>
        <w:rPr>
          <w:sz w:val="28"/>
        </w:rPr>
      </w:pPr>
    </w:p>
    <w:p w:rsidR="00001A12" w:rsidRDefault="00001A12" w:rsidP="00FE472E">
      <w:pPr>
        <w:spacing w:after="0"/>
        <w:ind w:firstLine="0"/>
        <w:rPr>
          <w:sz w:val="28"/>
        </w:rPr>
      </w:pPr>
    </w:p>
    <w:p w:rsidR="00001A12" w:rsidRDefault="00001A12" w:rsidP="00FE472E">
      <w:pPr>
        <w:spacing w:after="0"/>
        <w:ind w:firstLine="0"/>
        <w:rPr>
          <w:sz w:val="28"/>
        </w:rPr>
      </w:pPr>
    </w:p>
    <w:p w:rsidR="00001A12" w:rsidRDefault="00001A12" w:rsidP="00FE472E">
      <w:pPr>
        <w:spacing w:after="0"/>
        <w:ind w:firstLine="0"/>
        <w:rPr>
          <w:sz w:val="28"/>
        </w:rPr>
      </w:pPr>
    </w:p>
    <w:p w:rsidR="00001A12" w:rsidRDefault="00001A12" w:rsidP="00FE472E">
      <w:pPr>
        <w:spacing w:after="0"/>
        <w:ind w:firstLine="0"/>
        <w:rPr>
          <w:sz w:val="28"/>
        </w:rPr>
      </w:pPr>
    </w:p>
    <w:p w:rsidR="00001A12" w:rsidRDefault="00001A12" w:rsidP="00FE472E">
      <w:pPr>
        <w:spacing w:after="0"/>
        <w:ind w:firstLine="0"/>
        <w:rPr>
          <w:sz w:val="28"/>
        </w:rPr>
      </w:pPr>
    </w:p>
    <w:p w:rsidR="00001A12" w:rsidRDefault="00001A12" w:rsidP="00FE472E">
      <w:pPr>
        <w:spacing w:after="0"/>
        <w:ind w:firstLine="0"/>
        <w:rPr>
          <w:sz w:val="28"/>
        </w:rPr>
      </w:pPr>
    </w:p>
    <w:p w:rsidR="00001A12" w:rsidRDefault="00001A12" w:rsidP="00FE472E">
      <w:pPr>
        <w:spacing w:after="0"/>
        <w:ind w:firstLine="0"/>
        <w:rPr>
          <w:sz w:val="28"/>
        </w:rPr>
      </w:pPr>
    </w:p>
    <w:p w:rsidR="00001A12" w:rsidRDefault="00001A12" w:rsidP="00FE472E">
      <w:pPr>
        <w:spacing w:after="0"/>
        <w:ind w:firstLine="0"/>
        <w:rPr>
          <w:sz w:val="28"/>
        </w:rPr>
      </w:pPr>
    </w:p>
    <w:p w:rsidR="00001A12" w:rsidRDefault="00001A12" w:rsidP="00FE472E">
      <w:pPr>
        <w:spacing w:after="0"/>
        <w:ind w:firstLine="0"/>
        <w:rPr>
          <w:sz w:val="28"/>
        </w:rPr>
      </w:pPr>
    </w:p>
    <w:p w:rsidR="00001A12" w:rsidRDefault="00001A12" w:rsidP="00FE472E">
      <w:pPr>
        <w:spacing w:after="0"/>
        <w:ind w:firstLine="0"/>
        <w:rPr>
          <w:sz w:val="28"/>
        </w:rPr>
      </w:pPr>
      <w:r>
        <w:rPr>
          <w:noProof/>
          <w:sz w:val="28"/>
          <w:lang w:eastAsia="ru-RU"/>
        </w:rPr>
        <w:drawing>
          <wp:anchor distT="0" distB="0" distL="114300" distR="114300" simplePos="0" relativeHeight="251721728" behindDoc="0" locked="0" layoutInCell="1" allowOverlap="1" wp14:anchorId="43A558A4" wp14:editId="394672C1">
            <wp:simplePos x="0" y="0"/>
            <wp:positionH relativeFrom="column">
              <wp:posOffset>1398270</wp:posOffset>
            </wp:positionH>
            <wp:positionV relativeFrom="paragraph">
              <wp:posOffset>6350</wp:posOffset>
            </wp:positionV>
            <wp:extent cx="4188460" cy="3091180"/>
            <wp:effectExtent l="0" t="0" r="254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460" cy="3091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1A12" w:rsidRDefault="00001A12" w:rsidP="00FE472E">
      <w:pPr>
        <w:spacing w:after="0"/>
        <w:ind w:firstLine="0"/>
        <w:rPr>
          <w:sz w:val="28"/>
        </w:rPr>
      </w:pPr>
    </w:p>
    <w:p w:rsidR="00001A12" w:rsidRDefault="00001A12" w:rsidP="00FE472E">
      <w:pPr>
        <w:spacing w:after="0"/>
        <w:ind w:firstLine="0"/>
        <w:rPr>
          <w:sz w:val="28"/>
        </w:rPr>
      </w:pPr>
    </w:p>
    <w:p w:rsidR="00001A12" w:rsidRDefault="00001A12" w:rsidP="00FE472E">
      <w:pPr>
        <w:spacing w:after="0"/>
        <w:ind w:firstLine="0"/>
        <w:rPr>
          <w:sz w:val="28"/>
        </w:rPr>
      </w:pPr>
    </w:p>
    <w:p w:rsidR="00001A12" w:rsidRDefault="00001A12" w:rsidP="00FE472E">
      <w:pPr>
        <w:spacing w:after="0"/>
        <w:ind w:firstLine="0"/>
        <w:rPr>
          <w:sz w:val="28"/>
        </w:rPr>
      </w:pPr>
    </w:p>
    <w:p w:rsidR="00001A12" w:rsidRDefault="00001A12" w:rsidP="00FE472E">
      <w:pPr>
        <w:spacing w:after="0"/>
        <w:ind w:firstLine="0"/>
        <w:rPr>
          <w:sz w:val="28"/>
        </w:rPr>
      </w:pPr>
    </w:p>
    <w:p w:rsidR="00001A12" w:rsidRDefault="00001A12" w:rsidP="00FE472E">
      <w:pPr>
        <w:spacing w:after="0"/>
        <w:ind w:firstLine="0"/>
        <w:rPr>
          <w:sz w:val="28"/>
        </w:rPr>
      </w:pPr>
    </w:p>
    <w:p w:rsidR="00001A12" w:rsidRDefault="00001A12" w:rsidP="00FE472E">
      <w:pPr>
        <w:spacing w:after="0"/>
        <w:ind w:firstLine="0"/>
        <w:rPr>
          <w:sz w:val="28"/>
        </w:rPr>
      </w:pPr>
    </w:p>
    <w:p w:rsidR="00001A12" w:rsidRDefault="00001A12" w:rsidP="00FE472E">
      <w:pPr>
        <w:spacing w:after="0"/>
        <w:ind w:firstLine="0"/>
        <w:rPr>
          <w:sz w:val="28"/>
        </w:rPr>
      </w:pPr>
    </w:p>
    <w:p w:rsidR="00001A12" w:rsidRDefault="00001A12" w:rsidP="00FE472E">
      <w:pPr>
        <w:spacing w:after="0"/>
        <w:ind w:firstLine="0"/>
        <w:rPr>
          <w:sz w:val="28"/>
        </w:rPr>
      </w:pPr>
    </w:p>
    <w:p w:rsidR="00001A12" w:rsidRDefault="00001A12" w:rsidP="00FE472E">
      <w:pPr>
        <w:spacing w:after="0"/>
        <w:ind w:firstLine="0"/>
        <w:rPr>
          <w:sz w:val="28"/>
        </w:rPr>
      </w:pPr>
    </w:p>
    <w:p w:rsidR="00001A12" w:rsidRDefault="00001A12" w:rsidP="00FE472E">
      <w:pPr>
        <w:spacing w:after="0"/>
        <w:ind w:firstLine="0"/>
        <w:rPr>
          <w:sz w:val="28"/>
        </w:rPr>
      </w:pPr>
    </w:p>
    <w:p w:rsidR="00001A12" w:rsidRDefault="00001A12" w:rsidP="00FE472E">
      <w:pPr>
        <w:spacing w:after="0"/>
        <w:ind w:firstLine="0"/>
        <w:rPr>
          <w:sz w:val="28"/>
        </w:rPr>
      </w:pPr>
    </w:p>
    <w:p w:rsidR="00001A12" w:rsidRDefault="00001A12" w:rsidP="00FE472E">
      <w:pPr>
        <w:spacing w:after="0"/>
        <w:ind w:firstLine="0"/>
        <w:rPr>
          <w:sz w:val="28"/>
        </w:rPr>
      </w:pPr>
    </w:p>
    <w:p w:rsidR="00FE472E" w:rsidRDefault="009331EF" w:rsidP="00FE472E">
      <w:pPr>
        <w:spacing w:after="0"/>
        <w:ind w:firstLine="0"/>
        <w:rPr>
          <w:sz w:val="28"/>
        </w:rPr>
      </w:pPr>
      <w:r>
        <w:rPr>
          <w:sz w:val="28"/>
        </w:rPr>
        <w:lastRenderedPageBreak/>
        <w:t xml:space="preserve">Параллельно-встречная структура определяет, так называемые </w:t>
      </w:r>
      <w:r w:rsidRPr="009331EF">
        <w:rPr>
          <w:b/>
          <w:sz w:val="28"/>
        </w:rPr>
        <w:t>замкнутые САУ</w:t>
      </w:r>
      <w:r>
        <w:rPr>
          <w:sz w:val="28"/>
        </w:rPr>
        <w:t>. В зависимости от знака в цепи обратной связи различают САУ с положительной и отрицательной обратной связью. Соответственно, изменяется знак в определении передаточной функции:</w:t>
      </w:r>
    </w:p>
    <w:p w:rsidR="00236263" w:rsidRDefault="007E0232" w:rsidP="009331EF">
      <w:pPr>
        <w:spacing w:after="0"/>
        <w:ind w:firstLine="0"/>
        <w:jc w:val="center"/>
        <w:rPr>
          <w:sz w:val="28"/>
        </w:rPr>
      </w:pPr>
      <w:r>
        <w:rPr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2CB57723" wp14:editId="48A842C5">
                <wp:simplePos x="0" y="0"/>
                <wp:positionH relativeFrom="column">
                  <wp:posOffset>2298539</wp:posOffset>
                </wp:positionH>
                <wp:positionV relativeFrom="paragraph">
                  <wp:posOffset>1046756</wp:posOffset>
                </wp:positionV>
                <wp:extent cx="2123189" cy="2013045"/>
                <wp:effectExtent l="38100" t="57150" r="0" b="63500"/>
                <wp:wrapNone/>
                <wp:docPr id="46" name="Группа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23189" cy="2013045"/>
                          <a:chOff x="0" y="0"/>
                          <a:chExt cx="2123189" cy="1584596"/>
                        </a:xfrm>
                      </wpg:grpSpPr>
                      <w14:contentPart bwMode="auto" r:id="rId30">
                        <w14:nvContentPartPr>
                          <w14:cNvPr id="40" name="Рукописный ввод 40"/>
                          <w14:cNvContentPartPr/>
                        </w14:nvContentPartPr>
                        <w14:xfrm>
                          <a:off x="1767385" y="0"/>
                          <a:ext cx="88920" cy="7920"/>
                        </w14:xfrm>
                      </w14:contentPart>
                      <w14:contentPart bwMode="auto" r:id="rId31">
                        <w14:nvContentPartPr>
                          <w14:cNvPr id="42" name="Рукописный ввод 42"/>
                          <w14:cNvContentPartPr/>
                        </w14:nvContentPartPr>
                        <w14:xfrm>
                          <a:off x="20472" y="580030"/>
                          <a:ext cx="82080" cy="7200"/>
                        </w14:xfrm>
                      </w14:contentPart>
                      <w14:contentPart bwMode="auto" r:id="rId32">
                        <w14:nvContentPartPr>
                          <w14:cNvPr id="43" name="Рукописный ввод 43"/>
                          <w14:cNvContentPartPr/>
                        </w14:nvContentPartPr>
                        <w14:xfrm>
                          <a:off x="0" y="1487606"/>
                          <a:ext cx="95760" cy="360"/>
                        </w14:xfrm>
                      </w14:contentPart>
                      <w14:contentPart bwMode="auto" r:id="rId33">
                        <w14:nvContentPartPr>
                          <w14:cNvPr id="44" name="Рукописный ввод 44"/>
                          <w14:cNvContentPartPr/>
                        </w14:nvContentPartPr>
                        <w14:xfrm>
                          <a:off x="975815" y="1576316"/>
                          <a:ext cx="82080" cy="8280"/>
                        </w14:xfrm>
                      </w14:contentPart>
                      <w14:contentPart bwMode="auto" r:id="rId34">
                        <w14:nvContentPartPr>
                          <w14:cNvPr id="45" name="Рукописный ввод 45"/>
                          <w14:cNvContentPartPr/>
                        </w14:nvContentPartPr>
                        <w14:xfrm>
                          <a:off x="2019869" y="1494430"/>
                          <a:ext cx="103320" cy="14760"/>
                        </w14:xfrm>
                      </w14:contentPart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E818A4" id="Группа 46" o:spid="_x0000_s1026" style="position:absolute;margin-left:181pt;margin-top:82.4pt;width:167.2pt;height:158.5pt;z-index:251718656;mso-height-relative:margin" coordsize="21231,15845" o:gfxdata="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">
                <v:shape id="Рукописный ввод 40" o:spid="_x0000_s1027" type="#_x0000_t75" style="position:absolute;left:17555;top:-93;width:1126;height:265;visibility:visible;mso-wrap-style:square" o:gfxdata="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">
                  <v:imagedata r:id="rId35" o:title=""/>
                </v:shape>
                <v:shape id="Рукописный ввод 42" o:spid="_x0000_s1028" type="#_x0000_t75" style="position:absolute;left:85;top:5705;width:1059;height:262;visibility:visible;mso-wrap-style:square" o:gfxdata="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">
                  <v:imagedata r:id="rId36" o:title=""/>
                </v:shape>
                <v:shape id="Рукописный ввод 43" o:spid="_x0000_s1029" type="#_x0000_t75" style="position:absolute;left:-118;top:14757;width:1194;height:241;visibility:visible;mso-wrap-style:square" o:gfxdata="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">
                  <v:imagedata r:id="rId37" o:title=""/>
                </v:shape>
                <v:shape id="Рукописный ввод 44" o:spid="_x0000_s1030" type="#_x0000_t75" style="position:absolute;left:9639;top:15668;width:1058;height:272;visibility:visible;mso-wrap-style:square" o:gfxdata="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">
                  <v:imagedata r:id="rId38" o:title=""/>
                </v:shape>
                <v:shape id="Рукописный ввод 45" o:spid="_x0000_s1031" type="#_x0000_t75" style="position:absolute;left:20079;top:14850;width:1271;height:335;visibility:visible;mso-wrap-style:square" o:gfxdata="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">
                  <v:imagedata r:id="rId39" o:title=""/>
                </v:shape>
              </v:group>
            </w:pict>
          </mc:Fallback>
        </mc:AlternateContent>
      </w:r>
      <w:r>
        <w:rPr>
          <w:noProof/>
          <w:sz w:val="28"/>
          <w:lang w:eastAsia="ru-RU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5876F456" wp14:editId="66887396">
                <wp:simplePos x="0" y="0"/>
                <wp:positionH relativeFrom="column">
                  <wp:posOffset>2374408</wp:posOffset>
                </wp:positionH>
                <wp:positionV relativeFrom="paragraph">
                  <wp:posOffset>1745831</wp:posOffset>
                </wp:positionV>
                <wp:extent cx="360" cy="95760"/>
                <wp:effectExtent l="57150" t="38100" r="57150" b="57150"/>
                <wp:wrapNone/>
                <wp:docPr id="41" name="Рукописный ввод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6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1F3FA" id="Рукописный ввод 41" o:spid="_x0000_s1026" type="#_x0000_t75" style="position:absolute;margin-left:186pt;margin-top:136.5pt;width:1.95pt;height:9.4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">
                <v:imagedata r:id="rId41" o:title=""/>
              </v:shape>
            </w:pict>
          </mc:Fallback>
        </mc:AlternateContent>
      </w:r>
      <w:r>
        <w:rPr>
          <w:noProof/>
          <w:sz w:val="28"/>
          <w:lang w:eastAsia="ru-RU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1BC7345C" wp14:editId="4430725B">
                <wp:simplePos x="0" y="0"/>
                <wp:positionH relativeFrom="column">
                  <wp:posOffset>4107644</wp:posOffset>
                </wp:positionH>
                <wp:positionV relativeFrom="paragraph">
                  <wp:posOffset>1008967</wp:posOffset>
                </wp:positionV>
                <wp:extent cx="360" cy="96120"/>
                <wp:effectExtent l="57150" t="38100" r="57150" b="56515"/>
                <wp:wrapNone/>
                <wp:docPr id="39" name="Рукописный ввод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6B1E1" id="Рукописный ввод 39" o:spid="_x0000_s1026" type="#_x0000_t75" style="position:absolute;margin-left:322.5pt;margin-top:78.5pt;width:1.95pt;height:9.4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">
                <v:imagedata r:id="rId43" o:title=""/>
              </v:shape>
            </w:pict>
          </mc:Fallback>
        </mc:AlternateContent>
      </w:r>
      <w:r w:rsidR="009331EF">
        <w:rPr>
          <w:noProof/>
          <w:sz w:val="28"/>
          <w:lang w:eastAsia="ru-RU"/>
        </w:rPr>
        <w:drawing>
          <wp:inline distT="0" distB="0" distL="0" distR="0" wp14:anchorId="01E8722F">
            <wp:extent cx="4974590" cy="320722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680" cy="32433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36263" w:rsidRDefault="00236263" w:rsidP="00236263">
      <w:pPr>
        <w:spacing w:after="0"/>
        <w:ind w:firstLine="0"/>
        <w:rPr>
          <w:sz w:val="28"/>
        </w:rPr>
      </w:pPr>
    </w:p>
    <w:p w:rsidR="005229C2" w:rsidRDefault="009331EF" w:rsidP="00776A8B">
      <w:pPr>
        <w:spacing w:after="0"/>
        <w:ind w:firstLine="708"/>
        <w:rPr>
          <w:sz w:val="28"/>
        </w:rPr>
      </w:pPr>
      <w:r>
        <w:rPr>
          <w:sz w:val="28"/>
        </w:rPr>
        <w:t>Для упрощения структурного анализа САУ в случае достаточно громоздких схем, используется несколько приемов эквивалентного преобразования. Эти приемы показаны на слайде.</w:t>
      </w:r>
    </w:p>
    <w:p w:rsidR="00DD6A0F" w:rsidRDefault="00DD6A0F" w:rsidP="00DD6A0F">
      <w:pPr>
        <w:spacing w:after="0"/>
        <w:ind w:firstLine="0"/>
        <w:jc w:val="center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 wp14:anchorId="14B0030F">
            <wp:extent cx="5929630" cy="4578823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757" cy="46059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A45CC" w:rsidRPr="00432FE8" w:rsidRDefault="004A45CC" w:rsidP="00561E05">
      <w:pPr>
        <w:spacing w:after="0"/>
        <w:ind w:firstLine="0"/>
        <w:rPr>
          <w:sz w:val="28"/>
          <w:szCs w:val="28"/>
        </w:rPr>
      </w:pPr>
    </w:p>
    <w:sectPr w:rsidR="004A45CC" w:rsidRPr="00432FE8" w:rsidSect="00A80936">
      <w:headerReference w:type="default" r:id="rId46"/>
      <w:pgSz w:w="11906" w:h="16838"/>
      <w:pgMar w:top="720" w:right="720" w:bottom="720" w:left="720" w:header="510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15F4" w:rsidRDefault="005615F4" w:rsidP="00A80936">
      <w:pPr>
        <w:spacing w:after="0"/>
      </w:pPr>
      <w:r>
        <w:separator/>
      </w:r>
    </w:p>
  </w:endnote>
  <w:endnote w:type="continuationSeparator" w:id="0">
    <w:p w:rsidR="005615F4" w:rsidRDefault="005615F4" w:rsidP="00A8093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15F4" w:rsidRDefault="005615F4" w:rsidP="00A80936">
      <w:pPr>
        <w:spacing w:after="0"/>
      </w:pPr>
      <w:r>
        <w:separator/>
      </w:r>
    </w:p>
  </w:footnote>
  <w:footnote w:type="continuationSeparator" w:id="0">
    <w:p w:rsidR="005615F4" w:rsidRDefault="005615F4" w:rsidP="00A8093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14786711"/>
      <w:docPartObj>
        <w:docPartGallery w:val="Page Numbers (Top of Page)"/>
        <w:docPartUnique/>
      </w:docPartObj>
    </w:sdtPr>
    <w:sdtEndPr/>
    <w:sdtContent>
      <w:p w:rsidR="00355478" w:rsidRDefault="00355478" w:rsidP="00A80936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01A12">
          <w:rPr>
            <w:noProof/>
          </w:rPr>
          <w:t>4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EC6AE8"/>
    <w:multiLevelType w:val="hybridMultilevel"/>
    <w:tmpl w:val="14B003B2"/>
    <w:lvl w:ilvl="0" w:tplc="3A181216">
      <w:start w:val="1"/>
      <w:numFmt w:val="decimal"/>
      <w:suff w:val="space"/>
      <w:lvlText w:val="%1."/>
      <w:lvlJc w:val="left"/>
      <w:pPr>
        <w:ind w:left="717" w:hanging="360"/>
      </w:pPr>
      <w:rPr>
        <w:rFonts w:hint="default"/>
        <w:color w:val="C00000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">
    <w:nsid w:val="0A0504C0"/>
    <w:multiLevelType w:val="hybridMultilevel"/>
    <w:tmpl w:val="CC66EA40"/>
    <w:lvl w:ilvl="0" w:tplc="6964A2AA">
      <w:start w:val="1"/>
      <w:numFmt w:val="decimal"/>
      <w:suff w:val="space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28" w:hanging="360"/>
      </w:pPr>
    </w:lvl>
    <w:lvl w:ilvl="2" w:tplc="0419001B" w:tentative="1">
      <w:start w:val="1"/>
      <w:numFmt w:val="lowerRoman"/>
      <w:lvlText w:val="%3."/>
      <w:lvlJc w:val="right"/>
      <w:pPr>
        <w:ind w:left="2148" w:hanging="180"/>
      </w:pPr>
    </w:lvl>
    <w:lvl w:ilvl="3" w:tplc="0419000F" w:tentative="1">
      <w:start w:val="1"/>
      <w:numFmt w:val="decimal"/>
      <w:lvlText w:val="%4."/>
      <w:lvlJc w:val="left"/>
      <w:pPr>
        <w:ind w:left="2868" w:hanging="360"/>
      </w:pPr>
    </w:lvl>
    <w:lvl w:ilvl="4" w:tplc="04190019" w:tentative="1">
      <w:start w:val="1"/>
      <w:numFmt w:val="lowerLetter"/>
      <w:lvlText w:val="%5."/>
      <w:lvlJc w:val="left"/>
      <w:pPr>
        <w:ind w:left="3588" w:hanging="360"/>
      </w:pPr>
    </w:lvl>
    <w:lvl w:ilvl="5" w:tplc="0419001B" w:tentative="1">
      <w:start w:val="1"/>
      <w:numFmt w:val="lowerRoman"/>
      <w:lvlText w:val="%6."/>
      <w:lvlJc w:val="right"/>
      <w:pPr>
        <w:ind w:left="4308" w:hanging="180"/>
      </w:pPr>
    </w:lvl>
    <w:lvl w:ilvl="6" w:tplc="0419000F" w:tentative="1">
      <w:start w:val="1"/>
      <w:numFmt w:val="decimal"/>
      <w:lvlText w:val="%7."/>
      <w:lvlJc w:val="left"/>
      <w:pPr>
        <w:ind w:left="5028" w:hanging="360"/>
      </w:pPr>
    </w:lvl>
    <w:lvl w:ilvl="7" w:tplc="04190019" w:tentative="1">
      <w:start w:val="1"/>
      <w:numFmt w:val="lowerLetter"/>
      <w:lvlText w:val="%8."/>
      <w:lvlJc w:val="left"/>
      <w:pPr>
        <w:ind w:left="5748" w:hanging="360"/>
      </w:pPr>
    </w:lvl>
    <w:lvl w:ilvl="8" w:tplc="041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2">
    <w:nsid w:val="0CC461B6"/>
    <w:multiLevelType w:val="hybridMultilevel"/>
    <w:tmpl w:val="72DCDEBA"/>
    <w:lvl w:ilvl="0" w:tplc="FB30E5C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2583A8A"/>
    <w:multiLevelType w:val="hybridMultilevel"/>
    <w:tmpl w:val="061EFA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E340C0E"/>
    <w:multiLevelType w:val="hybridMultilevel"/>
    <w:tmpl w:val="280A9662"/>
    <w:lvl w:ilvl="0" w:tplc="041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5">
    <w:nsid w:val="632F57D8"/>
    <w:multiLevelType w:val="hybridMultilevel"/>
    <w:tmpl w:val="76E00C16"/>
    <w:lvl w:ilvl="0" w:tplc="14FA059C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6">
    <w:nsid w:val="75190FF2"/>
    <w:multiLevelType w:val="hybridMultilevel"/>
    <w:tmpl w:val="A970D0CE"/>
    <w:lvl w:ilvl="0" w:tplc="3140D4F0">
      <w:start w:val="1"/>
      <w:numFmt w:val="decimal"/>
      <w:suff w:val="space"/>
      <w:lvlText w:val="%1)"/>
      <w:lvlJc w:val="left"/>
      <w:pPr>
        <w:ind w:left="61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896" w:hanging="360"/>
      </w:pPr>
    </w:lvl>
    <w:lvl w:ilvl="2" w:tplc="0419001B" w:tentative="1">
      <w:start w:val="1"/>
      <w:numFmt w:val="lowerRoman"/>
      <w:lvlText w:val="%3."/>
      <w:lvlJc w:val="right"/>
      <w:pPr>
        <w:ind w:left="7616" w:hanging="180"/>
      </w:pPr>
    </w:lvl>
    <w:lvl w:ilvl="3" w:tplc="0419000F" w:tentative="1">
      <w:start w:val="1"/>
      <w:numFmt w:val="decimal"/>
      <w:lvlText w:val="%4."/>
      <w:lvlJc w:val="left"/>
      <w:pPr>
        <w:ind w:left="8336" w:hanging="360"/>
      </w:pPr>
    </w:lvl>
    <w:lvl w:ilvl="4" w:tplc="04190019" w:tentative="1">
      <w:start w:val="1"/>
      <w:numFmt w:val="lowerLetter"/>
      <w:lvlText w:val="%5."/>
      <w:lvlJc w:val="left"/>
      <w:pPr>
        <w:ind w:left="9056" w:hanging="360"/>
      </w:pPr>
    </w:lvl>
    <w:lvl w:ilvl="5" w:tplc="0419001B" w:tentative="1">
      <w:start w:val="1"/>
      <w:numFmt w:val="lowerRoman"/>
      <w:lvlText w:val="%6."/>
      <w:lvlJc w:val="right"/>
      <w:pPr>
        <w:ind w:left="9776" w:hanging="180"/>
      </w:pPr>
    </w:lvl>
    <w:lvl w:ilvl="6" w:tplc="0419000F" w:tentative="1">
      <w:start w:val="1"/>
      <w:numFmt w:val="decimal"/>
      <w:lvlText w:val="%7."/>
      <w:lvlJc w:val="left"/>
      <w:pPr>
        <w:ind w:left="10496" w:hanging="360"/>
      </w:pPr>
    </w:lvl>
    <w:lvl w:ilvl="7" w:tplc="04190019" w:tentative="1">
      <w:start w:val="1"/>
      <w:numFmt w:val="lowerLetter"/>
      <w:lvlText w:val="%8."/>
      <w:lvlJc w:val="left"/>
      <w:pPr>
        <w:ind w:left="11216" w:hanging="360"/>
      </w:pPr>
    </w:lvl>
    <w:lvl w:ilvl="8" w:tplc="0419001B" w:tentative="1">
      <w:start w:val="1"/>
      <w:numFmt w:val="lowerRoman"/>
      <w:lvlText w:val="%9."/>
      <w:lvlJc w:val="right"/>
      <w:pPr>
        <w:ind w:left="11936" w:hanging="1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6B9"/>
    <w:rsid w:val="00001A12"/>
    <w:rsid w:val="00006182"/>
    <w:rsid w:val="00032D08"/>
    <w:rsid w:val="0003396A"/>
    <w:rsid w:val="000576C7"/>
    <w:rsid w:val="000777E5"/>
    <w:rsid w:val="000E59AC"/>
    <w:rsid w:val="00100B26"/>
    <w:rsid w:val="00100D58"/>
    <w:rsid w:val="00106440"/>
    <w:rsid w:val="00123281"/>
    <w:rsid w:val="00127BE5"/>
    <w:rsid w:val="00142CE4"/>
    <w:rsid w:val="00144B09"/>
    <w:rsid w:val="001510AC"/>
    <w:rsid w:val="001649DA"/>
    <w:rsid w:val="00177594"/>
    <w:rsid w:val="00194547"/>
    <w:rsid w:val="001D0533"/>
    <w:rsid w:val="001E26B9"/>
    <w:rsid w:val="001E3FA2"/>
    <w:rsid w:val="001E63DA"/>
    <w:rsid w:val="001F1965"/>
    <w:rsid w:val="00207A60"/>
    <w:rsid w:val="00221305"/>
    <w:rsid w:val="00224387"/>
    <w:rsid w:val="00236263"/>
    <w:rsid w:val="0024747A"/>
    <w:rsid w:val="002629A8"/>
    <w:rsid w:val="002633B9"/>
    <w:rsid w:val="00266FC4"/>
    <w:rsid w:val="00271A94"/>
    <w:rsid w:val="00272D70"/>
    <w:rsid w:val="0027399A"/>
    <w:rsid w:val="002839CB"/>
    <w:rsid w:val="002909FB"/>
    <w:rsid w:val="002A0678"/>
    <w:rsid w:val="002B4ED1"/>
    <w:rsid w:val="002E513C"/>
    <w:rsid w:val="002E682E"/>
    <w:rsid w:val="003132EE"/>
    <w:rsid w:val="003134FD"/>
    <w:rsid w:val="00317951"/>
    <w:rsid w:val="003317A4"/>
    <w:rsid w:val="00344714"/>
    <w:rsid w:val="00355478"/>
    <w:rsid w:val="00394D2B"/>
    <w:rsid w:val="003A20FE"/>
    <w:rsid w:val="003B2BAE"/>
    <w:rsid w:val="003B76C1"/>
    <w:rsid w:val="003C1D1C"/>
    <w:rsid w:val="003D2D92"/>
    <w:rsid w:val="003F046E"/>
    <w:rsid w:val="003F13C2"/>
    <w:rsid w:val="004132F2"/>
    <w:rsid w:val="00432FE8"/>
    <w:rsid w:val="00437AEE"/>
    <w:rsid w:val="004528A6"/>
    <w:rsid w:val="00456E5F"/>
    <w:rsid w:val="004659D8"/>
    <w:rsid w:val="004812A4"/>
    <w:rsid w:val="00484885"/>
    <w:rsid w:val="004A45CC"/>
    <w:rsid w:val="004A6659"/>
    <w:rsid w:val="004E5E67"/>
    <w:rsid w:val="004F17E9"/>
    <w:rsid w:val="004F211F"/>
    <w:rsid w:val="004F4F39"/>
    <w:rsid w:val="005021F6"/>
    <w:rsid w:val="00502E1B"/>
    <w:rsid w:val="005042C1"/>
    <w:rsid w:val="00505EBF"/>
    <w:rsid w:val="00514D45"/>
    <w:rsid w:val="005229C2"/>
    <w:rsid w:val="00523161"/>
    <w:rsid w:val="005256EF"/>
    <w:rsid w:val="005571B8"/>
    <w:rsid w:val="005615F4"/>
    <w:rsid w:val="00561E05"/>
    <w:rsid w:val="0059430B"/>
    <w:rsid w:val="005B483F"/>
    <w:rsid w:val="005B5136"/>
    <w:rsid w:val="005C4078"/>
    <w:rsid w:val="005D0839"/>
    <w:rsid w:val="005E0C7A"/>
    <w:rsid w:val="005F4FA9"/>
    <w:rsid w:val="00611CD3"/>
    <w:rsid w:val="0061603C"/>
    <w:rsid w:val="00646C1F"/>
    <w:rsid w:val="0066342B"/>
    <w:rsid w:val="006713A7"/>
    <w:rsid w:val="00673CE4"/>
    <w:rsid w:val="006806DD"/>
    <w:rsid w:val="00682D81"/>
    <w:rsid w:val="006966BD"/>
    <w:rsid w:val="006C0DE3"/>
    <w:rsid w:val="006D55D1"/>
    <w:rsid w:val="006E043F"/>
    <w:rsid w:val="006E3627"/>
    <w:rsid w:val="006E5657"/>
    <w:rsid w:val="006E7B18"/>
    <w:rsid w:val="006F40B8"/>
    <w:rsid w:val="006F42F6"/>
    <w:rsid w:val="0071489F"/>
    <w:rsid w:val="00722119"/>
    <w:rsid w:val="007401FE"/>
    <w:rsid w:val="00771657"/>
    <w:rsid w:val="00774FE1"/>
    <w:rsid w:val="00775881"/>
    <w:rsid w:val="00776A8B"/>
    <w:rsid w:val="00787F81"/>
    <w:rsid w:val="007A029A"/>
    <w:rsid w:val="007A5163"/>
    <w:rsid w:val="007D2767"/>
    <w:rsid w:val="007E0232"/>
    <w:rsid w:val="007E166D"/>
    <w:rsid w:val="007E76B9"/>
    <w:rsid w:val="0080422C"/>
    <w:rsid w:val="00806CDD"/>
    <w:rsid w:val="0081094D"/>
    <w:rsid w:val="008229D8"/>
    <w:rsid w:val="00852FE4"/>
    <w:rsid w:val="008534EF"/>
    <w:rsid w:val="0085572F"/>
    <w:rsid w:val="0087728D"/>
    <w:rsid w:val="00886AAB"/>
    <w:rsid w:val="00890BD7"/>
    <w:rsid w:val="0089655E"/>
    <w:rsid w:val="008A1046"/>
    <w:rsid w:val="008A686B"/>
    <w:rsid w:val="008B6B48"/>
    <w:rsid w:val="008C5B4C"/>
    <w:rsid w:val="008C6A03"/>
    <w:rsid w:val="008D2399"/>
    <w:rsid w:val="008E1D84"/>
    <w:rsid w:val="00903CF1"/>
    <w:rsid w:val="009331EF"/>
    <w:rsid w:val="0094132B"/>
    <w:rsid w:val="009460C4"/>
    <w:rsid w:val="00971208"/>
    <w:rsid w:val="0097487C"/>
    <w:rsid w:val="00974928"/>
    <w:rsid w:val="00985C33"/>
    <w:rsid w:val="0099261F"/>
    <w:rsid w:val="00995904"/>
    <w:rsid w:val="009A1911"/>
    <w:rsid w:val="009A4CD7"/>
    <w:rsid w:val="009B3210"/>
    <w:rsid w:val="009C25BA"/>
    <w:rsid w:val="009C6B8F"/>
    <w:rsid w:val="009E7107"/>
    <w:rsid w:val="009F09AF"/>
    <w:rsid w:val="00A03F4D"/>
    <w:rsid w:val="00A123C6"/>
    <w:rsid w:val="00A44345"/>
    <w:rsid w:val="00A46C4F"/>
    <w:rsid w:val="00A51104"/>
    <w:rsid w:val="00A53897"/>
    <w:rsid w:val="00A5473A"/>
    <w:rsid w:val="00A80936"/>
    <w:rsid w:val="00A84FD1"/>
    <w:rsid w:val="00A9609E"/>
    <w:rsid w:val="00A9719E"/>
    <w:rsid w:val="00AE32B5"/>
    <w:rsid w:val="00AE6264"/>
    <w:rsid w:val="00AF7038"/>
    <w:rsid w:val="00B31E65"/>
    <w:rsid w:val="00B50026"/>
    <w:rsid w:val="00B52006"/>
    <w:rsid w:val="00B632A5"/>
    <w:rsid w:val="00B6485E"/>
    <w:rsid w:val="00B67926"/>
    <w:rsid w:val="00B76BBA"/>
    <w:rsid w:val="00B850EC"/>
    <w:rsid w:val="00B9228A"/>
    <w:rsid w:val="00B95999"/>
    <w:rsid w:val="00BB2F68"/>
    <w:rsid w:val="00BC1EA0"/>
    <w:rsid w:val="00BD4640"/>
    <w:rsid w:val="00C05C1F"/>
    <w:rsid w:val="00C10CD8"/>
    <w:rsid w:val="00C20832"/>
    <w:rsid w:val="00C46CDC"/>
    <w:rsid w:val="00C56247"/>
    <w:rsid w:val="00C60EEC"/>
    <w:rsid w:val="00C61429"/>
    <w:rsid w:val="00C65DAB"/>
    <w:rsid w:val="00C71B3E"/>
    <w:rsid w:val="00CA3EA4"/>
    <w:rsid w:val="00CA7D84"/>
    <w:rsid w:val="00CC17B8"/>
    <w:rsid w:val="00CC1C5E"/>
    <w:rsid w:val="00CC2C81"/>
    <w:rsid w:val="00CC3E7E"/>
    <w:rsid w:val="00CD102D"/>
    <w:rsid w:val="00CD66B0"/>
    <w:rsid w:val="00CE0D25"/>
    <w:rsid w:val="00CF6525"/>
    <w:rsid w:val="00D16827"/>
    <w:rsid w:val="00D33EE3"/>
    <w:rsid w:val="00D34499"/>
    <w:rsid w:val="00D450C6"/>
    <w:rsid w:val="00D45BE7"/>
    <w:rsid w:val="00D556B1"/>
    <w:rsid w:val="00D71B69"/>
    <w:rsid w:val="00D71C9B"/>
    <w:rsid w:val="00D806FF"/>
    <w:rsid w:val="00D80933"/>
    <w:rsid w:val="00D8094B"/>
    <w:rsid w:val="00D92443"/>
    <w:rsid w:val="00DB33A9"/>
    <w:rsid w:val="00DB3F8D"/>
    <w:rsid w:val="00DB4212"/>
    <w:rsid w:val="00DC467C"/>
    <w:rsid w:val="00DD6A0F"/>
    <w:rsid w:val="00DE34AE"/>
    <w:rsid w:val="00DE5AFA"/>
    <w:rsid w:val="00DF66CF"/>
    <w:rsid w:val="00DF6843"/>
    <w:rsid w:val="00E30059"/>
    <w:rsid w:val="00E42078"/>
    <w:rsid w:val="00E51939"/>
    <w:rsid w:val="00E75C88"/>
    <w:rsid w:val="00E822C7"/>
    <w:rsid w:val="00E903D8"/>
    <w:rsid w:val="00EA6B32"/>
    <w:rsid w:val="00EB6F58"/>
    <w:rsid w:val="00EC67C5"/>
    <w:rsid w:val="00EE6088"/>
    <w:rsid w:val="00EE7796"/>
    <w:rsid w:val="00EF2D8A"/>
    <w:rsid w:val="00F16497"/>
    <w:rsid w:val="00F50C0A"/>
    <w:rsid w:val="00F75E38"/>
    <w:rsid w:val="00F82CB2"/>
    <w:rsid w:val="00F86997"/>
    <w:rsid w:val="00F97238"/>
    <w:rsid w:val="00F97DEE"/>
    <w:rsid w:val="00FC2EB8"/>
    <w:rsid w:val="00FC463C"/>
    <w:rsid w:val="00FD2C71"/>
    <w:rsid w:val="00FE45BE"/>
    <w:rsid w:val="00FE4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96CF17B-0427-425D-98BB-8C7153B6A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after="120"/>
        <w:ind w:firstLine="357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80936"/>
    <w:pPr>
      <w:tabs>
        <w:tab w:val="center" w:pos="4677"/>
        <w:tab w:val="right" w:pos="9355"/>
      </w:tabs>
      <w:spacing w:after="0"/>
    </w:pPr>
  </w:style>
  <w:style w:type="character" w:customStyle="1" w:styleId="a4">
    <w:name w:val="Верхний колонтитул Знак"/>
    <w:basedOn w:val="a0"/>
    <w:link w:val="a3"/>
    <w:uiPriority w:val="99"/>
    <w:rsid w:val="00A80936"/>
  </w:style>
  <w:style w:type="paragraph" w:styleId="a5">
    <w:name w:val="footer"/>
    <w:basedOn w:val="a"/>
    <w:link w:val="a6"/>
    <w:uiPriority w:val="99"/>
    <w:unhideWhenUsed/>
    <w:rsid w:val="00A80936"/>
    <w:pPr>
      <w:tabs>
        <w:tab w:val="center" w:pos="4677"/>
        <w:tab w:val="right" w:pos="9355"/>
      </w:tabs>
      <w:spacing w:after="0"/>
    </w:pPr>
  </w:style>
  <w:style w:type="character" w:customStyle="1" w:styleId="a6">
    <w:name w:val="Нижний колонтитул Знак"/>
    <w:basedOn w:val="a0"/>
    <w:link w:val="a5"/>
    <w:uiPriority w:val="99"/>
    <w:rsid w:val="00A80936"/>
  </w:style>
  <w:style w:type="paragraph" w:styleId="a7">
    <w:name w:val="Normal (Web)"/>
    <w:basedOn w:val="a"/>
    <w:uiPriority w:val="99"/>
    <w:semiHidden/>
    <w:unhideWhenUsed/>
    <w:rsid w:val="007E76B9"/>
    <w:pPr>
      <w:spacing w:before="100" w:beforeAutospacing="1" w:after="100" w:afterAutospacing="1"/>
      <w:ind w:firstLine="0"/>
      <w:jc w:val="left"/>
    </w:pPr>
    <w:rPr>
      <w:rFonts w:eastAsia="Times New Roman"/>
      <w:lang w:eastAsia="ru-RU"/>
    </w:rPr>
  </w:style>
  <w:style w:type="paragraph" w:styleId="a8">
    <w:name w:val="List Paragraph"/>
    <w:basedOn w:val="a"/>
    <w:uiPriority w:val="34"/>
    <w:qFormat/>
    <w:rsid w:val="003B76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222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6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8.png"/><Relationship Id="rId26" Type="http://schemas.openxmlformats.org/officeDocument/2006/relationships/oleObject" Target="embeddings/oleObject6.bin"/><Relationship Id="rId39" Type="http://schemas.openxmlformats.org/officeDocument/2006/relationships/image" Target="media/image22.emf"/><Relationship Id="rId21" Type="http://schemas.openxmlformats.org/officeDocument/2006/relationships/image" Target="media/image11.wmf"/><Relationship Id="rId34" Type="http://schemas.openxmlformats.org/officeDocument/2006/relationships/customXml" Target="ink/ink5.xml"/><Relationship Id="rId42" Type="http://schemas.openxmlformats.org/officeDocument/2006/relationships/customXml" Target="ink/ink7.xml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3.png"/><Relationship Id="rId32" Type="http://schemas.openxmlformats.org/officeDocument/2006/relationships/customXml" Target="ink/ink3.xml"/><Relationship Id="rId37" Type="http://schemas.openxmlformats.org/officeDocument/2006/relationships/image" Target="media/image20.emf"/><Relationship Id="rId40" Type="http://schemas.openxmlformats.org/officeDocument/2006/relationships/customXml" Target="ink/ink6.xml"/><Relationship Id="rId45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19.emf"/><Relationship Id="rId10" Type="http://schemas.openxmlformats.org/officeDocument/2006/relationships/image" Target="media/image3.wmf"/><Relationship Id="rId19" Type="http://schemas.openxmlformats.org/officeDocument/2006/relationships/image" Target="media/image9.png"/><Relationship Id="rId31" Type="http://schemas.openxmlformats.org/officeDocument/2006/relationships/customXml" Target="ink/ink2.xml"/><Relationship Id="rId44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wmf"/><Relationship Id="rId22" Type="http://schemas.openxmlformats.org/officeDocument/2006/relationships/oleObject" Target="embeddings/oleObject5.bin"/><Relationship Id="rId27" Type="http://schemas.openxmlformats.org/officeDocument/2006/relationships/image" Target="media/image15.png"/><Relationship Id="rId30" Type="http://schemas.openxmlformats.org/officeDocument/2006/relationships/customXml" Target="ink/ink1.xml"/><Relationship Id="rId35" Type="http://schemas.openxmlformats.org/officeDocument/2006/relationships/image" Target="media/image18.emf"/><Relationship Id="rId43" Type="http://schemas.openxmlformats.org/officeDocument/2006/relationships/image" Target="media/image24.emf"/><Relationship Id="rId48" Type="http://schemas.openxmlformats.org/officeDocument/2006/relationships/theme" Target="theme/theme1.xml"/><Relationship Id="rId8" Type="http://schemas.openxmlformats.org/officeDocument/2006/relationships/image" Target="media/image2.wmf"/><Relationship Id="rId3" Type="http://schemas.openxmlformats.org/officeDocument/2006/relationships/settings" Target="settings.xml"/><Relationship Id="rId12" Type="http://schemas.openxmlformats.org/officeDocument/2006/relationships/image" Target="media/image4.wmf"/><Relationship Id="rId17" Type="http://schemas.openxmlformats.org/officeDocument/2006/relationships/image" Target="media/image7.png"/><Relationship Id="rId25" Type="http://schemas.openxmlformats.org/officeDocument/2006/relationships/image" Target="media/image14.wmf"/><Relationship Id="rId33" Type="http://schemas.openxmlformats.org/officeDocument/2006/relationships/customXml" Target="ink/ink4.xml"/><Relationship Id="rId38" Type="http://schemas.openxmlformats.org/officeDocument/2006/relationships/image" Target="media/image21.emf"/><Relationship Id="rId46" Type="http://schemas.openxmlformats.org/officeDocument/2006/relationships/header" Target="header1.xml"/><Relationship Id="rId20" Type="http://schemas.openxmlformats.org/officeDocument/2006/relationships/image" Target="media/image10.png"/><Relationship Id="rId41" Type="http://schemas.openxmlformats.org/officeDocument/2006/relationships/image" Target="media/image23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4000" units="cm"/>
          <inkml:channel name="Y" type="integer" min="-97" max="1253" units="cm"/>
          <inkml:channel name="T" type="integer" max="2.14748E9" units="dev"/>
        </inkml:traceFormat>
        <inkml:channelProperties>
          <inkml:channelProperty channel="X" name="resolution" value="104.71204" units="1/cm"/>
          <inkml:channelProperty channel="Y" name="resolution" value="62.7907" units="1/cm"/>
          <inkml:channelProperty channel="T" name="resolution" value="1" units="1/dev"/>
        </inkml:channelProperties>
      </inkml:inkSource>
      <inkml:timestamp xml:id="ts0" timeString="2015-03-01T14:11:10.9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28 0,'18'0'328,"1"0"-312,0 0 265,0 0-281,0 0 16,0 0-1,0 0 423,0 0-423,0 0 1,-19-25 140,19 25 32,0 0-173,0 0 17,0 0-32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4000" units="cm"/>
          <inkml:channel name="Y" type="integer" min="-97" max="1253" units="cm"/>
          <inkml:channel name="T" type="integer" max="2.14748E9" units="dev"/>
        </inkml:traceFormat>
        <inkml:channelProperties>
          <inkml:channelProperty channel="X" name="resolution" value="104.71204" units="1/cm"/>
          <inkml:channelProperty channel="Y" name="resolution" value="62.7907" units="1/cm"/>
          <inkml:channelProperty channel="T" name="resolution" value="1" units="1/dev"/>
        </inkml:channelProperties>
      </inkml:inkSource>
      <inkml:timestamp xml:id="ts0" timeString="2015-03-01T14:11:22.7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0,'19'0'281,"0"0"-265,0 0 15,0 0-15,0 0-1,0 0 1,0 0 359,0 0-375,0 0 16,0 0-1,-1 24-15,1-24 32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4000" units="cm"/>
          <inkml:channel name="Y" type="integer" min="-97" max="1253" units="cm"/>
          <inkml:channel name="T" type="integer" max="2.14748E9" units="dev"/>
        </inkml:traceFormat>
        <inkml:channelProperties>
          <inkml:channelProperty channel="X" name="resolution" value="104.71204" units="1/cm"/>
          <inkml:channelProperty channel="Y" name="resolution" value="62.7907" units="1/cm"/>
          <inkml:channelProperty channel="T" name="resolution" value="1" units="1/dev"/>
        </inkml:channelProperties>
      </inkml:inkSource>
      <inkml:timestamp xml:id="ts0" timeString="2015-03-01T14:11:33.7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 0,'19'0'375,"0"0"-360,0 0-15,0 0 32,0 0 93,0 0-110,0 0 329,0 0-344,0 0 31,0 0 313,0 0-344,0 0 16,0 0-1,-1 0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4000" units="cm"/>
          <inkml:channel name="Y" type="integer" min="-97" max="1253" units="cm"/>
          <inkml:channel name="T" type="integer" max="2.14748E9" units="dev"/>
        </inkml:traceFormat>
        <inkml:channelProperties>
          <inkml:channelProperty channel="X" name="resolution" value="104.71204" units="1/cm"/>
          <inkml:channelProperty channel="Y" name="resolution" value="62.7907" units="1/cm"/>
          <inkml:channelProperty channel="T" name="resolution" value="1" units="1/dev"/>
        </inkml:channelProperties>
      </inkml:inkSource>
      <inkml:timestamp xml:id="ts0" timeString="2015-03-01T14:11:38.13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29 0,'19'0'219,"0"0"-110,0 0-93,0 0 15,-1 0 109,1 0-140,0 0 32,0-25-17,0 25 1,0 0 0,0 0 390,0 0-375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4000" units="cm"/>
          <inkml:channel name="Y" type="integer" min="-97" max="1253" units="cm"/>
          <inkml:channel name="T" type="integer" max="2.14748E9" units="dev"/>
        </inkml:traceFormat>
        <inkml:channelProperties>
          <inkml:channelProperty channel="X" name="resolution" value="104.71204" units="1/cm"/>
          <inkml:channelProperty channel="Y" name="resolution" value="62.7907" units="1/cm"/>
          <inkml:channelProperty channel="T" name="resolution" value="1" units="1/dev"/>
        </inkml:channelProperties>
      </inkml:inkSource>
      <inkml:timestamp xml:id="ts0" timeString="2015-03-01T14:11:42.8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0,'19'0'250,"-1"0"-234,1 25 15,0-25-15,0 0 15,0 0-15,0 0 46,-19 24-46,18-24 93,1 0-46,0 0-48,0 0 79,0 0-63,0 0 735,-1-24-766,1 24 31,-19-25 32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4000" units="cm"/>
          <inkml:channel name="Y" type="integer" min="-97" max="1253" units="cm"/>
          <inkml:channel name="T" type="integer" max="2.14748E9" units="dev"/>
        </inkml:traceFormat>
        <inkml:channelProperties>
          <inkml:channelProperty channel="X" name="resolution" value="104.71204" units="1/cm"/>
          <inkml:channelProperty channel="Y" name="resolution" value="62.7907" units="1/cm"/>
          <inkml:channelProperty channel="T" name="resolution" value="1" units="1/dev"/>
        </inkml:channelProperties>
      </inkml:inkSource>
      <inkml:timestamp xml:id="ts0" timeString="2015-03-01T14:11:18.3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0,'0'19'328,"0"-1"-172,0 1-140,0 0-16,0 0 31,0 0 141,0 0-172,0 0 16,0 19-1,0-19 17,0 0 280,0 0-312,0 0 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4000" units="cm"/>
          <inkml:channel name="Y" type="integer" min="-97" max="1253" units="cm"/>
          <inkml:channel name="T" type="integer" max="2.14748E9" units="dev"/>
        </inkml:traceFormat>
        <inkml:channelProperties>
          <inkml:channelProperty channel="X" name="resolution" value="104.71204" units="1/cm"/>
          <inkml:channelProperty channel="Y" name="resolution" value="62.7907" units="1/cm"/>
          <inkml:channelProperty channel="T" name="resolution" value="1" units="1/dev"/>
        </inkml:channelProperties>
      </inkml:inkSource>
      <inkml:timestamp xml:id="ts0" timeString="2015-03-01T14:11:06.40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0,'0'19'281,"0"0"-249,0 0 233,0 0-234,0 0-15,0 0 125,0 0-126,0 0 79,0 0-78,0 0 124,0 19 173,0-19-298,0 0 17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3698</TotalTime>
  <Pages>4</Pages>
  <Words>534</Words>
  <Characters>3044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С. Г. Рассомахин</dc:creator>
  <cp:keywords/>
  <dc:description/>
  <cp:lastModifiedBy>С. Г. Рассомахин</cp:lastModifiedBy>
  <cp:revision>131</cp:revision>
  <dcterms:created xsi:type="dcterms:W3CDTF">2015-02-13T08:31:00Z</dcterms:created>
  <dcterms:modified xsi:type="dcterms:W3CDTF">2015-04-03T07:33:00Z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Preferences">
    <vt:lpwstr>[Styles]_x000d_
Text=Times New Roman_x000d_
Function=Times New Roman_x000d_
Variable=Times New Roman_x000d_
LCGreek=Symbol_x000d_
UCGreek=Symbol_x000d_
Symbol=Symbol_x000d_
Vector=Times New Roman,B_x000d_
Number=Times New Roman_x000d_
User1=Courier New_x000d_
User2=Times New Roman_x000d_
MTExtra=MT Extra_x000d_
_x000d_
[Sizes]_x000d_
Ful</vt:lpwstr>
  </property>
  <property fmtid="{D5CDD505-2E9C-101B-9397-08002B2CF9AE}" pid="3" name="MTPreferences 1">
    <vt:lpwstr>l=14 pt_x000d_
Script=70 %_x000d_
ScriptScript=42 %_x000d_
Symbol=150 %_x000d_
SubSymbol=100 %_x000d_
User1=75 %_x000d_
User2=150 %_x000d_
SmallLargeIncr=1 pt_x000d_
_x000d_
[Spacing]_x000d_
LineSpacing=150 %_x000d_
MatrixRowSpacing=150 %_x000d_
MatrixColSpacing=100 %_x000d_
SuperscriptHeight=45 %_x000d_
SubscriptDepth=25 %_x000d_
SubSupGap=8 </vt:lpwstr>
  </property>
  <property fmtid="{D5CDD505-2E9C-101B-9397-08002B2CF9AE}" pid="4" name="MTPreferences 2">
    <vt:lpwstr>%_x000d_
LimHeight=25 %_x000d_
LimDepth=100 %_x000d_
LimLineSpacing=100 %_x000d_
NumerHeight=35 %_x000d_
DenomDepth=100 %_x000d_
FractBarOver=8 %_x000d_
FractBarThick=5 %_x000d_
SubFractBarThick=2,5 %_x000d_
FractGap=8 %_x000d_
FenceOver=8 %_x000d_
OperSpacing=100 %_x000d_
NonOperSpacing=100 %_x000d_
CharWidth=0 %_x000d_
MinGap=8 %_x000d_
Vert</vt:lpwstr>
  </property>
  <property fmtid="{D5CDD505-2E9C-101B-9397-08002B2CF9AE}" pid="5" name="MTPreferences 3">
    <vt:lpwstr>RadGap=17 %_x000d_
HorizRadGap=8 %_x000d_
RadWidth=100 %_x000d_
EmbellGap=12,5 %_x000d_
PrimeHeight=45 %_x000d_
BoxStrokeThick=5 %_x000d_
StikeThruThick=5 %_x000d_
MatrixLineThick=5 %_x000d_
RadStrokeThick=5 %_x000d_
HorizFenceGap=10 %_x000d_
_x000d_
</vt:lpwstr>
  </property>
  <property fmtid="{D5CDD505-2E9C-101B-9397-08002B2CF9AE}" pid="6" name="MTPreferenceSource">
    <vt:lpwstr>Times+Symbol 14.eqp</vt:lpwstr>
  </property>
  <property fmtid="{D5CDD505-2E9C-101B-9397-08002B2CF9AE}" pid="7" name="MTWinEqns">
    <vt:bool>true</vt:bool>
  </property>
</Properties>
</file>