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  <w:r w:rsidRPr="00716CC9">
        <w:rPr>
          <w:sz w:val="36"/>
        </w:rPr>
        <w:t xml:space="preserve">Практическое занятие № </w:t>
      </w:r>
      <w:r w:rsidR="00732A97">
        <w:rPr>
          <w:sz w:val="36"/>
        </w:rPr>
        <w:t>9</w:t>
      </w:r>
      <w:r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040F1B" w:rsidRDefault="00732A97" w:rsidP="009B2641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Синтез нерекурсивных цифровых фильтров </w:t>
      </w:r>
    </w:p>
    <w:p w:rsidR="00AF0256" w:rsidRPr="006F335B" w:rsidRDefault="00732A97" w:rsidP="009B2641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с линейной фазо-частотной характеристикой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C2A3E2D" wp14:editId="7BA04C44">
                <wp:simplePos x="0" y="0"/>
                <wp:positionH relativeFrom="margin">
                  <wp:posOffset>711200</wp:posOffset>
                </wp:positionH>
                <wp:positionV relativeFrom="paragraph">
                  <wp:posOffset>164465</wp:posOffset>
                </wp:positionV>
                <wp:extent cx="5632450" cy="1105469"/>
                <wp:effectExtent l="0" t="0" r="2540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10546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11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33"/>
                              <w:gridCol w:w="6777"/>
                            </w:tblGrid>
                            <w:tr w:rsidR="00911487" w:rsidTr="00040F1B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333" w:type="dxa"/>
                                </w:tcPr>
                                <w:p w:rsidR="00911487" w:rsidRDefault="00911487" w:rsidP="0091779C">
                                  <w:pPr>
                                    <w:suppressAutoHyphens/>
                                    <w:ind w:firstLine="0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6777" w:type="dxa"/>
                                </w:tcPr>
                                <w:p w:rsidR="00911487" w:rsidRPr="0078066A" w:rsidRDefault="00911487" w:rsidP="00040F1B">
                                  <w:pPr>
                                    <w:suppressAutoHyphens/>
                                    <w:ind w:firstLine="0"/>
                                    <w:jc w:val="both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испытай математический метод расчета параметров цифровых фильтров с заданной АЧХ</w:t>
                                  </w:r>
                                  <w:r w:rsidR="00040F1B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и линейной ФЧХ</w:t>
                                  </w:r>
                                </w:p>
                              </w:tc>
                            </w:tr>
                          </w:tbl>
                          <w:p w:rsidR="00911487" w:rsidRPr="00AF0256" w:rsidRDefault="00911487" w:rsidP="00AF0256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56pt;margin-top:12.95pt;width:443.5pt;height:87.0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" fillcolor="#e2efd9 [665]" strokecolor="#70ad47 [3209]" strokeweight="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11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33"/>
                        <w:gridCol w:w="6777"/>
                      </w:tblGrid>
                      <w:tr w:rsidR="00911487" w:rsidTr="00040F1B">
                        <w:trPr>
                          <w:trHeight w:val="1342"/>
                          <w:jc w:val="center"/>
                        </w:trPr>
                        <w:tc>
                          <w:tcPr>
                            <w:tcW w:w="1333" w:type="dxa"/>
                          </w:tcPr>
                          <w:p w:rsidR="00911487" w:rsidRDefault="00911487" w:rsidP="0091779C">
                            <w:pPr>
                              <w:suppressAutoHyphens/>
                              <w:ind w:firstLine="0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6777" w:type="dxa"/>
                          </w:tcPr>
                          <w:p w:rsidR="00911487" w:rsidRPr="0078066A" w:rsidRDefault="00911487" w:rsidP="00040F1B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испытай математический метод расчета параметров цифровых фильтров с заданной АЧХ</w:t>
                            </w:r>
                            <w:r w:rsidR="00040F1B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и линейной ФЧХ</w:t>
                            </w:r>
                          </w:p>
                        </w:tc>
                      </w:tr>
                    </w:tbl>
                    <w:p w:rsidR="00911487" w:rsidRPr="00AF0256" w:rsidRDefault="00911487" w:rsidP="00AF0256">
                      <w:pPr>
                        <w:suppressAutoHyphens/>
                        <w:ind w:firstLine="0"/>
                        <w:jc w:val="both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F336F6">
      <w:pPr>
        <w:pStyle w:val="ab"/>
        <w:numPr>
          <w:ilvl w:val="0"/>
          <w:numId w:val="27"/>
        </w:numPr>
        <w:spacing w:after="24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5F4F5F" w:rsidRDefault="00ED0DA2" w:rsidP="00AB17AF">
      <w:pPr>
        <w:spacing w:after="60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Важную роль в цифровых</w:t>
      </w:r>
      <w:r w:rsidR="008424A6" w:rsidRPr="009C26F0">
        <w:rPr>
          <w:color w:val="000000" w:themeColor="text1"/>
          <w:sz w:val="28"/>
        </w:rPr>
        <w:t xml:space="preserve"> </w:t>
      </w:r>
      <w:r w:rsidR="008424A6">
        <w:rPr>
          <w:color w:val="000000" w:themeColor="text1"/>
          <w:sz w:val="28"/>
        </w:rPr>
        <w:t xml:space="preserve">САУ </w:t>
      </w:r>
      <w:r>
        <w:rPr>
          <w:color w:val="000000" w:themeColor="text1"/>
          <w:sz w:val="28"/>
        </w:rPr>
        <w:t>играют линейные цифровые системы</w:t>
      </w:r>
      <w:r w:rsidR="005F4F5F">
        <w:rPr>
          <w:color w:val="000000" w:themeColor="text1"/>
          <w:sz w:val="28"/>
        </w:rPr>
        <w:t xml:space="preserve"> (ЛЦС)</w:t>
      </w:r>
      <w:r>
        <w:rPr>
          <w:color w:val="000000" w:themeColor="text1"/>
          <w:sz w:val="28"/>
        </w:rPr>
        <w:t xml:space="preserve">. Такие системы преобразуют входную цифровую последовательность дискретных </w:t>
      </w:r>
      <w:proofErr w:type="gramStart"/>
      <w:r>
        <w:rPr>
          <w:color w:val="000000" w:themeColor="text1"/>
          <w:sz w:val="28"/>
        </w:rPr>
        <w:t xml:space="preserve">измерений </w:t>
      </w:r>
      <w:r w:rsidRPr="00ED0DA2">
        <w:rPr>
          <w:color w:val="000000" w:themeColor="text1"/>
          <w:position w:val="-12"/>
          <w:sz w:val="28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7" o:title=""/>
          </v:shape>
          <o:OLEObject Type="Embed" ProgID="Equation.DSMT4" ShapeID="_x0000_i1025" DrawAspect="Content" ObjectID="_1651297093" r:id="rId8"/>
        </w:object>
      </w:r>
      <w:r>
        <w:rPr>
          <w:color w:val="000000" w:themeColor="text1"/>
          <w:sz w:val="28"/>
        </w:rPr>
        <w:t xml:space="preserve"> в</w:t>
      </w:r>
      <w:proofErr w:type="gramEnd"/>
      <w:r>
        <w:rPr>
          <w:color w:val="000000" w:themeColor="text1"/>
          <w:sz w:val="28"/>
        </w:rPr>
        <w:t xml:space="preserve"> выходную </w:t>
      </w:r>
      <w:r w:rsidRPr="00ED0DA2">
        <w:rPr>
          <w:color w:val="000000" w:themeColor="text1"/>
          <w:position w:val="-12"/>
          <w:sz w:val="28"/>
        </w:rPr>
        <w:object w:dxaOrig="340" w:dyaOrig="380">
          <v:shape id="_x0000_i1026" type="#_x0000_t75" style="width:14.25pt;height:21.75pt" o:ole="">
            <v:imagedata r:id="rId9" o:title=""/>
          </v:shape>
          <o:OLEObject Type="Embed" ProgID="Equation.DSMT4" ShapeID="_x0000_i1026" DrawAspect="Content" ObjectID="_1651297094" r:id="rId10"/>
        </w:object>
      </w:r>
      <w:r>
        <w:rPr>
          <w:color w:val="000000" w:themeColor="text1"/>
          <w:sz w:val="28"/>
        </w:rPr>
        <w:t xml:space="preserve">, где  </w:t>
      </w:r>
      <w:r w:rsidRPr="00ED0DA2">
        <w:rPr>
          <w:color w:val="000000" w:themeColor="text1"/>
          <w:position w:val="-10"/>
          <w:sz w:val="28"/>
        </w:rPr>
        <w:object w:dxaOrig="1140" w:dyaOrig="340">
          <v:shape id="_x0000_i1027" type="#_x0000_t75" style="width:57.75pt;height:14.25pt" o:ole="">
            <v:imagedata r:id="rId11" o:title=""/>
          </v:shape>
          <o:OLEObject Type="Embed" ProgID="Equation.DSMT4" ShapeID="_x0000_i1027" DrawAspect="Content" ObjectID="_1651297095" r:id="rId12"/>
        </w:object>
      </w:r>
      <w:r>
        <w:rPr>
          <w:color w:val="000000" w:themeColor="text1"/>
          <w:sz w:val="28"/>
        </w:rPr>
        <w:t xml:space="preserve"> – порядковый номер измерения (числа) в последовательности. Цифровая система считается заданной, если для любой допу</w:t>
      </w:r>
      <w:r w:rsidR="008424A6" w:rsidRPr="009C26F0">
        <w:rPr>
          <w:color w:val="000000" w:themeColor="text1"/>
          <w:sz w:val="28"/>
        </w:rPr>
        <w:t>ст</w:t>
      </w:r>
      <w:r>
        <w:rPr>
          <w:color w:val="000000" w:themeColor="text1"/>
          <w:sz w:val="28"/>
        </w:rPr>
        <w:t>имой входной последовательности</w:t>
      </w:r>
      <w:r w:rsidR="005F4F5F">
        <w:rPr>
          <w:color w:val="000000" w:themeColor="text1"/>
          <w:sz w:val="28"/>
        </w:rPr>
        <w:t xml:space="preserve"> может быть найдена выходная последовательность. В большинстве случаев для реализации ЛЦС используется композиция следующих трех элементов.</w:t>
      </w:r>
    </w:p>
    <w:p w:rsidR="005F4F5F" w:rsidRDefault="005F4F5F" w:rsidP="005F4F5F">
      <w:pPr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сумматор последовательностей – вычислительное устройство, осуществляющее определение алгебраической (знаковой) суммы чисел, поступающих на входы</w:t>
      </w:r>
      <w:r w:rsidR="00136F4D">
        <w:rPr>
          <w:color w:val="000000" w:themeColor="text1"/>
          <w:sz w:val="28"/>
        </w:rPr>
        <w:t>:</w:t>
      </w: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drawing>
          <wp:anchor distT="0" distB="0" distL="114300" distR="114300" simplePos="0" relativeHeight="251677696" behindDoc="0" locked="0" layoutInCell="1" allowOverlap="1" wp14:anchorId="310C1D64" wp14:editId="38D040AC">
            <wp:simplePos x="0" y="0"/>
            <wp:positionH relativeFrom="margin">
              <wp:posOffset>1810080</wp:posOffset>
            </wp:positionH>
            <wp:positionV relativeFrom="paragraph">
              <wp:posOffset>5715</wp:posOffset>
            </wp:positionV>
            <wp:extent cx="3767328" cy="1446769"/>
            <wp:effectExtent l="0" t="0" r="5080" b="127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уммато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44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</w:p>
    <w:p w:rsidR="00A26B83" w:rsidRDefault="00A26B83" w:rsidP="00A26B83">
      <w:pPr>
        <w:ind w:firstLine="0"/>
        <w:jc w:val="center"/>
        <w:rPr>
          <w:color w:val="000000" w:themeColor="text1"/>
          <w:sz w:val="28"/>
        </w:rPr>
      </w:pP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</w:p>
    <w:p w:rsidR="00136F4D" w:rsidRDefault="00136F4D" w:rsidP="00A26B83">
      <w:pPr>
        <w:ind w:firstLine="0"/>
        <w:jc w:val="center"/>
        <w:rPr>
          <w:color w:val="000000" w:themeColor="text1"/>
          <w:sz w:val="28"/>
        </w:rPr>
      </w:pPr>
    </w:p>
    <w:p w:rsidR="00A26B83" w:rsidRDefault="00A26B83" w:rsidP="00A26B83">
      <w:pPr>
        <w:ind w:firstLine="0"/>
        <w:jc w:val="both"/>
        <w:rPr>
          <w:color w:val="000000" w:themeColor="text1"/>
          <w:sz w:val="28"/>
        </w:rPr>
      </w:pPr>
    </w:p>
    <w:p w:rsidR="00A26B83" w:rsidRDefault="00A26B83" w:rsidP="005F4F5F">
      <w:pPr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умножитель на постоянный коэффициент</w:t>
      </w:r>
      <w:r w:rsidR="004629CE">
        <w:rPr>
          <w:color w:val="000000" w:themeColor="text1"/>
          <w:sz w:val="28"/>
        </w:rPr>
        <w:t xml:space="preserve"> (идеальное пропорциональное звено)</w:t>
      </w:r>
      <w:r>
        <w:rPr>
          <w:color w:val="000000" w:themeColor="text1"/>
          <w:sz w:val="28"/>
        </w:rPr>
        <w:t>, вычисляющий произведение входного числа на константу, заданную величиной "</w:t>
      </w:r>
      <w:r w:rsidRPr="00A26B83">
        <w:rPr>
          <w:color w:val="000000" w:themeColor="text1"/>
          <w:position w:val="-6"/>
          <w:sz w:val="28"/>
        </w:rPr>
        <w:object w:dxaOrig="200" w:dyaOrig="240">
          <v:shape id="_x0000_i1028" type="#_x0000_t75" style="width:7.5pt;height:14.25pt" o:ole="">
            <v:imagedata r:id="rId14" o:title=""/>
          </v:shape>
          <o:OLEObject Type="Embed" ProgID="Equation.DSMT4" ShapeID="_x0000_i1028" DrawAspect="Content" ObjectID="_1651297096" r:id="rId15"/>
        </w:object>
      </w:r>
      <w:r w:rsidR="00136F4D">
        <w:rPr>
          <w:color w:val="000000" w:themeColor="text1"/>
          <w:sz w:val="28"/>
        </w:rPr>
        <w:t>":</w:t>
      </w:r>
    </w:p>
    <w:p w:rsidR="00A26B83" w:rsidRDefault="005702C6" w:rsidP="005702C6">
      <w:pPr>
        <w:ind w:firstLine="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2304288" cy="777349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Умножитель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38" cy="7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83" w:rsidRDefault="00136F4D" w:rsidP="005F4F5F">
      <w:pPr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элемент задержки, осуществляющий временную задержку входного измерения на один такт (интервал дискретизации):</w:t>
      </w:r>
    </w:p>
    <w:p w:rsidR="00A26B83" w:rsidRDefault="00136F4D" w:rsidP="00A26B83">
      <w:pPr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2197989</wp:posOffset>
            </wp:positionH>
            <wp:positionV relativeFrom="paragraph">
              <wp:posOffset>6680</wp:posOffset>
            </wp:positionV>
            <wp:extent cx="2231136" cy="766113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адержк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76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B83" w:rsidRDefault="00A26B83" w:rsidP="00A26B83">
      <w:pPr>
        <w:ind w:firstLine="0"/>
        <w:jc w:val="center"/>
        <w:rPr>
          <w:color w:val="000000" w:themeColor="text1"/>
          <w:sz w:val="28"/>
        </w:rPr>
      </w:pPr>
    </w:p>
    <w:p w:rsidR="00A26B83" w:rsidRDefault="00A26B83" w:rsidP="00A26B83">
      <w:pPr>
        <w:ind w:firstLine="0"/>
        <w:jc w:val="both"/>
        <w:rPr>
          <w:color w:val="000000" w:themeColor="text1"/>
          <w:sz w:val="28"/>
        </w:rPr>
      </w:pPr>
    </w:p>
    <w:p w:rsidR="00A26B83" w:rsidRDefault="00A26B83" w:rsidP="00A26B83">
      <w:pPr>
        <w:ind w:firstLine="0"/>
        <w:jc w:val="both"/>
        <w:rPr>
          <w:color w:val="000000" w:themeColor="text1"/>
          <w:sz w:val="28"/>
        </w:rPr>
      </w:pPr>
    </w:p>
    <w:p w:rsidR="00A26B83" w:rsidRDefault="00AB17AF" w:rsidP="00AB17AF">
      <w:pPr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Устройства и вычислительные алгоритмы, реализованные с помощью рассмотренных элементов ЛДС называются линейными цифровыми фильтрами (ЛЦФ). Цифровой фильтр является </w:t>
      </w:r>
      <w:r w:rsidRPr="00AB17AF">
        <w:rPr>
          <w:b/>
          <w:color w:val="000000" w:themeColor="text1"/>
          <w:sz w:val="28"/>
        </w:rPr>
        <w:t>нерекурсивным</w:t>
      </w:r>
      <w:r>
        <w:rPr>
          <w:color w:val="000000" w:themeColor="text1"/>
          <w:sz w:val="28"/>
        </w:rPr>
        <w:t xml:space="preserve">, если в схеме вычислений выходная </w:t>
      </w:r>
      <w:proofErr w:type="gramStart"/>
      <w:r>
        <w:rPr>
          <w:color w:val="000000" w:themeColor="text1"/>
          <w:sz w:val="28"/>
        </w:rPr>
        <w:t xml:space="preserve">последовательность </w:t>
      </w:r>
      <w:r w:rsidR="003575FD" w:rsidRPr="00ED0DA2">
        <w:rPr>
          <w:color w:val="000000" w:themeColor="text1"/>
          <w:position w:val="-12"/>
          <w:sz w:val="28"/>
        </w:rPr>
        <w:object w:dxaOrig="340" w:dyaOrig="380">
          <v:shape id="_x0000_i1029" type="#_x0000_t75" style="width:14.25pt;height:21.75pt" o:ole="">
            <v:imagedata r:id="rId9" o:title=""/>
          </v:shape>
          <o:OLEObject Type="Embed" ProgID="Equation.DSMT4" ShapeID="_x0000_i1029" DrawAspect="Content" ObjectID="_1651297097" r:id="rId18"/>
        </w:object>
      </w:r>
      <w:r w:rsidR="003575F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зависит</w:t>
      </w:r>
      <w:proofErr w:type="gramEnd"/>
      <w:r>
        <w:rPr>
          <w:color w:val="000000" w:themeColor="text1"/>
          <w:sz w:val="28"/>
        </w:rPr>
        <w:t xml:space="preserve"> только от некоторых предыдущих измерений входной последовательности</w:t>
      </w:r>
      <w:r w:rsidR="003575FD">
        <w:rPr>
          <w:color w:val="000000" w:themeColor="text1"/>
          <w:sz w:val="28"/>
        </w:rPr>
        <w:t xml:space="preserve"> </w:t>
      </w:r>
      <w:r w:rsidR="003575FD" w:rsidRPr="00ED0DA2">
        <w:rPr>
          <w:color w:val="000000" w:themeColor="text1"/>
          <w:position w:val="-12"/>
          <w:sz w:val="28"/>
        </w:rPr>
        <w:object w:dxaOrig="340" w:dyaOrig="380">
          <v:shape id="_x0000_i1030" type="#_x0000_t75" style="width:14.25pt;height:21.75pt" o:ole="">
            <v:imagedata r:id="rId7" o:title=""/>
          </v:shape>
          <o:OLEObject Type="Embed" ProgID="Equation.DSMT4" ShapeID="_x0000_i1030" DrawAspect="Content" ObjectID="_1651297098" r:id="rId19"/>
        </w:object>
      </w:r>
      <w:r>
        <w:rPr>
          <w:color w:val="000000" w:themeColor="text1"/>
          <w:sz w:val="28"/>
        </w:rPr>
        <w:t xml:space="preserve">, т.е. </w:t>
      </w:r>
      <w:r w:rsidRPr="003575FD">
        <w:rPr>
          <w:b/>
          <w:color w:val="000000" w:themeColor="text1"/>
          <w:sz w:val="28"/>
        </w:rPr>
        <w:t>не используется принцип обратной связи</w:t>
      </w:r>
      <w:r>
        <w:rPr>
          <w:color w:val="000000" w:themeColor="text1"/>
          <w:sz w:val="28"/>
        </w:rPr>
        <w:t>.</w:t>
      </w:r>
    </w:p>
    <w:p w:rsidR="003575FD" w:rsidRDefault="00AB17AF" w:rsidP="00EB50D1">
      <w:pPr>
        <w:spacing w:after="240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Типовая схема нерекурсивного линейного цифрового фильтра представлена на рис. 1.</w:t>
      </w:r>
      <w:r w:rsidR="003575FD">
        <w:rPr>
          <w:color w:val="000000" w:themeColor="text1"/>
          <w:sz w:val="28"/>
        </w:rPr>
        <w:t xml:space="preserve"> Схема </w:t>
      </w:r>
      <w:proofErr w:type="gramStart"/>
      <w:r w:rsidR="003575FD">
        <w:rPr>
          <w:color w:val="000000" w:themeColor="text1"/>
          <w:sz w:val="28"/>
        </w:rPr>
        <w:t xml:space="preserve">содержит </w:t>
      </w:r>
      <w:r w:rsidR="003575FD" w:rsidRPr="003575FD">
        <w:rPr>
          <w:color w:val="000000" w:themeColor="text1"/>
          <w:position w:val="-4"/>
          <w:sz w:val="28"/>
        </w:rPr>
        <w:object w:dxaOrig="220" w:dyaOrig="220">
          <v:shape id="_x0000_i1031" type="#_x0000_t75" style="width:14.25pt;height:14.25pt" o:ole="">
            <v:imagedata r:id="rId20" o:title=""/>
          </v:shape>
          <o:OLEObject Type="Embed" ProgID="Equation.DSMT4" ShapeID="_x0000_i1031" DrawAspect="Content" ObjectID="_1651297099" r:id="rId21"/>
        </w:object>
      </w:r>
      <w:r w:rsidR="003575FD">
        <w:rPr>
          <w:color w:val="000000" w:themeColor="text1"/>
          <w:sz w:val="28"/>
        </w:rPr>
        <w:t xml:space="preserve"> элементов</w:t>
      </w:r>
      <w:proofErr w:type="gramEnd"/>
      <w:r w:rsidR="003575FD">
        <w:rPr>
          <w:color w:val="000000" w:themeColor="text1"/>
          <w:sz w:val="28"/>
        </w:rPr>
        <w:t xml:space="preserve"> задержки </w:t>
      </w:r>
      <w:r w:rsidR="003575FD" w:rsidRPr="003575FD">
        <w:rPr>
          <w:color w:val="000000" w:themeColor="text1"/>
          <w:position w:val="-6"/>
          <w:sz w:val="28"/>
        </w:rPr>
        <w:object w:dxaOrig="340" w:dyaOrig="300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651297100" r:id="rId23"/>
        </w:object>
      </w:r>
      <w:r w:rsidR="003575FD">
        <w:rPr>
          <w:color w:val="000000" w:themeColor="text1"/>
          <w:sz w:val="28"/>
        </w:rPr>
        <w:t xml:space="preserve">, </w:t>
      </w:r>
      <w:r w:rsidR="003575FD" w:rsidRPr="003575FD">
        <w:rPr>
          <w:color w:val="000000" w:themeColor="text1"/>
          <w:position w:val="-14"/>
          <w:sz w:val="28"/>
        </w:rPr>
        <w:object w:dxaOrig="780" w:dyaOrig="420">
          <v:shape id="_x0000_i1033" type="#_x0000_t75" style="width:36pt;height:21.75pt" o:ole="">
            <v:imagedata r:id="rId24" o:title=""/>
          </v:shape>
          <o:OLEObject Type="Embed" ProgID="Equation.DSMT4" ShapeID="_x0000_i1033" DrawAspect="Content" ObjectID="_1651297101" r:id="rId25"/>
        </w:object>
      </w:r>
      <w:r w:rsidR="003575FD">
        <w:rPr>
          <w:color w:val="000000" w:themeColor="text1"/>
          <w:sz w:val="28"/>
        </w:rPr>
        <w:t xml:space="preserve"> умножителей на постоянные коэффициенты </w:t>
      </w:r>
      <w:r w:rsidR="003575FD" w:rsidRPr="003575FD">
        <w:rPr>
          <w:color w:val="000000" w:themeColor="text1"/>
          <w:position w:val="-12"/>
          <w:sz w:val="28"/>
        </w:rPr>
        <w:object w:dxaOrig="1300" w:dyaOrig="380">
          <v:shape id="_x0000_i1034" type="#_x0000_t75" style="width:64.5pt;height:21.75pt" o:ole="">
            <v:imagedata r:id="rId26" o:title=""/>
          </v:shape>
          <o:OLEObject Type="Embed" ProgID="Equation.DSMT4" ShapeID="_x0000_i1034" DrawAspect="Content" ObjectID="_1651297102" r:id="rId27"/>
        </w:object>
      </w:r>
      <w:r w:rsidR="003575FD">
        <w:rPr>
          <w:color w:val="000000" w:themeColor="text1"/>
          <w:sz w:val="28"/>
        </w:rPr>
        <w:t xml:space="preserve"> и один сумматор.</w:t>
      </w:r>
      <w:r w:rsidR="009174A6">
        <w:rPr>
          <w:color w:val="000000" w:themeColor="text1"/>
          <w:sz w:val="28"/>
        </w:rPr>
        <w:t xml:space="preserve"> В соответствии с теоремой о запаздывании для преобразования Лапласа, передаточная функция элемента задержки определяется:</w:t>
      </w:r>
    </w:p>
    <w:p w:rsidR="009174A6" w:rsidRDefault="00911487" w:rsidP="00EB50D1">
      <w:pPr>
        <w:spacing w:after="240"/>
        <w:ind w:firstLine="0"/>
        <w:jc w:val="right"/>
        <w:rPr>
          <w:color w:val="000000" w:themeColor="text1"/>
          <w:sz w:val="28"/>
        </w:rPr>
      </w:pPr>
      <w:r w:rsidRPr="00911487">
        <w:rPr>
          <w:color w:val="000000" w:themeColor="text1"/>
          <w:position w:val="-14"/>
          <w:sz w:val="28"/>
        </w:rPr>
        <w:object w:dxaOrig="5820" w:dyaOrig="460">
          <v:shape id="_x0000_i1035" type="#_x0000_t75" style="width:4in;height:21.75pt" o:ole="">
            <v:imagedata r:id="rId28" o:title=""/>
          </v:shape>
          <o:OLEObject Type="Embed" ProgID="Equation.DSMT4" ShapeID="_x0000_i1035" DrawAspect="Content" ObjectID="_1651297103" r:id="rId29"/>
        </w:object>
      </w:r>
      <w:r w:rsidR="009174A6">
        <w:rPr>
          <w:color w:val="000000" w:themeColor="text1"/>
          <w:sz w:val="28"/>
        </w:rPr>
        <w:t>.</w:t>
      </w:r>
      <w:r w:rsidR="009174A6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9174A6">
        <w:rPr>
          <w:color w:val="000000" w:themeColor="text1"/>
          <w:sz w:val="28"/>
        </w:rPr>
        <w:t>(1)</w:t>
      </w:r>
    </w:p>
    <w:p w:rsidR="003575FD" w:rsidRDefault="007D34F8" w:rsidP="006E73AA">
      <w:pPr>
        <w:ind w:firstLine="0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710815" cy="2870200"/>
                <wp:effectExtent l="0" t="0" r="0" b="635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2870200"/>
                          <a:chOff x="0" y="0"/>
                          <a:chExt cx="2971800" cy="328930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950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31750" y="2952750"/>
                            <a:ext cx="27686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B9D" w:rsidRPr="001B7B9D" w:rsidRDefault="001B7B9D" w:rsidP="001B7B9D">
                              <w:pPr>
                                <w:ind w:firstLine="0"/>
                                <w:rPr>
                                  <w:sz w:val="28"/>
                                </w:rPr>
                              </w:pPr>
                              <w:r w:rsidRPr="001B7B9D">
                                <w:rPr>
                                  <w:sz w:val="28"/>
                                </w:rPr>
                                <w:t>Рис. 1 – Нерекурсивный ЛЦФ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" o:spid="_x0000_s1027" style="position:absolute;left:0;text-align:left;margin-left:0;margin-top:1.65pt;width:213.45pt;height:226pt;z-index:251682816;mso-position-horizontal:left;mso-position-horizontal-relative:margin;mso-width-relative:margin;mso-height-relative:margin" coordsize="29718,328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">
                <v:shape id="Рисунок 17" o:spid="_x0000_s1028" type="#_x0000_t75" style="position:absolute;width:29718;height:29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BVTnCAAAA2wAAAA8AAABkcnMvZG93bnJldi54bWxET01rwkAQvRf8D8sUvNWNPdiQugYrVaR4&#10;aSztdciOSUh2dsmuJvn3bqHQ2zze56zz0XTiRr1vLCtYLhIQxKXVDVcKvs77pxSED8gaO8ukYCIP&#10;+Wb2sMZM24E/6VaESsQQ9hkqqENwmZS+rMmgX1hHHLmL7Q2GCPtK6h6HGG46+ZwkK2mw4dhQo6Nd&#10;TWVbXI2C4e3DpMv3wk3ulJ5P1/b78DMZpeaP4/YVRKAx/Iv/3Ecd57/A7y/xAL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gVU5wgAAANsAAAAPAAAAAAAAAAAAAAAAAJ8C&#10;AABkcnMvZG93bnJldi54bWxQSwUGAAAAAAQABAD3AAAAjgMAAAAA&#10;">
                  <v:imagedata r:id="rId3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317;top:29527;width:27686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1B7B9D" w:rsidRPr="001B7B9D" w:rsidRDefault="001B7B9D" w:rsidP="001B7B9D">
                        <w:pPr>
                          <w:ind w:firstLine="0"/>
                          <w:rPr>
                            <w:sz w:val="28"/>
                          </w:rPr>
                        </w:pPr>
                        <w:r w:rsidRPr="001B7B9D">
                          <w:rPr>
                            <w:sz w:val="28"/>
                          </w:rPr>
                          <w:t>Рис. 1 – Нерекурсивный ЛЦФ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B50D1">
        <w:rPr>
          <w:color w:val="000000" w:themeColor="text1"/>
          <w:sz w:val="28"/>
        </w:rPr>
        <w:tab/>
        <w:t xml:space="preserve">Передаточная функция </w:t>
      </w:r>
      <w:r w:rsidR="00EB50D1" w:rsidRPr="00EB50D1">
        <w:rPr>
          <w:color w:val="000000" w:themeColor="text1"/>
          <w:position w:val="-4"/>
          <w:sz w:val="28"/>
        </w:rPr>
        <w:object w:dxaOrig="139" w:dyaOrig="279">
          <v:shape id="_x0000_i1036" type="#_x0000_t75" style="width:7.5pt;height:14.25pt" o:ole="">
            <v:imagedata r:id="rId32" o:title=""/>
          </v:shape>
          <o:OLEObject Type="Embed" ProgID="Equation.DSMT4" ShapeID="_x0000_i1036" DrawAspect="Content" ObjectID="_1651297104" r:id="rId33"/>
        </w:object>
      </w:r>
      <w:r w:rsidR="00EB50D1">
        <w:rPr>
          <w:color w:val="000000" w:themeColor="text1"/>
          <w:sz w:val="28"/>
        </w:rPr>
        <w:t>-го умножителя</w:t>
      </w:r>
      <w:proofErr w:type="gramStart"/>
      <w:r w:rsidR="00EB50D1">
        <w:rPr>
          <w:color w:val="000000" w:themeColor="text1"/>
          <w:sz w:val="28"/>
        </w:rPr>
        <w:t xml:space="preserve">: </w:t>
      </w:r>
      <w:r w:rsidR="00EB50D1" w:rsidRPr="00EB50D1">
        <w:rPr>
          <w:color w:val="000000" w:themeColor="text1"/>
          <w:position w:val="-14"/>
          <w:sz w:val="28"/>
        </w:rPr>
        <w:object w:dxaOrig="1219" w:dyaOrig="420">
          <v:shape id="_x0000_i1037" type="#_x0000_t75" style="width:57.75pt;height:21.75pt" o:ole="">
            <v:imagedata r:id="rId34" o:title=""/>
          </v:shape>
          <o:OLEObject Type="Embed" ProgID="Equation.DSMT4" ShapeID="_x0000_i1037" DrawAspect="Content" ObjectID="_1651297105" r:id="rId35"/>
        </w:object>
      </w:r>
      <w:r w:rsidR="00EB50D1">
        <w:rPr>
          <w:color w:val="000000" w:themeColor="text1"/>
          <w:sz w:val="28"/>
        </w:rPr>
        <w:t>.</w:t>
      </w:r>
      <w:proofErr w:type="gramEnd"/>
      <w:r w:rsidR="00EB50D1">
        <w:rPr>
          <w:color w:val="000000" w:themeColor="text1"/>
          <w:sz w:val="28"/>
        </w:rPr>
        <w:t xml:space="preserve"> Тогда для параллельно-согласного включения элементов схемы можно определить передаточную функцию нерекурсивного ЛЦФ:</w:t>
      </w:r>
    </w:p>
    <w:p w:rsidR="00EB50D1" w:rsidRDefault="00911487" w:rsidP="006E73AA">
      <w:pPr>
        <w:ind w:firstLine="0"/>
        <w:jc w:val="right"/>
        <w:rPr>
          <w:color w:val="000000" w:themeColor="text1"/>
          <w:sz w:val="28"/>
        </w:rPr>
      </w:pPr>
      <w:r w:rsidRPr="00C26FD7">
        <w:rPr>
          <w:color w:val="000000" w:themeColor="text1"/>
          <w:position w:val="-38"/>
          <w:sz w:val="28"/>
        </w:rPr>
        <w:object w:dxaOrig="5060" w:dyaOrig="900">
          <v:shape id="_x0000_i1038" type="#_x0000_t75" style="width:252pt;height:43.5pt" o:ole="">
            <v:imagedata r:id="rId36" o:title=""/>
          </v:shape>
          <o:OLEObject Type="Embed" ProgID="Equation.DSMT4" ShapeID="_x0000_i1038" DrawAspect="Content" ObjectID="_1651297106" r:id="rId37"/>
        </w:object>
      </w:r>
      <w:r w:rsidR="00C26FD7">
        <w:rPr>
          <w:color w:val="000000" w:themeColor="text1"/>
          <w:sz w:val="28"/>
        </w:rPr>
        <w:t xml:space="preserve">.  </w:t>
      </w:r>
      <w:r w:rsidR="00EB50D1">
        <w:rPr>
          <w:color w:val="000000" w:themeColor="text1"/>
          <w:sz w:val="28"/>
        </w:rPr>
        <w:t>(2)</w:t>
      </w:r>
    </w:p>
    <w:p w:rsidR="00C22BDB" w:rsidRDefault="00EB50D1" w:rsidP="007D34F8">
      <w:pPr>
        <w:spacing w:after="120"/>
        <w:ind w:firstLine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Устройство, обладающее передаточной функцией (2), называется нерекурсивным </w:t>
      </w:r>
      <w:r w:rsidRPr="00EB50D1">
        <w:rPr>
          <w:b/>
          <w:color w:val="000000" w:themeColor="text1"/>
          <w:sz w:val="28"/>
        </w:rPr>
        <w:t xml:space="preserve">линейным цифровым фильтром </w:t>
      </w:r>
      <w:r w:rsidR="00C22BDB" w:rsidRPr="00EB50D1">
        <w:rPr>
          <w:b/>
          <w:color w:val="000000" w:themeColor="text1"/>
          <w:position w:val="-4"/>
          <w:sz w:val="28"/>
        </w:rPr>
        <w:object w:dxaOrig="240" w:dyaOrig="240">
          <v:shape id="_x0000_i1039" type="#_x0000_t75" style="width:14.25pt;height:14.25pt" o:ole="">
            <v:imagedata r:id="rId38" o:title=""/>
          </v:shape>
          <o:OLEObject Type="Embed" ProgID="Equation.DSMT4" ShapeID="_x0000_i1039" DrawAspect="Content" ObjectID="_1651297107" r:id="rId39"/>
        </w:object>
      </w:r>
      <w:r w:rsidRPr="00EB50D1">
        <w:rPr>
          <w:b/>
          <w:color w:val="000000" w:themeColor="text1"/>
          <w:sz w:val="28"/>
        </w:rPr>
        <w:t>-го порядка</w:t>
      </w:r>
      <w:r>
        <w:rPr>
          <w:color w:val="000000" w:themeColor="text1"/>
          <w:sz w:val="28"/>
        </w:rPr>
        <w:t xml:space="preserve"> (по числу</w:t>
      </w:r>
      <w:r w:rsidR="00C26FD7">
        <w:rPr>
          <w:color w:val="000000" w:themeColor="text1"/>
          <w:sz w:val="28"/>
        </w:rPr>
        <w:t xml:space="preserve"> используемых</w:t>
      </w:r>
      <w:r>
        <w:rPr>
          <w:color w:val="000000" w:themeColor="text1"/>
          <w:sz w:val="28"/>
        </w:rPr>
        <w:t xml:space="preserve"> элементов задержки</w:t>
      </w:r>
      <w:r w:rsidR="00C22BDB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 xml:space="preserve">. </w:t>
      </w:r>
    </w:p>
    <w:p w:rsidR="003575FD" w:rsidRDefault="00EB50D1" w:rsidP="00C22BDB">
      <w:pPr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цифровых последовательностей, обрабатываемых ЛЦФ, задержка – это расстояние по времени между соседними измерениями при дискретизации исходных непрерывных сигналов, </w:t>
      </w:r>
      <w:proofErr w:type="gramStart"/>
      <w:r>
        <w:rPr>
          <w:color w:val="000000" w:themeColor="text1"/>
          <w:sz w:val="28"/>
        </w:rPr>
        <w:t xml:space="preserve">т.е. </w:t>
      </w:r>
      <w:r w:rsidR="004748AB" w:rsidRPr="00054417">
        <w:rPr>
          <w:color w:val="000000" w:themeColor="text1"/>
          <w:position w:val="-38"/>
          <w:sz w:val="28"/>
        </w:rPr>
        <w:object w:dxaOrig="1579" w:dyaOrig="820">
          <v:shape id="_x0000_i1040" type="#_x0000_t75" style="width:79.5pt;height:43.5pt" o:ole="">
            <v:imagedata r:id="rId40" o:title=""/>
          </v:shape>
          <o:OLEObject Type="Embed" ProgID="Equation.DSMT4" ShapeID="_x0000_i1040" DrawAspect="Content" ObjectID="_1651297108" r:id="rId41"/>
        </w:object>
      </w:r>
      <w:r>
        <w:rPr>
          <w:color w:val="000000" w:themeColor="text1"/>
          <w:sz w:val="28"/>
        </w:rPr>
        <w:t>,</w:t>
      </w:r>
      <w:proofErr w:type="gramEnd"/>
      <w:r>
        <w:rPr>
          <w:color w:val="000000" w:themeColor="text1"/>
          <w:sz w:val="28"/>
        </w:rPr>
        <w:t xml:space="preserve"> где </w:t>
      </w:r>
      <w:r w:rsidR="004748AB" w:rsidRPr="00EB50D1">
        <w:rPr>
          <w:color w:val="000000" w:themeColor="text1"/>
          <w:position w:val="-16"/>
          <w:sz w:val="28"/>
        </w:rPr>
        <w:object w:dxaOrig="880" w:dyaOrig="420">
          <v:shape id="_x0000_i1041" type="#_x0000_t75" style="width:43.5pt;height:21.75pt" o:ole="">
            <v:imagedata r:id="rId42" o:title=""/>
          </v:shape>
          <o:OLEObject Type="Embed" ProgID="Equation.DSMT4" ShapeID="_x0000_i1041" DrawAspect="Content" ObjectID="_1651297109" r:id="rId43"/>
        </w:object>
      </w:r>
      <w:r>
        <w:rPr>
          <w:color w:val="000000" w:themeColor="text1"/>
          <w:sz w:val="28"/>
        </w:rPr>
        <w:t xml:space="preserve"> – частота дискретизации</w:t>
      </w:r>
      <w:r w:rsidR="00054417">
        <w:rPr>
          <w:color w:val="000000" w:themeColor="text1"/>
          <w:sz w:val="28"/>
        </w:rPr>
        <w:t xml:space="preserve">, соответственно </w:t>
      </w:r>
      <w:r>
        <w:rPr>
          <w:color w:val="000000" w:themeColor="text1"/>
          <w:sz w:val="28"/>
        </w:rPr>
        <w:t xml:space="preserve">в </w:t>
      </w:r>
      <w:r w:rsidRPr="00054417">
        <w:rPr>
          <w:color w:val="FF0000"/>
          <w:sz w:val="28"/>
        </w:rPr>
        <w:t>Герцах</w:t>
      </w:r>
      <w:r w:rsidR="00054417">
        <w:rPr>
          <w:color w:val="000000" w:themeColor="text1"/>
          <w:sz w:val="28"/>
        </w:rPr>
        <w:t xml:space="preserve"> и </w:t>
      </w:r>
      <w:r w:rsidR="00054417" w:rsidRPr="00054417">
        <w:rPr>
          <w:color w:val="2E74B5" w:themeColor="accent1" w:themeShade="BF"/>
          <w:sz w:val="28"/>
        </w:rPr>
        <w:t>радианах в секунду</w:t>
      </w:r>
      <w:r>
        <w:rPr>
          <w:color w:val="000000" w:themeColor="text1"/>
          <w:sz w:val="28"/>
        </w:rPr>
        <w:t>.</w:t>
      </w:r>
    </w:p>
    <w:p w:rsidR="007A42EA" w:rsidRDefault="007A42EA" w:rsidP="007A42EA">
      <w:pPr>
        <w:spacing w:after="120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Предположим, что ЛЦФ имеет четный порядок (</w:t>
      </w:r>
      <w:proofErr w:type="gramStart"/>
      <w:r>
        <w:rPr>
          <w:color w:val="000000" w:themeColor="text1"/>
          <w:sz w:val="28"/>
        </w:rPr>
        <w:t xml:space="preserve">величина </w:t>
      </w:r>
      <w:r w:rsidRPr="007A42EA">
        <w:rPr>
          <w:color w:val="000000" w:themeColor="text1"/>
          <w:position w:val="-4"/>
          <w:sz w:val="28"/>
        </w:rPr>
        <w:object w:dxaOrig="220" w:dyaOrig="220">
          <v:shape id="_x0000_i1042" type="#_x0000_t75" style="width:14.25pt;height:14.25pt" o:ole="">
            <v:imagedata r:id="rId44" o:title=""/>
          </v:shape>
          <o:OLEObject Type="Embed" ProgID="Equation.DSMT4" ShapeID="_x0000_i1042" DrawAspect="Content" ObjectID="_1651297110" r:id="rId45"/>
        </w:object>
      </w:r>
      <w:r>
        <w:rPr>
          <w:color w:val="000000" w:themeColor="text1"/>
          <w:sz w:val="28"/>
        </w:rPr>
        <w:t xml:space="preserve"> –</w:t>
      </w:r>
      <w:proofErr w:type="gramEnd"/>
      <w:r>
        <w:rPr>
          <w:color w:val="000000" w:themeColor="text1"/>
          <w:sz w:val="28"/>
        </w:rPr>
        <w:t xml:space="preserve"> четное число). Тогда передаточную функцию (2) можно преобразовать следующим образом:</w:t>
      </w:r>
    </w:p>
    <w:p w:rsidR="00911487" w:rsidRDefault="00054417" w:rsidP="00911487">
      <w:pPr>
        <w:ind w:left="-227" w:firstLine="0"/>
        <w:jc w:val="right"/>
        <w:rPr>
          <w:color w:val="000000" w:themeColor="text1"/>
          <w:sz w:val="28"/>
        </w:rPr>
      </w:pPr>
      <w:r w:rsidRPr="00054417">
        <w:rPr>
          <w:color w:val="000000" w:themeColor="text1"/>
          <w:position w:val="-122"/>
          <w:sz w:val="28"/>
        </w:rPr>
        <w:object w:dxaOrig="10359" w:dyaOrig="2580">
          <v:shape id="_x0000_i1043" type="#_x0000_t75" style="width:518.25pt;height:129.75pt" o:ole="">
            <v:imagedata r:id="rId46" o:title=""/>
          </v:shape>
          <o:OLEObject Type="Embed" ProgID="Equation.DSMT4" ShapeID="_x0000_i1043" DrawAspect="Content" ObjectID="_1651297111" r:id="rId47"/>
        </w:object>
      </w:r>
    </w:p>
    <w:p w:rsidR="003575FD" w:rsidRDefault="00AA2AB9" w:rsidP="00911487">
      <w:pPr>
        <w:ind w:left="-227" w:firstLine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Введем условие попарного равенства коэффициентов умножителей ЛЦФ:</w:t>
      </w:r>
    </w:p>
    <w:p w:rsidR="00AA2AB9" w:rsidRDefault="0077490D" w:rsidP="002E50FD">
      <w:pPr>
        <w:spacing w:after="60"/>
        <w:ind w:firstLine="0"/>
        <w:jc w:val="right"/>
        <w:rPr>
          <w:color w:val="000000" w:themeColor="text1"/>
          <w:sz w:val="28"/>
        </w:rPr>
      </w:pPr>
      <w:r w:rsidRPr="00AA2AB9">
        <w:rPr>
          <w:color w:val="000000" w:themeColor="text1"/>
          <w:position w:val="-40"/>
          <w:sz w:val="28"/>
        </w:rPr>
        <w:object w:dxaOrig="5640" w:dyaOrig="660">
          <v:shape id="_x0000_i1044" type="#_x0000_t75" style="width:280.5pt;height:36pt" o:ole="">
            <v:imagedata r:id="rId48" o:title=""/>
          </v:shape>
          <o:OLEObject Type="Embed" ProgID="Equation.DSMT4" ShapeID="_x0000_i1044" DrawAspect="Content" ObjectID="_1651297112" r:id="rId49"/>
        </w:object>
      </w:r>
      <w:r w:rsidR="00AA2AB9">
        <w:rPr>
          <w:color w:val="000000" w:themeColor="text1"/>
          <w:sz w:val="28"/>
        </w:rPr>
        <w:t>.</w:t>
      </w:r>
      <w:r w:rsidR="002E50FD">
        <w:rPr>
          <w:color w:val="000000" w:themeColor="text1"/>
          <w:sz w:val="28"/>
        </w:rPr>
        <w:tab/>
      </w:r>
      <w:r w:rsidR="002E50FD">
        <w:rPr>
          <w:color w:val="000000" w:themeColor="text1"/>
          <w:sz w:val="28"/>
        </w:rPr>
        <w:tab/>
      </w:r>
      <w:r w:rsidR="002E50FD">
        <w:rPr>
          <w:color w:val="000000" w:themeColor="text1"/>
          <w:sz w:val="28"/>
        </w:rPr>
        <w:tab/>
        <w:t>(4)</w:t>
      </w:r>
    </w:p>
    <w:p w:rsidR="00AA2AB9" w:rsidRDefault="004629CE" w:rsidP="006E73AA">
      <w:pPr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Заметим, что при таком условии без соответствующей пары оказался только один центральный </w:t>
      </w:r>
      <w:proofErr w:type="gramStart"/>
      <w:r>
        <w:rPr>
          <w:color w:val="000000" w:themeColor="text1"/>
          <w:sz w:val="28"/>
        </w:rPr>
        <w:t xml:space="preserve">коэффициент </w:t>
      </w:r>
      <w:r w:rsidRPr="004629CE">
        <w:rPr>
          <w:color w:val="000000" w:themeColor="text1"/>
          <w:position w:val="-40"/>
          <w:sz w:val="28"/>
        </w:rPr>
        <w:object w:dxaOrig="360" w:dyaOrig="660">
          <v:shape id="_x0000_i1045" type="#_x0000_t75" style="width:21.75pt;height:36pt" o:ole="">
            <v:imagedata r:id="rId50" o:title=""/>
          </v:shape>
          <o:OLEObject Type="Embed" ProgID="Equation.DSMT4" ShapeID="_x0000_i1045" DrawAspect="Content" ObjectID="_1651297113" r:id="rId51"/>
        </w:object>
      </w:r>
      <w:r>
        <w:rPr>
          <w:color w:val="000000" w:themeColor="text1"/>
          <w:sz w:val="28"/>
        </w:rPr>
        <w:t>.</w:t>
      </w:r>
      <w:proofErr w:type="gramEnd"/>
      <w:r>
        <w:rPr>
          <w:color w:val="000000" w:themeColor="text1"/>
          <w:sz w:val="28"/>
        </w:rPr>
        <w:t xml:space="preserve">   </w:t>
      </w:r>
      <w:r w:rsidR="00586450">
        <w:rPr>
          <w:color w:val="000000" w:themeColor="text1"/>
          <w:sz w:val="28"/>
        </w:rPr>
        <w:t>Тогда (3) можно переписать</w:t>
      </w:r>
      <w:r w:rsidR="006E73AA">
        <w:rPr>
          <w:color w:val="000000" w:themeColor="text1"/>
          <w:sz w:val="28"/>
        </w:rPr>
        <w:t>, учитывая только первую половину коэффициентов (</w:t>
      </w:r>
      <w:proofErr w:type="gramStart"/>
      <w:r w:rsidR="006E73AA">
        <w:rPr>
          <w:color w:val="000000" w:themeColor="text1"/>
          <w:sz w:val="28"/>
        </w:rPr>
        <w:t xml:space="preserve">от </w:t>
      </w:r>
      <w:r w:rsidR="006E73AA" w:rsidRPr="006E73AA">
        <w:rPr>
          <w:color w:val="000000" w:themeColor="text1"/>
          <w:position w:val="-12"/>
          <w:sz w:val="28"/>
        </w:rPr>
        <w:object w:dxaOrig="320" w:dyaOrig="380">
          <v:shape id="_x0000_i1046" type="#_x0000_t75" style="width:14.25pt;height:21.75pt" o:ole="">
            <v:imagedata r:id="rId52" o:title=""/>
          </v:shape>
          <o:OLEObject Type="Embed" ProgID="Equation.DSMT4" ShapeID="_x0000_i1046" DrawAspect="Content" ObjectID="_1651297114" r:id="rId53"/>
        </w:object>
      </w:r>
      <w:r w:rsidR="006E73AA">
        <w:rPr>
          <w:color w:val="000000" w:themeColor="text1"/>
          <w:sz w:val="28"/>
        </w:rPr>
        <w:t xml:space="preserve"> до</w:t>
      </w:r>
      <w:proofErr w:type="gramEnd"/>
      <w:r w:rsidR="006E73AA">
        <w:rPr>
          <w:color w:val="000000" w:themeColor="text1"/>
          <w:sz w:val="28"/>
        </w:rPr>
        <w:t xml:space="preserve"> </w:t>
      </w:r>
      <w:r w:rsidR="006E73AA" w:rsidRPr="006E73AA">
        <w:rPr>
          <w:color w:val="000000" w:themeColor="text1"/>
          <w:position w:val="-40"/>
          <w:sz w:val="28"/>
        </w:rPr>
        <w:object w:dxaOrig="360" w:dyaOrig="660">
          <v:shape id="_x0000_i1047" type="#_x0000_t75" style="width:21.75pt;height:36pt" o:ole="">
            <v:imagedata r:id="rId54" o:title=""/>
          </v:shape>
          <o:OLEObject Type="Embed" ProgID="Equation.DSMT4" ShapeID="_x0000_i1047" DrawAspect="Content" ObjectID="_1651297115" r:id="rId55"/>
        </w:object>
      </w:r>
      <w:r w:rsidR="006E73AA">
        <w:rPr>
          <w:color w:val="000000" w:themeColor="text1"/>
          <w:sz w:val="28"/>
        </w:rPr>
        <w:t>),</w:t>
      </w:r>
      <w:r w:rsidR="00586450">
        <w:rPr>
          <w:color w:val="000000" w:themeColor="text1"/>
          <w:sz w:val="28"/>
        </w:rPr>
        <w:t xml:space="preserve"> в следующем виде:</w:t>
      </w:r>
    </w:p>
    <w:p w:rsidR="003575FD" w:rsidRDefault="00C7777E" w:rsidP="006E73AA">
      <w:pPr>
        <w:spacing w:after="120"/>
        <w:ind w:firstLine="0"/>
        <w:jc w:val="right"/>
        <w:rPr>
          <w:color w:val="000000" w:themeColor="text1"/>
          <w:sz w:val="28"/>
        </w:rPr>
      </w:pPr>
      <w:r w:rsidRPr="006E73AA">
        <w:rPr>
          <w:color w:val="000000" w:themeColor="text1"/>
          <w:position w:val="-138"/>
          <w:sz w:val="28"/>
        </w:rPr>
        <w:object w:dxaOrig="7460" w:dyaOrig="2900">
          <v:shape id="_x0000_i1048" type="#_x0000_t75" style="width:374.25pt;height:2in" o:ole="">
            <v:imagedata r:id="rId56" o:title=""/>
          </v:shape>
          <o:OLEObject Type="Embed" ProgID="Equation.DSMT4" ShapeID="_x0000_i1048" DrawAspect="Content" ObjectID="_1651297116" r:id="rId57"/>
        </w:object>
      </w:r>
      <w:r w:rsidR="0077490D">
        <w:rPr>
          <w:color w:val="000000" w:themeColor="text1"/>
          <w:sz w:val="28"/>
        </w:rPr>
        <w:t xml:space="preserve"> </w:t>
      </w:r>
      <w:r w:rsidR="006E73AA">
        <w:rPr>
          <w:color w:val="000000" w:themeColor="text1"/>
          <w:sz w:val="28"/>
        </w:rPr>
        <w:tab/>
      </w:r>
      <w:r w:rsidR="006E73AA">
        <w:rPr>
          <w:color w:val="000000" w:themeColor="text1"/>
          <w:sz w:val="28"/>
        </w:rPr>
        <w:tab/>
      </w:r>
      <w:r w:rsidR="002E50FD">
        <w:rPr>
          <w:color w:val="000000" w:themeColor="text1"/>
          <w:sz w:val="28"/>
        </w:rPr>
        <w:t>(5</w:t>
      </w:r>
      <w:r w:rsidR="009372E7">
        <w:rPr>
          <w:color w:val="000000" w:themeColor="text1"/>
          <w:sz w:val="28"/>
        </w:rPr>
        <w:t>)</w:t>
      </w:r>
    </w:p>
    <w:p w:rsidR="003575FD" w:rsidRDefault="004629CE" w:rsidP="00C329CD">
      <w:pPr>
        <w:spacing w:after="120"/>
        <w:ind w:firstLine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ab/>
        <w:t>В данном выражении в скобках под знаком суммы оказались экспоненты с одинаковыми по абсолютной величине, но разными по знаку комплексными показателями. Используем теперь переход Эйлера от экспоненциальной к тригонометрической форме записи комплексных чисел. Тогда получим:</w:t>
      </w:r>
    </w:p>
    <w:p w:rsidR="003575FD" w:rsidRDefault="00911487" w:rsidP="002E50FD">
      <w:pPr>
        <w:ind w:firstLine="0"/>
        <w:jc w:val="right"/>
        <w:rPr>
          <w:color w:val="000000" w:themeColor="text1"/>
          <w:sz w:val="28"/>
        </w:rPr>
      </w:pPr>
      <w:r w:rsidRPr="006E73AA">
        <w:rPr>
          <w:color w:val="000000" w:themeColor="text1"/>
          <w:position w:val="-92"/>
          <w:sz w:val="28"/>
        </w:rPr>
        <w:object w:dxaOrig="9120" w:dyaOrig="1980">
          <v:shape id="_x0000_i1049" type="#_x0000_t75" style="width:453.75pt;height:100.5pt" o:ole="">
            <v:imagedata r:id="rId58" o:title=""/>
          </v:shape>
          <o:OLEObject Type="Embed" ProgID="Equation.DSMT4" ShapeID="_x0000_i1049" DrawAspect="Content" ObjectID="_1651297117" r:id="rId59"/>
        </w:object>
      </w:r>
      <w:r w:rsidR="002E50FD">
        <w:rPr>
          <w:color w:val="000000" w:themeColor="text1"/>
          <w:sz w:val="28"/>
        </w:rPr>
        <w:t xml:space="preserve">.    </w:t>
      </w:r>
      <w:r w:rsidR="00C329CD">
        <w:rPr>
          <w:color w:val="000000" w:themeColor="text1"/>
          <w:sz w:val="28"/>
        </w:rPr>
        <w:t xml:space="preserve"> </w:t>
      </w:r>
      <w:r w:rsidR="002E50FD">
        <w:rPr>
          <w:color w:val="000000" w:themeColor="text1"/>
          <w:sz w:val="28"/>
        </w:rPr>
        <w:t>(6)</w:t>
      </w:r>
    </w:p>
    <w:p w:rsidR="003575FD" w:rsidRDefault="0077490D" w:rsidP="007B00D5">
      <w:pPr>
        <w:spacing w:after="120"/>
        <w:ind w:firstLine="709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646430</wp:posOffset>
                </wp:positionV>
                <wp:extent cx="5657850" cy="1022350"/>
                <wp:effectExtent l="19050" t="19050" r="1905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22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18A4" id="Прямоугольник 2" o:spid="_x0000_s1026" style="position:absolute;margin-left:42pt;margin-top:50.9pt;width:445.5pt;height:8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" filled="f" strokecolor="#538135 [2409]" strokeweight="2.25pt">
                <v:stroke endarrow="block" endarrowwidth="narrow" endarrowlength="short"/>
              </v:rect>
            </w:pict>
          </mc:Fallback>
        </mc:AlternateContent>
      </w:r>
      <w:r w:rsidR="002E50FD">
        <w:rPr>
          <w:color w:val="000000" w:themeColor="text1"/>
          <w:sz w:val="28"/>
        </w:rPr>
        <w:t>Комплексные слагаемые взаимно сократились, тогда, при выполнении условия (4), выражение для передаточной функции нерекурсивного ЛЦФ можно записать в окончательном виде:</w:t>
      </w:r>
    </w:p>
    <w:p w:rsidR="003575FD" w:rsidRDefault="00911487" w:rsidP="006A1BDB">
      <w:pPr>
        <w:spacing w:after="240"/>
        <w:ind w:firstLine="0"/>
        <w:jc w:val="right"/>
        <w:rPr>
          <w:color w:val="000000" w:themeColor="text1"/>
          <w:sz w:val="28"/>
        </w:rPr>
      </w:pPr>
      <w:r w:rsidRPr="0077490D">
        <w:rPr>
          <w:color w:val="000000" w:themeColor="text1"/>
          <w:position w:val="-66"/>
          <w:sz w:val="28"/>
        </w:rPr>
        <w:object w:dxaOrig="8760" w:dyaOrig="1460">
          <v:shape id="_x0000_i1050" type="#_x0000_t75" style="width:439.5pt;height:1in" o:ole="" filled="t" fillcolor="#e2efd9 [665]">
            <v:imagedata r:id="rId60" o:title=""/>
          </v:shape>
          <o:OLEObject Type="Embed" ProgID="Equation.DSMT4" ShapeID="_x0000_i1050" DrawAspect="Content" ObjectID="_1651297118" r:id="rId61"/>
        </w:object>
      </w:r>
      <w:r w:rsidR="002E50FD">
        <w:rPr>
          <w:color w:val="000000" w:themeColor="text1"/>
          <w:sz w:val="28"/>
        </w:rPr>
        <w:tab/>
        <w:t>(7)</w:t>
      </w:r>
    </w:p>
    <w:p w:rsidR="006A1BDB" w:rsidRDefault="007B00D5" w:rsidP="00986A37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Амплитудно-частотная характеристика</w:t>
      </w:r>
      <w:r w:rsidR="00986A37">
        <w:rPr>
          <w:noProof/>
          <w:sz w:val="28"/>
          <w:szCs w:val="28"/>
          <w:lang w:eastAsia="ru-RU"/>
        </w:rPr>
        <w:t xml:space="preserve"> ЛЦФ</w:t>
      </w:r>
      <w:r>
        <w:rPr>
          <w:noProof/>
          <w:sz w:val="28"/>
          <w:szCs w:val="28"/>
          <w:lang w:eastAsia="ru-RU"/>
        </w:rPr>
        <w:t>:</w:t>
      </w:r>
    </w:p>
    <w:p w:rsidR="00017796" w:rsidRDefault="00911487" w:rsidP="006A1BDB">
      <w:pPr>
        <w:spacing w:after="120"/>
        <w:ind w:firstLine="0"/>
        <w:jc w:val="right"/>
        <w:rPr>
          <w:noProof/>
          <w:sz w:val="28"/>
          <w:szCs w:val="28"/>
          <w:lang w:eastAsia="ru-RU"/>
        </w:rPr>
      </w:pPr>
      <w:r w:rsidRPr="00986A37">
        <w:rPr>
          <w:noProof/>
          <w:position w:val="-40"/>
          <w:sz w:val="28"/>
          <w:szCs w:val="28"/>
          <w:lang w:eastAsia="ru-RU"/>
        </w:rPr>
        <w:object w:dxaOrig="5000" w:dyaOrig="1160">
          <v:shape id="_x0000_i1051" type="#_x0000_t75" style="width:252pt;height:57.75pt" o:ole="">
            <v:imagedata r:id="rId62" o:title=""/>
          </v:shape>
          <o:OLEObject Type="Embed" ProgID="Equation.DSMT4" ShapeID="_x0000_i1051" DrawAspect="Content" ObjectID="_1651297119" r:id="rId63"/>
        </w:object>
      </w:r>
      <w:r w:rsidR="00986A37">
        <w:rPr>
          <w:noProof/>
          <w:sz w:val="28"/>
          <w:szCs w:val="28"/>
          <w:lang w:eastAsia="ru-RU"/>
        </w:rPr>
        <w:t>.</w:t>
      </w:r>
      <w:r w:rsidR="006A1BDB">
        <w:rPr>
          <w:noProof/>
          <w:sz w:val="28"/>
          <w:szCs w:val="28"/>
          <w:lang w:eastAsia="ru-RU"/>
        </w:rPr>
        <w:tab/>
      </w:r>
      <w:r w:rsidR="006A1BDB">
        <w:rPr>
          <w:noProof/>
          <w:sz w:val="28"/>
          <w:szCs w:val="28"/>
          <w:lang w:eastAsia="ru-RU"/>
        </w:rPr>
        <w:tab/>
      </w:r>
      <w:r w:rsidR="006A1BDB">
        <w:rPr>
          <w:noProof/>
          <w:sz w:val="28"/>
          <w:szCs w:val="28"/>
          <w:lang w:eastAsia="ru-RU"/>
        </w:rPr>
        <w:tab/>
        <w:t>(8)</w:t>
      </w:r>
    </w:p>
    <w:p w:rsidR="00986A37" w:rsidRDefault="00986A37" w:rsidP="006A1BDB">
      <w:pPr>
        <w:spacing w:after="120"/>
        <w:ind w:firstLine="0"/>
        <w:jc w:val="right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Фазо-ч</w:t>
      </w:r>
      <w:r w:rsidR="006E73AA">
        <w:rPr>
          <w:noProof/>
          <w:sz w:val="28"/>
          <w:szCs w:val="28"/>
          <w:lang w:eastAsia="ru-RU"/>
        </w:rPr>
        <w:t xml:space="preserve">астотная характеристика ЛЦФ: </w:t>
      </w:r>
      <w:r w:rsidR="006E73AA">
        <w:rPr>
          <w:noProof/>
          <w:sz w:val="28"/>
          <w:szCs w:val="28"/>
          <w:lang w:eastAsia="ru-RU"/>
        </w:rPr>
        <w:tab/>
      </w:r>
      <w:r w:rsidR="006E73AA">
        <w:rPr>
          <w:noProof/>
          <w:sz w:val="28"/>
          <w:szCs w:val="28"/>
          <w:lang w:eastAsia="ru-RU"/>
        </w:rPr>
        <w:tab/>
      </w:r>
      <w:r w:rsidR="004366B8" w:rsidRPr="00986A37">
        <w:rPr>
          <w:noProof/>
          <w:position w:val="-26"/>
          <w:sz w:val="28"/>
          <w:szCs w:val="28"/>
          <w:lang w:eastAsia="ru-RU"/>
        </w:rPr>
        <w:object w:dxaOrig="2160" w:dyaOrig="700">
          <v:shape id="_x0000_i1052" type="#_x0000_t75" style="width:108pt;height:36pt" o:ole="">
            <v:imagedata r:id="rId64" o:title=""/>
          </v:shape>
          <o:OLEObject Type="Embed" ProgID="Equation.DSMT4" ShapeID="_x0000_i1052" DrawAspect="Content" ObjectID="_1651297120" r:id="rId65"/>
        </w:object>
      </w:r>
      <w:r w:rsidR="004366B8">
        <w:rPr>
          <w:noProof/>
          <w:sz w:val="28"/>
          <w:szCs w:val="28"/>
          <w:lang w:eastAsia="ru-RU"/>
        </w:rPr>
        <w:t>.</w:t>
      </w:r>
      <w:r w:rsidR="006A1BDB">
        <w:rPr>
          <w:noProof/>
          <w:sz w:val="28"/>
          <w:szCs w:val="28"/>
          <w:lang w:eastAsia="ru-RU"/>
        </w:rPr>
        <w:tab/>
      </w:r>
      <w:r w:rsidR="006A1BDB">
        <w:rPr>
          <w:noProof/>
          <w:sz w:val="28"/>
          <w:szCs w:val="28"/>
          <w:lang w:eastAsia="ru-RU"/>
        </w:rPr>
        <w:tab/>
      </w:r>
      <w:r w:rsidR="006A1BDB">
        <w:rPr>
          <w:noProof/>
          <w:sz w:val="28"/>
          <w:szCs w:val="28"/>
          <w:lang w:eastAsia="ru-RU"/>
        </w:rPr>
        <w:tab/>
        <w:t xml:space="preserve">   (9)</w:t>
      </w:r>
    </w:p>
    <w:p w:rsidR="00715FF0" w:rsidRDefault="009F0F10" w:rsidP="00054417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Полученная передаточная функция ЛЦФ, фактически, означает, что мы </w:t>
      </w:r>
      <w:r w:rsidR="00175C03">
        <w:rPr>
          <w:noProof/>
          <w:sz w:val="28"/>
          <w:szCs w:val="28"/>
          <w:lang w:eastAsia="ru-RU"/>
        </w:rPr>
        <w:t>синтезировали</w:t>
      </w:r>
      <w:r>
        <w:rPr>
          <w:noProof/>
          <w:sz w:val="28"/>
          <w:szCs w:val="28"/>
          <w:lang w:eastAsia="ru-RU"/>
        </w:rPr>
        <w:t xml:space="preserve"> устройство, осуществляю</w:t>
      </w:r>
      <w:r w:rsidR="00CB2B19">
        <w:rPr>
          <w:noProof/>
          <w:sz w:val="28"/>
          <w:szCs w:val="28"/>
          <w:lang w:eastAsia="ru-RU"/>
        </w:rPr>
        <w:t>щее неискажающую (идеальную) зад</w:t>
      </w:r>
      <w:r>
        <w:rPr>
          <w:noProof/>
          <w:sz w:val="28"/>
          <w:szCs w:val="28"/>
          <w:lang w:eastAsia="ru-RU"/>
        </w:rPr>
        <w:t xml:space="preserve">ержку входного сигнала на время </w:t>
      </w:r>
      <w:r w:rsidR="004366B8" w:rsidRPr="00986A37">
        <w:rPr>
          <w:noProof/>
          <w:position w:val="-26"/>
          <w:sz w:val="28"/>
          <w:szCs w:val="28"/>
          <w:lang w:eastAsia="ru-RU"/>
        </w:rPr>
        <w:object w:dxaOrig="1180" w:dyaOrig="700">
          <v:shape id="_x0000_i1053" type="#_x0000_t75" style="width:57.75pt;height:36pt" o:ole="">
            <v:imagedata r:id="rId66" o:title=""/>
          </v:shape>
          <o:OLEObject Type="Embed" ProgID="Equation.DSMT4" ShapeID="_x0000_i1053" DrawAspect="Content" ObjectID="_1651297121" r:id="rId67"/>
        </w:object>
      </w:r>
      <w:r w:rsidR="000662DD" w:rsidRPr="000662DD">
        <w:rPr>
          <w:noProof/>
          <w:sz w:val="28"/>
          <w:szCs w:val="28"/>
          <w:lang w:eastAsia="ru-RU"/>
        </w:rPr>
        <w:t xml:space="preserve">  (</w:t>
      </w:r>
      <w:r w:rsidR="00715FF0">
        <w:rPr>
          <w:noProof/>
          <w:sz w:val="28"/>
          <w:szCs w:val="28"/>
          <w:lang w:eastAsia="ru-RU"/>
        </w:rPr>
        <w:t xml:space="preserve">это определяет </w:t>
      </w:r>
      <w:r w:rsidR="000662DD">
        <w:rPr>
          <w:noProof/>
          <w:sz w:val="28"/>
          <w:szCs w:val="28"/>
          <w:lang w:eastAsia="ru-RU"/>
        </w:rPr>
        <w:t xml:space="preserve">множитель </w:t>
      </w:r>
      <w:r w:rsidR="004366B8" w:rsidRPr="000662DD">
        <w:rPr>
          <w:noProof/>
          <w:position w:val="-6"/>
          <w:sz w:val="28"/>
          <w:szCs w:val="28"/>
          <w:lang w:eastAsia="ru-RU"/>
        </w:rPr>
        <w:object w:dxaOrig="960" w:dyaOrig="600">
          <v:shape id="_x0000_i1054" type="#_x0000_t75" style="width:50.25pt;height:28.5pt" o:ole="">
            <v:imagedata r:id="rId68" o:title=""/>
          </v:shape>
          <o:OLEObject Type="Embed" ProgID="Equation.DSMT4" ShapeID="_x0000_i1054" DrawAspect="Content" ObjectID="_1651297122" r:id="rId69"/>
        </w:object>
      </w:r>
      <w:r w:rsidR="0077490D">
        <w:rPr>
          <w:noProof/>
          <w:sz w:val="28"/>
          <w:szCs w:val="28"/>
          <w:lang w:eastAsia="ru-RU"/>
        </w:rPr>
        <w:t>в передаточной функции (7)</w:t>
      </w:r>
      <w:r w:rsidR="000662DD">
        <w:rPr>
          <w:noProof/>
          <w:sz w:val="28"/>
          <w:szCs w:val="28"/>
          <w:lang w:eastAsia="ru-RU"/>
        </w:rPr>
        <w:t>), т.е.</w:t>
      </w:r>
      <w:r w:rsidR="000662DD" w:rsidRPr="000662DD">
        <w:rPr>
          <w:noProof/>
          <w:sz w:val="28"/>
          <w:szCs w:val="28"/>
          <w:lang w:eastAsia="ru-RU"/>
        </w:rPr>
        <w:t xml:space="preserve"> </w:t>
      </w:r>
      <w:r w:rsidR="000662DD">
        <w:rPr>
          <w:noProof/>
          <w:sz w:val="28"/>
          <w:szCs w:val="28"/>
          <w:lang w:eastAsia="ru-RU"/>
        </w:rPr>
        <w:t xml:space="preserve">устройство обладает </w:t>
      </w:r>
      <w:r w:rsidR="000662DD" w:rsidRPr="0077490D">
        <w:rPr>
          <w:b/>
          <w:noProof/>
          <w:sz w:val="28"/>
          <w:szCs w:val="28"/>
          <w:u w:val="single"/>
          <w:lang w:eastAsia="ru-RU"/>
        </w:rPr>
        <w:t>линейной ФЧХ</w:t>
      </w:r>
      <w:r w:rsidR="00715FF0">
        <w:rPr>
          <w:noProof/>
          <w:sz w:val="28"/>
          <w:szCs w:val="28"/>
          <w:lang w:eastAsia="ru-RU"/>
        </w:rPr>
        <w:t xml:space="preserve">, поскольку функция </w:t>
      </w:r>
      <w:r w:rsidR="00715FF0" w:rsidRPr="00715FF0">
        <w:rPr>
          <w:noProof/>
          <w:position w:val="-14"/>
          <w:sz w:val="28"/>
          <w:szCs w:val="28"/>
          <w:lang w:eastAsia="ru-RU"/>
        </w:rPr>
        <w:object w:dxaOrig="720" w:dyaOrig="420">
          <v:shape id="_x0000_i1055" type="#_x0000_t75" style="width:36pt;height:21.75pt" o:ole="">
            <v:imagedata r:id="rId70" o:title=""/>
          </v:shape>
          <o:OLEObject Type="Embed" ProgID="Equation.DSMT4" ShapeID="_x0000_i1055" DrawAspect="Content" ObjectID="_1651297123" r:id="rId71"/>
        </w:object>
      </w:r>
      <w:r w:rsidR="00715FF0">
        <w:rPr>
          <w:noProof/>
          <w:sz w:val="28"/>
          <w:szCs w:val="28"/>
          <w:lang w:eastAsia="ru-RU"/>
        </w:rPr>
        <w:t xml:space="preserve"> в формуле (9) линейно зависит от частоты </w:t>
      </w:r>
      <w:r w:rsidR="00715FF0" w:rsidRPr="00715FF0">
        <w:rPr>
          <w:noProof/>
          <w:position w:val="-6"/>
          <w:sz w:val="28"/>
          <w:szCs w:val="28"/>
          <w:lang w:eastAsia="ru-RU"/>
        </w:rPr>
        <w:object w:dxaOrig="260" w:dyaOrig="240">
          <v:shape id="_x0000_i1056" type="#_x0000_t75" style="width:14.25pt;height:14.25pt" o:ole="">
            <v:imagedata r:id="rId72" o:title=""/>
          </v:shape>
          <o:OLEObject Type="Embed" ProgID="Equation.DSMT4" ShapeID="_x0000_i1056" DrawAspect="Content" ObjectID="_1651297124" r:id="rId73"/>
        </w:object>
      </w:r>
      <w:r w:rsidR="000662DD">
        <w:rPr>
          <w:noProof/>
          <w:sz w:val="28"/>
          <w:szCs w:val="28"/>
          <w:lang w:eastAsia="ru-RU"/>
        </w:rPr>
        <w:t>.</w:t>
      </w:r>
      <w:r w:rsidR="00CB2B19">
        <w:rPr>
          <w:noProof/>
          <w:sz w:val="28"/>
          <w:szCs w:val="28"/>
          <w:lang w:eastAsia="ru-RU"/>
        </w:rPr>
        <w:t xml:space="preserve"> </w:t>
      </w:r>
    </w:p>
    <w:p w:rsidR="00986A37" w:rsidRDefault="00CB2B19" w:rsidP="00054417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Выражение в</w:t>
      </w:r>
      <w:r w:rsidR="008849D6">
        <w:rPr>
          <w:noProof/>
          <w:sz w:val="28"/>
          <w:szCs w:val="28"/>
          <w:lang w:eastAsia="ru-RU"/>
        </w:rPr>
        <w:t xml:space="preserve"> фи</w:t>
      </w:r>
      <w:r>
        <w:rPr>
          <w:noProof/>
          <w:sz w:val="28"/>
          <w:szCs w:val="28"/>
          <w:lang w:eastAsia="ru-RU"/>
        </w:rPr>
        <w:t>гурных скобках</w:t>
      </w:r>
      <w:r w:rsidR="008849D6">
        <w:rPr>
          <w:noProof/>
          <w:sz w:val="28"/>
          <w:szCs w:val="28"/>
          <w:lang w:eastAsia="ru-RU"/>
        </w:rPr>
        <w:t xml:space="preserve"> в </w:t>
      </w:r>
      <w:r w:rsidR="00715FF0">
        <w:rPr>
          <w:noProof/>
          <w:sz w:val="28"/>
          <w:szCs w:val="28"/>
          <w:lang w:eastAsia="ru-RU"/>
        </w:rPr>
        <w:t xml:space="preserve">формуле </w:t>
      </w:r>
      <w:r w:rsidR="008849D6">
        <w:rPr>
          <w:noProof/>
          <w:sz w:val="28"/>
          <w:szCs w:val="28"/>
          <w:lang w:eastAsia="ru-RU"/>
        </w:rPr>
        <w:t>(7) представляет собой ни что иное, как стандартное косинусное разложение Фурье</w:t>
      </w:r>
      <w:r w:rsidR="00C329CD">
        <w:rPr>
          <w:noProof/>
          <w:sz w:val="28"/>
          <w:szCs w:val="28"/>
          <w:lang w:eastAsia="ru-RU"/>
        </w:rPr>
        <w:t xml:space="preserve">, с помощью которого можно аппроксимировать любую частотную характеристику  на периоде </w:t>
      </w:r>
      <w:r w:rsidR="004366B8" w:rsidRPr="00C329CD">
        <w:rPr>
          <w:noProof/>
          <w:position w:val="-6"/>
          <w:sz w:val="28"/>
          <w:szCs w:val="28"/>
          <w:lang w:eastAsia="ru-RU"/>
        </w:rPr>
        <w:object w:dxaOrig="1240" w:dyaOrig="300">
          <v:shape id="_x0000_i1057" type="#_x0000_t75" style="width:64.5pt;height:14.25pt" o:ole="">
            <v:imagedata r:id="rId74" o:title=""/>
          </v:shape>
          <o:OLEObject Type="Embed" ProgID="Equation.DSMT4" ShapeID="_x0000_i1057" DrawAspect="Content" ObjectID="_1651297125" r:id="rId75"/>
        </w:object>
      </w:r>
      <w:r w:rsidR="00C329CD">
        <w:rPr>
          <w:noProof/>
          <w:sz w:val="28"/>
          <w:szCs w:val="28"/>
          <w:lang w:eastAsia="ru-RU"/>
        </w:rPr>
        <w:t xml:space="preserve">. Для этого достаточно определенным образом выбрать коэффициенты ЛЦФ </w:t>
      </w:r>
      <w:r w:rsidR="00C329CD" w:rsidRPr="00C329CD">
        <w:rPr>
          <w:noProof/>
          <w:position w:val="-12"/>
          <w:sz w:val="28"/>
          <w:szCs w:val="28"/>
          <w:lang w:eastAsia="ru-RU"/>
        </w:rPr>
        <w:object w:dxaOrig="1540" w:dyaOrig="380">
          <v:shape id="_x0000_i1058" type="#_x0000_t75" style="width:79.5pt;height:21.75pt" o:ole="">
            <v:imagedata r:id="rId76" o:title=""/>
          </v:shape>
          <o:OLEObject Type="Embed" ProgID="Equation.DSMT4" ShapeID="_x0000_i1058" DrawAspect="Content" ObjectID="_1651297126" r:id="rId77"/>
        </w:object>
      </w:r>
      <w:r w:rsidR="00C329CD">
        <w:rPr>
          <w:noProof/>
          <w:sz w:val="28"/>
          <w:szCs w:val="28"/>
          <w:lang w:eastAsia="ru-RU"/>
        </w:rPr>
        <w:t>. Причем, благодаря условию попарного равенства (4), достаточно найти нужные значения только для половины</w:t>
      </w:r>
      <w:r w:rsidR="00175C03">
        <w:rPr>
          <w:noProof/>
          <w:sz w:val="28"/>
          <w:szCs w:val="28"/>
          <w:lang w:eastAsia="ru-RU"/>
        </w:rPr>
        <w:t xml:space="preserve"> (плюс один)</w:t>
      </w:r>
      <w:r w:rsidR="00C329CD">
        <w:rPr>
          <w:noProof/>
          <w:sz w:val="28"/>
          <w:szCs w:val="28"/>
          <w:lang w:eastAsia="ru-RU"/>
        </w:rPr>
        <w:t xml:space="preserve"> из общего количества коэффициентов от </w:t>
      </w:r>
      <w:r w:rsidR="00C329CD" w:rsidRPr="00C329CD">
        <w:rPr>
          <w:noProof/>
          <w:position w:val="-12"/>
          <w:sz w:val="28"/>
          <w:szCs w:val="28"/>
          <w:lang w:eastAsia="ru-RU"/>
        </w:rPr>
        <w:object w:dxaOrig="320" w:dyaOrig="380">
          <v:shape id="_x0000_i1059" type="#_x0000_t75" style="width:14.25pt;height:21.75pt" o:ole="">
            <v:imagedata r:id="rId78" o:title=""/>
          </v:shape>
          <o:OLEObject Type="Embed" ProgID="Equation.DSMT4" ShapeID="_x0000_i1059" DrawAspect="Content" ObjectID="_1651297127" r:id="rId79"/>
        </w:object>
      </w:r>
      <w:r w:rsidR="00C329CD">
        <w:rPr>
          <w:noProof/>
          <w:sz w:val="28"/>
          <w:szCs w:val="28"/>
          <w:lang w:eastAsia="ru-RU"/>
        </w:rPr>
        <w:t xml:space="preserve"> до </w:t>
      </w:r>
      <w:r w:rsidR="00C329CD" w:rsidRPr="00C329CD">
        <w:rPr>
          <w:noProof/>
          <w:position w:val="-40"/>
          <w:sz w:val="28"/>
          <w:szCs w:val="28"/>
          <w:lang w:eastAsia="ru-RU"/>
        </w:rPr>
        <w:object w:dxaOrig="360" w:dyaOrig="660">
          <v:shape id="_x0000_i1060" type="#_x0000_t75" style="width:21.75pt;height:36pt" o:ole="">
            <v:imagedata r:id="rId80" o:title=""/>
          </v:shape>
          <o:OLEObject Type="Embed" ProgID="Equation.DSMT4" ShapeID="_x0000_i1060" DrawAspect="Content" ObjectID="_1651297128" r:id="rId81"/>
        </w:object>
      </w:r>
      <w:r w:rsidR="00175C03">
        <w:rPr>
          <w:noProof/>
          <w:sz w:val="28"/>
          <w:szCs w:val="28"/>
          <w:lang w:eastAsia="ru-RU"/>
        </w:rPr>
        <w:t xml:space="preserve">, поскольку остальные коэффициенты от </w:t>
      </w:r>
      <w:r w:rsidR="00175C03" w:rsidRPr="00175C03">
        <w:rPr>
          <w:noProof/>
          <w:position w:val="-40"/>
          <w:sz w:val="28"/>
          <w:szCs w:val="28"/>
          <w:lang w:eastAsia="ru-RU"/>
        </w:rPr>
        <w:object w:dxaOrig="1320" w:dyaOrig="660">
          <v:shape id="_x0000_i1061" type="#_x0000_t75" style="width:64.5pt;height:36pt" o:ole="">
            <v:imagedata r:id="rId82" o:title=""/>
          </v:shape>
          <o:OLEObject Type="Embed" ProgID="Equation.DSMT4" ShapeID="_x0000_i1061" DrawAspect="Content" ObjectID="_1651297129" r:id="rId83"/>
        </w:object>
      </w:r>
      <w:r w:rsidR="00175C03">
        <w:rPr>
          <w:noProof/>
          <w:sz w:val="28"/>
          <w:szCs w:val="28"/>
          <w:lang w:eastAsia="ru-RU"/>
        </w:rPr>
        <w:t xml:space="preserve"> будут совпадать, соответственно, со значениями </w:t>
      </w:r>
      <w:r w:rsidR="00175C03" w:rsidRPr="00175C03">
        <w:rPr>
          <w:noProof/>
          <w:position w:val="-40"/>
          <w:sz w:val="28"/>
          <w:szCs w:val="28"/>
          <w:lang w:eastAsia="ru-RU"/>
        </w:rPr>
        <w:object w:dxaOrig="1300" w:dyaOrig="660">
          <v:shape id="_x0000_i1062" type="#_x0000_t75" style="width:64.5pt;height:36pt" o:ole="">
            <v:imagedata r:id="rId84" o:title=""/>
          </v:shape>
          <o:OLEObject Type="Embed" ProgID="Equation.DSMT4" ShapeID="_x0000_i1062" DrawAspect="Content" ObjectID="_1651297130" r:id="rId85"/>
        </w:object>
      </w:r>
      <w:r w:rsidR="00C329CD">
        <w:rPr>
          <w:noProof/>
          <w:sz w:val="28"/>
          <w:szCs w:val="28"/>
          <w:lang w:eastAsia="ru-RU"/>
        </w:rPr>
        <w:t xml:space="preserve">. </w:t>
      </w:r>
      <w:r w:rsidR="00911487">
        <w:rPr>
          <w:noProof/>
          <w:sz w:val="28"/>
          <w:szCs w:val="28"/>
          <w:lang w:eastAsia="ru-RU"/>
        </w:rPr>
        <w:t xml:space="preserve">Естественно, чем выше порядок фильтра </w:t>
      </w:r>
      <w:r w:rsidR="00911487" w:rsidRPr="00911487">
        <w:rPr>
          <w:noProof/>
          <w:position w:val="-4"/>
          <w:sz w:val="28"/>
          <w:szCs w:val="28"/>
          <w:lang w:eastAsia="ru-RU"/>
        </w:rPr>
        <w:object w:dxaOrig="220" w:dyaOrig="220">
          <v:shape id="_x0000_i1063" type="#_x0000_t75" style="width:14.25pt;height:14.25pt" o:ole="">
            <v:imagedata r:id="rId86" o:title=""/>
          </v:shape>
          <o:OLEObject Type="Embed" ProgID="Equation.DSMT4" ShapeID="_x0000_i1063" DrawAspect="Content" ObjectID="_1651297131" r:id="rId87"/>
        </w:object>
      </w:r>
      <w:r w:rsidR="00911487">
        <w:rPr>
          <w:noProof/>
          <w:sz w:val="28"/>
          <w:szCs w:val="28"/>
          <w:lang w:eastAsia="ru-RU"/>
        </w:rPr>
        <w:t xml:space="preserve"> тем точнее будет аппроксимация требуемой частотной характеристики, однако, одновременно растет задержка отклика фильтра.</w:t>
      </w:r>
      <w:r w:rsidR="00D9022C">
        <w:rPr>
          <w:noProof/>
          <w:sz w:val="28"/>
          <w:szCs w:val="28"/>
          <w:lang w:eastAsia="ru-RU"/>
        </w:rPr>
        <w:t xml:space="preserve"> Идеальные частотные свойства </w:t>
      </w:r>
      <w:r w:rsidR="00D9022C">
        <w:rPr>
          <w:noProof/>
          <w:sz w:val="28"/>
          <w:szCs w:val="28"/>
          <w:lang w:eastAsia="ru-RU"/>
        </w:rPr>
        <w:lastRenderedPageBreak/>
        <w:t xml:space="preserve">фильтра можно получить при бесконечном наблюдении цифровой выборки измерений </w:t>
      </w:r>
      <w:r w:rsidR="00D9022C" w:rsidRPr="00D9022C">
        <w:rPr>
          <w:noProof/>
          <w:position w:val="-6"/>
          <w:sz w:val="28"/>
          <w:szCs w:val="28"/>
          <w:lang w:eastAsia="ru-RU"/>
        </w:rPr>
        <w:object w:dxaOrig="820" w:dyaOrig="240">
          <v:shape id="_x0000_i1064" type="#_x0000_t75" style="width:43.5pt;height:14.25pt" o:ole="">
            <v:imagedata r:id="rId88" o:title=""/>
          </v:shape>
          <o:OLEObject Type="Embed" ProgID="Equation.DSMT4" ShapeID="_x0000_i1064" DrawAspect="Content" ObjectID="_1651297132" r:id="rId89"/>
        </w:object>
      </w:r>
      <w:r w:rsidR="00D9022C">
        <w:rPr>
          <w:noProof/>
          <w:sz w:val="28"/>
          <w:szCs w:val="28"/>
          <w:lang w:eastAsia="ru-RU"/>
        </w:rPr>
        <w:t>, но тогда и задержка сигнала в фильтре будет бесконечной!</w:t>
      </w:r>
    </w:p>
    <w:p w:rsidR="00054417" w:rsidRDefault="00054417" w:rsidP="00620EB2">
      <w:pPr>
        <w:spacing w:after="12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Пусть заданная для получения амплитудно-частотная характеристика имеет вид, описываемый функцией </w:t>
      </w:r>
      <w:r w:rsidRPr="00054417">
        <w:rPr>
          <w:noProof/>
          <w:position w:val="-14"/>
          <w:sz w:val="28"/>
          <w:szCs w:val="28"/>
          <w:lang w:eastAsia="ru-RU"/>
        </w:rPr>
        <w:object w:dxaOrig="680" w:dyaOrig="420">
          <v:shape id="_x0000_i1065" type="#_x0000_t75" style="width:36pt;height:21.75pt" o:ole="">
            <v:imagedata r:id="rId90" o:title=""/>
          </v:shape>
          <o:OLEObject Type="Embed" ProgID="Equation.DSMT4" ShapeID="_x0000_i1065" DrawAspect="Content" ObjectID="_1651297133" r:id="rId91"/>
        </w:object>
      </w:r>
      <w:r>
        <w:rPr>
          <w:noProof/>
          <w:sz w:val="28"/>
          <w:szCs w:val="28"/>
          <w:lang w:eastAsia="ru-RU"/>
        </w:rPr>
        <w:t xml:space="preserve"> на интервале частот </w:t>
      </w:r>
      <w:r w:rsidR="004748AB" w:rsidRPr="001B7B9D">
        <w:rPr>
          <w:noProof/>
          <w:position w:val="-28"/>
          <w:sz w:val="28"/>
          <w:szCs w:val="28"/>
          <w:lang w:eastAsia="ru-RU"/>
        </w:rPr>
        <w:object w:dxaOrig="1880" w:dyaOrig="720">
          <v:shape id="_x0000_i1066" type="#_x0000_t75" style="width:93.75pt;height:36pt" o:ole="">
            <v:imagedata r:id="rId92" o:title=""/>
          </v:shape>
          <o:OLEObject Type="Embed" ProgID="Equation.DSMT4" ShapeID="_x0000_i1066" DrawAspect="Content" ObjectID="_1651297134" r:id="rId93"/>
        </w:object>
      </w:r>
      <w:r w:rsidR="00264ABD">
        <w:rPr>
          <w:noProof/>
          <w:sz w:val="28"/>
          <w:szCs w:val="28"/>
          <w:lang w:eastAsia="ru-RU"/>
        </w:rPr>
        <w:t>. Тогда, на основании правил разложения в ряд Фурье,</w:t>
      </w:r>
      <w:r w:rsidR="006A1BDB">
        <w:rPr>
          <w:noProof/>
          <w:sz w:val="28"/>
          <w:szCs w:val="28"/>
          <w:lang w:eastAsia="ru-RU"/>
        </w:rPr>
        <w:t xml:space="preserve"> </w:t>
      </w:r>
      <w:r w:rsidR="00715FF0">
        <w:rPr>
          <w:noProof/>
          <w:sz w:val="28"/>
          <w:szCs w:val="28"/>
          <w:lang w:eastAsia="ru-RU"/>
        </w:rPr>
        <w:t xml:space="preserve">коэффициенты аппроксимирующего разложения </w:t>
      </w:r>
      <w:r w:rsidR="00715FF0" w:rsidRPr="00715FF0">
        <w:rPr>
          <w:noProof/>
          <w:position w:val="-14"/>
          <w:sz w:val="28"/>
          <w:szCs w:val="28"/>
          <w:lang w:eastAsia="ru-RU"/>
        </w:rPr>
        <w:object w:dxaOrig="700" w:dyaOrig="420">
          <v:shape id="_x0000_i1067" type="#_x0000_t75" style="width:36pt;height:21.75pt" o:ole="">
            <v:imagedata r:id="rId94" o:title=""/>
          </v:shape>
          <o:OLEObject Type="Embed" ProgID="Equation.DSMT4" ShapeID="_x0000_i1067" DrawAspect="Content" ObjectID="_1651297135" r:id="rId95"/>
        </w:object>
      </w:r>
      <w:r w:rsidR="00715FF0">
        <w:rPr>
          <w:noProof/>
          <w:sz w:val="28"/>
          <w:szCs w:val="28"/>
          <w:lang w:eastAsia="ru-RU"/>
        </w:rPr>
        <w:t xml:space="preserve"> линейного цифрового фильтра </w:t>
      </w:r>
      <w:r w:rsidR="00620EB2">
        <w:rPr>
          <w:noProof/>
          <w:sz w:val="28"/>
          <w:szCs w:val="28"/>
          <w:lang w:eastAsia="ru-RU"/>
        </w:rPr>
        <w:t xml:space="preserve">при заданных параметрах </w:t>
      </w:r>
      <w:r w:rsidR="00620EB2" w:rsidRPr="00620EB2">
        <w:rPr>
          <w:noProof/>
          <w:position w:val="-6"/>
          <w:sz w:val="28"/>
          <w:szCs w:val="28"/>
          <w:lang w:eastAsia="ru-RU"/>
        </w:rPr>
        <w:object w:dxaOrig="340" w:dyaOrig="300">
          <v:shape id="_x0000_i1068" type="#_x0000_t75" style="width:14.25pt;height:14.25pt" o:ole="">
            <v:imagedata r:id="rId96" o:title=""/>
          </v:shape>
          <o:OLEObject Type="Embed" ProgID="Equation.DSMT4" ShapeID="_x0000_i1068" DrawAspect="Content" ObjectID="_1651297136" r:id="rId97"/>
        </w:object>
      </w:r>
      <w:r w:rsidR="00620EB2">
        <w:rPr>
          <w:noProof/>
          <w:sz w:val="28"/>
          <w:szCs w:val="28"/>
          <w:lang w:eastAsia="ru-RU"/>
        </w:rPr>
        <w:t xml:space="preserve"> и </w:t>
      </w:r>
      <w:r w:rsidR="00620EB2" w:rsidRPr="00620EB2">
        <w:rPr>
          <w:noProof/>
          <w:position w:val="-4"/>
          <w:sz w:val="28"/>
          <w:szCs w:val="28"/>
          <w:lang w:eastAsia="ru-RU"/>
        </w:rPr>
        <w:object w:dxaOrig="220" w:dyaOrig="220">
          <v:shape id="_x0000_i1069" type="#_x0000_t75" style="width:14.25pt;height:14.25pt" o:ole="">
            <v:imagedata r:id="rId98" o:title=""/>
          </v:shape>
          <o:OLEObject Type="Embed" ProgID="Equation.DSMT4" ShapeID="_x0000_i1069" DrawAspect="Content" ObjectID="_1651297137" r:id="rId99"/>
        </w:object>
      </w:r>
      <w:r w:rsidR="00620EB2">
        <w:rPr>
          <w:noProof/>
          <w:sz w:val="28"/>
          <w:szCs w:val="28"/>
          <w:lang w:eastAsia="ru-RU"/>
        </w:rPr>
        <w:t xml:space="preserve"> </w:t>
      </w:r>
      <w:r w:rsidR="00715FF0">
        <w:rPr>
          <w:noProof/>
          <w:sz w:val="28"/>
          <w:szCs w:val="28"/>
          <w:lang w:eastAsia="ru-RU"/>
        </w:rPr>
        <w:t>можно найти по правилам:</w:t>
      </w:r>
    </w:p>
    <w:p w:rsidR="00715FF0" w:rsidRDefault="004748AB" w:rsidP="00620EB2">
      <w:pPr>
        <w:spacing w:after="120"/>
        <w:ind w:firstLine="0"/>
        <w:jc w:val="right"/>
        <w:rPr>
          <w:noProof/>
          <w:sz w:val="28"/>
          <w:szCs w:val="28"/>
          <w:lang w:eastAsia="ru-RU"/>
        </w:rPr>
      </w:pPr>
      <w:r w:rsidRPr="00715FF0">
        <w:rPr>
          <w:noProof/>
          <w:position w:val="-42"/>
          <w:sz w:val="28"/>
          <w:szCs w:val="28"/>
          <w:lang w:eastAsia="ru-RU"/>
        </w:rPr>
        <w:object w:dxaOrig="2320" w:dyaOrig="980">
          <v:shape id="_x0000_i1070" type="#_x0000_t75" style="width:115.5pt;height:50.25pt" o:ole="">
            <v:imagedata r:id="rId100" o:title=""/>
          </v:shape>
          <o:OLEObject Type="Embed" ProgID="Equation.DSMT4" ShapeID="_x0000_i1070" DrawAspect="Content" ObjectID="_1651297138" r:id="rId101"/>
        </w:object>
      </w:r>
      <w:r w:rsidR="00B568AE">
        <w:rPr>
          <w:noProof/>
          <w:sz w:val="28"/>
          <w:szCs w:val="28"/>
          <w:lang w:eastAsia="ru-RU"/>
        </w:rPr>
        <w:t>;</w:t>
      </w:r>
      <w:r w:rsidR="00E5318F">
        <w:rPr>
          <w:noProof/>
          <w:sz w:val="28"/>
          <w:szCs w:val="28"/>
          <w:lang w:eastAsia="ru-RU"/>
        </w:rPr>
        <w:t xml:space="preserve"> </w:t>
      </w:r>
      <w:r w:rsidRPr="00620EB2">
        <w:rPr>
          <w:noProof/>
          <w:position w:val="-42"/>
          <w:sz w:val="28"/>
          <w:szCs w:val="28"/>
          <w:lang w:eastAsia="ru-RU"/>
        </w:rPr>
        <w:object w:dxaOrig="4660" w:dyaOrig="980">
          <v:shape id="_x0000_i1071" type="#_x0000_t75" style="width:230.25pt;height:50.25pt" o:ole="">
            <v:imagedata r:id="rId102" o:title=""/>
          </v:shape>
          <o:OLEObject Type="Embed" ProgID="Equation.DSMT4" ShapeID="_x0000_i1071" DrawAspect="Content" ObjectID="_1651297139" r:id="rId103"/>
        </w:object>
      </w:r>
      <w:r w:rsidR="00E5318F">
        <w:rPr>
          <w:noProof/>
          <w:sz w:val="28"/>
          <w:szCs w:val="28"/>
          <w:lang w:eastAsia="ru-RU"/>
        </w:rPr>
        <w:t xml:space="preserve"> </w:t>
      </w:r>
      <w:r w:rsidR="00620EB2">
        <w:rPr>
          <w:noProof/>
          <w:sz w:val="28"/>
          <w:szCs w:val="28"/>
          <w:lang w:eastAsia="ru-RU"/>
        </w:rPr>
        <w:t xml:space="preserve"> </w:t>
      </w:r>
      <w:r w:rsidR="00E5318F">
        <w:rPr>
          <w:noProof/>
          <w:sz w:val="28"/>
          <w:szCs w:val="28"/>
          <w:lang w:eastAsia="ru-RU"/>
        </w:rPr>
        <w:t xml:space="preserve">при  </w:t>
      </w:r>
      <w:r w:rsidR="0013052F" w:rsidRPr="00620EB2">
        <w:rPr>
          <w:noProof/>
          <w:position w:val="-32"/>
          <w:sz w:val="28"/>
          <w:szCs w:val="28"/>
          <w:lang w:eastAsia="ru-RU"/>
        </w:rPr>
        <w:object w:dxaOrig="2000" w:dyaOrig="780">
          <v:shape id="_x0000_i1072" type="#_x0000_t75" style="width:100.5pt;height:36pt" o:ole="">
            <v:imagedata r:id="rId104" o:title=""/>
          </v:shape>
          <o:OLEObject Type="Embed" ProgID="Equation.DSMT4" ShapeID="_x0000_i1072" DrawAspect="Content" ObjectID="_1651297140" r:id="rId105"/>
        </w:object>
      </w:r>
      <w:r w:rsidR="00620EB2">
        <w:rPr>
          <w:noProof/>
          <w:sz w:val="28"/>
          <w:szCs w:val="28"/>
          <w:lang w:eastAsia="ru-RU"/>
        </w:rPr>
        <w:t>.(10)</w:t>
      </w:r>
    </w:p>
    <w:p w:rsidR="00620EB2" w:rsidRDefault="00033FD1" w:rsidP="00033FD1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Остальные коэффициенты для реализации ЛЦФ (рис.1) находятся из условия попарного равенства:</w:t>
      </w:r>
    </w:p>
    <w:p w:rsidR="00033FD1" w:rsidRPr="000662DD" w:rsidRDefault="00033FD1" w:rsidP="00FF61CC">
      <w:pPr>
        <w:spacing w:after="120"/>
        <w:ind w:firstLine="0"/>
        <w:jc w:val="right"/>
        <w:rPr>
          <w:noProof/>
          <w:sz w:val="28"/>
          <w:szCs w:val="28"/>
          <w:lang w:eastAsia="ru-RU"/>
        </w:rPr>
      </w:pPr>
      <w:r w:rsidRPr="00033FD1">
        <w:rPr>
          <w:noProof/>
          <w:position w:val="-16"/>
          <w:sz w:val="28"/>
          <w:szCs w:val="28"/>
          <w:lang w:eastAsia="ru-RU"/>
        </w:rPr>
        <w:object w:dxaOrig="999" w:dyaOrig="420">
          <v:shape id="_x0000_i1073" type="#_x0000_t75" style="width:50.25pt;height:21.75pt" o:ole="">
            <v:imagedata r:id="rId106" o:title=""/>
          </v:shape>
          <o:OLEObject Type="Embed" ProgID="Equation.DSMT4" ShapeID="_x0000_i1073" DrawAspect="Content" ObjectID="_1651297141" r:id="rId107"/>
        </w:object>
      </w:r>
      <w:r>
        <w:rPr>
          <w:noProof/>
          <w:sz w:val="28"/>
          <w:szCs w:val="28"/>
          <w:lang w:eastAsia="ru-RU"/>
        </w:rPr>
        <w:t xml:space="preserve"> при  </w:t>
      </w:r>
      <w:r w:rsidRPr="00033FD1">
        <w:rPr>
          <w:noProof/>
          <w:position w:val="-32"/>
          <w:sz w:val="28"/>
          <w:szCs w:val="28"/>
          <w:lang w:eastAsia="ru-RU"/>
        </w:rPr>
        <w:object w:dxaOrig="2860" w:dyaOrig="780">
          <v:shape id="_x0000_i1074" type="#_x0000_t75" style="width:2in;height:36pt" o:ole="">
            <v:imagedata r:id="rId108" o:title=""/>
          </v:shape>
          <o:OLEObject Type="Embed" ProgID="Equation.DSMT4" ShapeID="_x0000_i1074" DrawAspect="Content" ObjectID="_1651297142" r:id="rId109"/>
        </w:object>
      </w:r>
      <w:r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(11)</w:t>
      </w:r>
    </w:p>
    <w:p w:rsidR="00017796" w:rsidRPr="00EF44B5" w:rsidRDefault="002E7AFB" w:rsidP="00316530">
      <w:pPr>
        <w:pStyle w:val="ab"/>
        <w:numPr>
          <w:ilvl w:val="0"/>
          <w:numId w:val="27"/>
        </w:numPr>
        <w:spacing w:after="240"/>
        <w:jc w:val="center"/>
        <w:rPr>
          <w:noProof/>
          <w:sz w:val="28"/>
          <w:szCs w:val="28"/>
          <w:lang w:eastAsia="ru-RU"/>
        </w:rPr>
      </w:pPr>
      <w:r>
        <w:rPr>
          <w:b/>
          <w:bCs/>
          <w:sz w:val="28"/>
        </w:rPr>
        <w:t xml:space="preserve">Пример </w:t>
      </w:r>
      <w:r w:rsidR="00B568AE">
        <w:rPr>
          <w:b/>
          <w:bCs/>
          <w:sz w:val="28"/>
        </w:rPr>
        <w:t>нахождения коэффициентов линейного цифрового фильтра</w:t>
      </w:r>
      <w:r w:rsidRPr="002E7AFB">
        <w:rPr>
          <w:b/>
          <w:bCs/>
          <w:sz w:val="28"/>
        </w:rPr>
        <w:t>.</w:t>
      </w:r>
    </w:p>
    <w:p w:rsidR="00080A68" w:rsidRDefault="002E7AFB" w:rsidP="00EF44B5">
      <w:pPr>
        <w:spacing w:after="12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Пусть </w:t>
      </w:r>
      <w:r w:rsidR="00EF44B5">
        <w:rPr>
          <w:noProof/>
          <w:sz w:val="28"/>
          <w:szCs w:val="28"/>
          <w:lang w:eastAsia="ru-RU"/>
        </w:rPr>
        <w:t xml:space="preserve">требуется рассчитать значения коэффициентов </w:t>
      </w:r>
      <w:r w:rsidR="00B82B3C" w:rsidRPr="00B82B3C">
        <w:rPr>
          <w:noProof/>
          <w:position w:val="-12"/>
          <w:sz w:val="28"/>
          <w:szCs w:val="28"/>
          <w:lang w:eastAsia="ru-RU"/>
        </w:rPr>
        <w:object w:dxaOrig="260" w:dyaOrig="380">
          <v:shape id="_x0000_i1075" type="#_x0000_t75" style="width:14.25pt;height:21.75pt" o:ole="">
            <v:imagedata r:id="rId110" o:title=""/>
          </v:shape>
          <o:OLEObject Type="Embed" ProgID="Equation.DSMT4" ShapeID="_x0000_i1075" DrawAspect="Content" ObjectID="_1651297143" r:id="rId111"/>
        </w:object>
      </w:r>
      <w:r w:rsidR="00B82B3C">
        <w:rPr>
          <w:noProof/>
          <w:sz w:val="28"/>
          <w:szCs w:val="28"/>
          <w:lang w:eastAsia="ru-RU"/>
        </w:rPr>
        <w:t xml:space="preserve"> </w:t>
      </w:r>
      <w:r w:rsidR="00EF44B5">
        <w:rPr>
          <w:noProof/>
          <w:sz w:val="28"/>
          <w:szCs w:val="28"/>
          <w:lang w:eastAsia="ru-RU"/>
        </w:rPr>
        <w:t xml:space="preserve">ЛЦФ (рис.1) порядка </w:t>
      </w:r>
      <w:r w:rsidR="00EF44B5" w:rsidRPr="00EF44B5">
        <w:rPr>
          <w:noProof/>
          <w:position w:val="-4"/>
          <w:sz w:val="28"/>
          <w:szCs w:val="28"/>
          <w:lang w:eastAsia="ru-RU"/>
        </w:rPr>
        <w:object w:dxaOrig="220" w:dyaOrig="220">
          <v:shape id="_x0000_i1076" type="#_x0000_t75" style="width:14.25pt;height:14.25pt" o:ole="">
            <v:imagedata r:id="rId112" o:title=""/>
          </v:shape>
          <o:OLEObject Type="Embed" ProgID="Equation.DSMT4" ShapeID="_x0000_i1076" DrawAspect="Content" ObjectID="_1651297144" r:id="rId113"/>
        </w:object>
      </w:r>
      <w:r w:rsidR="00EF44B5">
        <w:rPr>
          <w:noProof/>
          <w:sz w:val="28"/>
          <w:szCs w:val="28"/>
          <w:lang w:eastAsia="ru-RU"/>
        </w:rPr>
        <w:t xml:space="preserve"> при заданном интервале дискретизации </w:t>
      </w:r>
      <w:r w:rsidR="00EF44B5" w:rsidRPr="00EF44B5">
        <w:rPr>
          <w:noProof/>
          <w:position w:val="-6"/>
          <w:sz w:val="28"/>
          <w:szCs w:val="28"/>
          <w:lang w:eastAsia="ru-RU"/>
        </w:rPr>
        <w:object w:dxaOrig="340" w:dyaOrig="300">
          <v:shape id="_x0000_i1077" type="#_x0000_t75" style="width:14.25pt;height:14.25pt" o:ole="">
            <v:imagedata r:id="rId114" o:title=""/>
          </v:shape>
          <o:OLEObject Type="Embed" ProgID="Equation.DSMT4" ShapeID="_x0000_i1077" DrawAspect="Content" ObjectID="_1651297145" r:id="rId115"/>
        </w:object>
      </w:r>
      <w:r w:rsidR="00EF44B5">
        <w:rPr>
          <w:noProof/>
          <w:sz w:val="28"/>
          <w:szCs w:val="28"/>
          <w:lang w:eastAsia="ru-RU"/>
        </w:rPr>
        <w:t>. При этом фильтр должен обеспечить аппроксимацию АЧХ</w:t>
      </w:r>
      <w:r w:rsidR="00316530">
        <w:rPr>
          <w:noProof/>
          <w:sz w:val="28"/>
          <w:szCs w:val="28"/>
          <w:lang w:eastAsia="ru-RU"/>
        </w:rPr>
        <w:t xml:space="preserve"> </w:t>
      </w:r>
      <w:r w:rsidR="00316530" w:rsidRPr="00316530">
        <w:rPr>
          <w:noProof/>
          <w:position w:val="-14"/>
          <w:sz w:val="28"/>
          <w:szCs w:val="28"/>
          <w:lang w:eastAsia="ru-RU"/>
        </w:rPr>
        <w:object w:dxaOrig="680" w:dyaOrig="420">
          <v:shape id="_x0000_i1078" type="#_x0000_t75" style="width:36pt;height:21.75pt" o:ole="">
            <v:imagedata r:id="rId116" o:title=""/>
          </v:shape>
          <o:OLEObject Type="Embed" ProgID="Equation.DSMT4" ShapeID="_x0000_i1078" DrawAspect="Content" ObjectID="_1651297146" r:id="rId117"/>
        </w:object>
      </w:r>
      <w:r w:rsidR="00316530">
        <w:rPr>
          <w:noProof/>
          <w:sz w:val="28"/>
          <w:szCs w:val="28"/>
          <w:lang w:eastAsia="ru-RU"/>
        </w:rPr>
        <w:t>, заданной графиком, представленным на рис.2.</w:t>
      </w:r>
    </w:p>
    <w:p w:rsidR="00316530" w:rsidRDefault="004748AB" w:rsidP="00316530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F8F929C" wp14:editId="41F86195">
            <wp:simplePos x="0" y="0"/>
            <wp:positionH relativeFrom="margin">
              <wp:posOffset>1094740</wp:posOffset>
            </wp:positionH>
            <wp:positionV relativeFrom="paragraph">
              <wp:posOffset>2540</wp:posOffset>
            </wp:positionV>
            <wp:extent cx="4612005" cy="242379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16530" w:rsidRDefault="00316530" w:rsidP="00316530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FF61CC" w:rsidRDefault="00080A68" w:rsidP="00B82B3C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</w:p>
    <w:p w:rsidR="004748AB" w:rsidRDefault="004748AB" w:rsidP="00B82B3C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На графике для нормировки значений круговой частоты шкала оси абсцисс домножена на величину  </w:t>
      </w:r>
      <w:r w:rsidRPr="004748AB">
        <w:rPr>
          <w:noProof/>
          <w:position w:val="-28"/>
          <w:sz w:val="28"/>
          <w:szCs w:val="28"/>
          <w:lang w:eastAsia="ru-RU"/>
        </w:rPr>
        <w:object w:dxaOrig="420" w:dyaOrig="720">
          <v:shape id="_x0000_i1079" type="#_x0000_t75" style="width:21.75pt;height:36pt" o:ole="">
            <v:imagedata r:id="rId119" o:title=""/>
          </v:shape>
          <o:OLEObject Type="Embed" ProgID="Equation.DSMT4" ShapeID="_x0000_i1079" DrawAspect="Content" ObjectID="_1651297147" r:id="rId120"/>
        </w:object>
      </w:r>
      <w:r>
        <w:rPr>
          <w:noProof/>
          <w:sz w:val="28"/>
          <w:szCs w:val="28"/>
          <w:lang w:eastAsia="ru-RU"/>
        </w:rPr>
        <w:t>.</w:t>
      </w:r>
    </w:p>
    <w:p w:rsidR="00080A68" w:rsidRPr="00080A68" w:rsidRDefault="00080A68" w:rsidP="00B82B3C">
      <w:pPr>
        <w:spacing w:after="120"/>
        <w:ind w:firstLine="709"/>
        <w:jc w:val="both"/>
        <w:rPr>
          <w:noProof/>
          <w:sz w:val="28"/>
          <w:szCs w:val="28"/>
          <w:lang w:eastAsia="ru-RU"/>
        </w:rPr>
      </w:pPr>
      <w:r w:rsidRPr="00080A68">
        <w:rPr>
          <w:b/>
          <w:noProof/>
          <w:sz w:val="28"/>
          <w:szCs w:val="28"/>
          <w:u w:val="single"/>
          <w:lang w:eastAsia="ru-RU"/>
        </w:rPr>
        <w:t xml:space="preserve">РЕШЕНИЕ </w:t>
      </w:r>
      <w:r w:rsidRPr="00080A68">
        <w:rPr>
          <w:noProof/>
          <w:sz w:val="28"/>
          <w:szCs w:val="28"/>
          <w:u w:val="single"/>
          <w:lang w:eastAsia="ru-RU"/>
        </w:rPr>
        <w:t>(</w:t>
      </w:r>
      <w:r w:rsidRPr="00080A68">
        <w:rPr>
          <w:noProof/>
          <w:sz w:val="28"/>
          <w:szCs w:val="28"/>
          <w:u w:val="single"/>
          <w:lang w:val="en-US" w:eastAsia="ru-RU"/>
        </w:rPr>
        <w:t>Mathcad</w:t>
      </w:r>
      <w:r w:rsidRPr="00080A68">
        <w:rPr>
          <w:noProof/>
          <w:sz w:val="28"/>
          <w:szCs w:val="28"/>
          <w:u w:val="single"/>
          <w:lang w:eastAsia="ru-RU"/>
        </w:rPr>
        <w:t>)</w:t>
      </w:r>
      <w:r>
        <w:rPr>
          <w:b/>
          <w:noProof/>
          <w:sz w:val="28"/>
          <w:szCs w:val="28"/>
          <w:lang w:eastAsia="ru-RU"/>
        </w:rPr>
        <w:t>.</w:t>
      </w:r>
    </w:p>
    <w:p w:rsidR="00B82B3C" w:rsidRDefault="00080A68" w:rsidP="00B82B3C">
      <w:pPr>
        <w:jc w:val="both"/>
        <w:rPr>
          <w:noProof/>
          <w:sz w:val="28"/>
          <w:szCs w:val="28"/>
          <w:lang w:eastAsia="ru-RU"/>
        </w:rPr>
      </w:pPr>
      <w:r w:rsidRPr="00080A68">
        <w:rPr>
          <w:noProof/>
          <w:sz w:val="28"/>
          <w:szCs w:val="28"/>
          <w:lang w:eastAsia="ru-RU"/>
        </w:rPr>
        <w:tab/>
      </w:r>
      <w:r w:rsidR="007F6A38">
        <w:rPr>
          <w:noProof/>
          <w:sz w:val="28"/>
          <w:szCs w:val="28"/>
          <w:lang w:eastAsia="ru-RU"/>
        </w:rPr>
        <w:t>Определим порядок фильтра, интервал и круговую частоту дискретизации:</w:t>
      </w:r>
    </w:p>
    <w:p w:rsidR="007F6A38" w:rsidRDefault="007F6A38" w:rsidP="007F6A38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04F4AC0F" wp14:editId="39795D78">
            <wp:simplePos x="0" y="0"/>
            <wp:positionH relativeFrom="column">
              <wp:posOffset>1806102</wp:posOffset>
            </wp:positionH>
            <wp:positionV relativeFrom="paragraph">
              <wp:posOffset>66085</wp:posOffset>
            </wp:positionV>
            <wp:extent cx="2889250" cy="525780"/>
            <wp:effectExtent l="0" t="0" r="635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A38" w:rsidRDefault="007F6A38" w:rsidP="007F6A38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7F6A38" w:rsidRDefault="007F6A38" w:rsidP="007F6A38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7F6A38" w:rsidRDefault="007F6A38" w:rsidP="007F6A38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На основе анализа графика (рис.2) построим аналитическое описание требуемой амплитудно-частотной характеристики ЛЦФ:</w:t>
      </w:r>
    </w:p>
    <w:p w:rsidR="007F6A38" w:rsidRDefault="007F6A38" w:rsidP="007F6A38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1875866</wp:posOffset>
            </wp:positionH>
            <wp:positionV relativeFrom="paragraph">
              <wp:posOffset>48666</wp:posOffset>
            </wp:positionV>
            <wp:extent cx="2648102" cy="845612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02" cy="84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B82B3C" w:rsidRDefault="00093420" w:rsidP="00B82B3C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58A61A6B" wp14:editId="775060C5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6645910" cy="901065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6A38">
        <w:rPr>
          <w:noProof/>
          <w:sz w:val="28"/>
          <w:szCs w:val="28"/>
          <w:lang w:eastAsia="ru-RU"/>
        </w:rPr>
        <w:tab/>
      </w:r>
      <w:r w:rsidR="003959C5">
        <w:rPr>
          <w:noProof/>
          <w:sz w:val="28"/>
          <w:szCs w:val="28"/>
          <w:lang w:eastAsia="ru-RU"/>
        </w:rPr>
        <w:t xml:space="preserve">Воспользуемся выражениями (10) для нахождения коэффициентов фильтра с номерами от 0 до </w:t>
      </w:r>
      <w:r w:rsidR="003959C5" w:rsidRPr="003959C5">
        <w:rPr>
          <w:noProof/>
          <w:position w:val="-26"/>
          <w:sz w:val="28"/>
          <w:szCs w:val="28"/>
          <w:lang w:eastAsia="ru-RU"/>
        </w:rPr>
        <w:object w:dxaOrig="260" w:dyaOrig="700">
          <v:shape id="_x0000_i1080" type="#_x0000_t75" style="width:14.25pt;height:36pt" o:ole="">
            <v:imagedata r:id="rId124" o:title=""/>
          </v:shape>
          <o:OLEObject Type="Embed" ProgID="Equation.DSMT4" ShapeID="_x0000_i1080" DrawAspect="Content" ObjectID="_1651297148" r:id="rId125"/>
        </w:object>
      </w:r>
      <w:r w:rsidR="003959C5">
        <w:rPr>
          <w:noProof/>
          <w:sz w:val="28"/>
          <w:szCs w:val="28"/>
          <w:lang w:eastAsia="ru-RU"/>
        </w:rPr>
        <w:t>:</w:t>
      </w:r>
    </w:p>
    <w:p w:rsidR="003959C5" w:rsidRDefault="00281313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Определим остальные коэффициенты, используя условие попарного равенства (11):</w:t>
      </w:r>
    </w:p>
    <w:p w:rsidR="00281313" w:rsidRDefault="00281313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69A3E7D0" wp14:editId="5000FFB0">
            <wp:simplePos x="0" y="0"/>
            <wp:positionH relativeFrom="column">
              <wp:posOffset>1561312</wp:posOffset>
            </wp:positionH>
            <wp:positionV relativeFrom="paragraph">
              <wp:posOffset>117044</wp:posOffset>
            </wp:positionV>
            <wp:extent cx="3021177" cy="427313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77" cy="42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9C5" w:rsidRDefault="003959C5" w:rsidP="00D073CE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D073CE" w:rsidP="009106D1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Найденный вектор коэффициентов ЛЦФ:</w:t>
      </w:r>
    </w:p>
    <w:p w:rsidR="003959C5" w:rsidRDefault="00D073CE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33E59E85" wp14:editId="0AFF2997">
            <wp:simplePos x="0" y="0"/>
            <wp:positionH relativeFrom="column">
              <wp:posOffset>698119</wp:posOffset>
            </wp:positionH>
            <wp:positionV relativeFrom="paragraph">
              <wp:posOffset>89687</wp:posOffset>
            </wp:positionV>
            <wp:extent cx="5171846" cy="387419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46" cy="38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9C5" w:rsidRDefault="003959C5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3959C5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9106D1" w:rsidP="009106D1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Аппроксимирующее разложение:</w:t>
      </w:r>
    </w:p>
    <w:p w:rsidR="009106D1" w:rsidRDefault="009106D1" w:rsidP="009106D1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1517650</wp:posOffset>
            </wp:positionH>
            <wp:positionV relativeFrom="paragraph">
              <wp:posOffset>61595</wp:posOffset>
            </wp:positionV>
            <wp:extent cx="3581400" cy="987425"/>
            <wp:effectExtent l="0" t="0" r="0" b="317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6D1" w:rsidRDefault="009106D1" w:rsidP="009106D1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6D1" w:rsidRDefault="009106D1" w:rsidP="009106D1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6D1" w:rsidRDefault="009106D1" w:rsidP="009106D1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6D1" w:rsidRDefault="009106D1" w:rsidP="00910262">
      <w:pPr>
        <w:spacing w:after="120"/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910262" w:rsidP="00910262">
      <w:pPr>
        <w:spacing w:after="12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Строим результирующий график для заданной и аппроксимированной АЧХ фильтра:</w:t>
      </w:r>
    </w:p>
    <w:p w:rsidR="00910262" w:rsidRDefault="00F204EF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03BCD7F6" wp14:editId="7EB5A6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405755" cy="2866390"/>
            <wp:effectExtent l="0" t="0" r="444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262">
        <w:rPr>
          <w:noProof/>
          <w:sz w:val="28"/>
          <w:szCs w:val="28"/>
          <w:lang w:eastAsia="ru-RU"/>
        </w:rPr>
        <w:tab/>
      </w:r>
    </w:p>
    <w:p w:rsidR="00910262" w:rsidRDefault="00910262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262" w:rsidRDefault="00910262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262" w:rsidRDefault="00910262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910262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при </w:t>
      </w:r>
      <w:r w:rsidRPr="00910262">
        <w:rPr>
          <w:noProof/>
          <w:position w:val="-6"/>
          <w:sz w:val="28"/>
          <w:szCs w:val="28"/>
          <w:lang w:eastAsia="ru-RU"/>
        </w:rPr>
        <w:object w:dxaOrig="740" w:dyaOrig="300">
          <v:shape id="_x0000_i1081" type="#_x0000_t75" style="width:36pt;height:14.25pt" o:ole="">
            <v:imagedata r:id="rId130" o:title=""/>
          </v:shape>
          <o:OLEObject Type="Embed" ProgID="Equation.DSMT4" ShapeID="_x0000_i1081" DrawAspect="Content" ObjectID="_1651297149" r:id="rId131"/>
        </w:object>
      </w:r>
    </w:p>
    <w:p w:rsidR="00F204EF" w:rsidRDefault="0076681A" w:rsidP="003959C5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object w:dxaOrig="1440" w:dyaOrig="1440">
          <v:shape id="_x0000_s1074" type="#_x0000_t75" style="position:absolute;left:0;text-align:left;margin-left:.3pt;margin-top:14.65pt;width:88.15pt;height:35.15pt;z-index:251695104;mso-position-horizontal-relative:text;mso-position-vertical-relative:text">
            <v:imagedata r:id="rId132" o:title=""/>
          </v:shape>
          <o:OLEObject Type="Embed" ProgID="Equation.DSMT4" ShapeID="_x0000_s1074" DrawAspect="Content" ObjectID="_1651297158" r:id="rId133"/>
        </w:object>
      </w:r>
      <w:r w:rsidR="00F204EF">
        <w:rPr>
          <w:noProof/>
          <w:sz w:val="28"/>
          <w:szCs w:val="28"/>
          <w:lang w:eastAsia="ru-RU"/>
        </w:rPr>
        <w:t>задержка</w:t>
      </w:r>
    </w:p>
    <w:p w:rsidR="00F204EF" w:rsidRDefault="00F204EF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910262" w:rsidRDefault="00910262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3959C5" w:rsidRDefault="003959C5" w:rsidP="003959C5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B82B3C" w:rsidRDefault="00B82B3C" w:rsidP="00B82B3C">
      <w:pPr>
        <w:jc w:val="both"/>
        <w:rPr>
          <w:noProof/>
          <w:sz w:val="28"/>
          <w:szCs w:val="28"/>
          <w:lang w:eastAsia="ru-RU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F204EF" w:rsidP="00B82B3C">
      <w:pPr>
        <w:jc w:val="both"/>
        <w:rPr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50C77EF6" wp14:editId="105E8201">
            <wp:simplePos x="0" y="0"/>
            <wp:positionH relativeFrom="margin">
              <wp:align>right</wp:align>
            </wp:positionH>
            <wp:positionV relativeFrom="paragraph">
              <wp:posOffset>32766</wp:posOffset>
            </wp:positionV>
            <wp:extent cx="5427345" cy="2789555"/>
            <wp:effectExtent l="0" t="0" r="190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7345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F204EF">
      <w:pPr>
        <w:ind w:firstLine="0"/>
        <w:jc w:val="both"/>
        <w:rPr>
          <w:sz w:val="28"/>
        </w:rPr>
      </w:pPr>
      <w:r>
        <w:rPr>
          <w:sz w:val="28"/>
        </w:rPr>
        <w:t xml:space="preserve">при </w:t>
      </w:r>
      <w:r w:rsidRPr="00910262">
        <w:rPr>
          <w:position w:val="-6"/>
          <w:sz w:val="28"/>
        </w:rPr>
        <w:object w:dxaOrig="760" w:dyaOrig="300">
          <v:shape id="_x0000_i1082" type="#_x0000_t75" style="width:36pt;height:14.25pt" o:ole="">
            <v:imagedata r:id="rId135" o:title=""/>
          </v:shape>
          <o:OLEObject Type="Embed" ProgID="Equation.DSMT4" ShapeID="_x0000_i1082" DrawAspect="Content" ObjectID="_1651297150" r:id="rId136"/>
        </w:object>
      </w:r>
    </w:p>
    <w:p w:rsidR="00F204EF" w:rsidRDefault="00F204EF" w:rsidP="00F204EF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задержка</w:t>
      </w:r>
    </w:p>
    <w:p w:rsidR="00F204EF" w:rsidRDefault="0076681A" w:rsidP="00F204EF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object w:dxaOrig="1440" w:dyaOrig="1440">
          <v:shape id="_x0000_s1075" type="#_x0000_t75" style="position:absolute;left:0;text-align:left;margin-left:.3pt;margin-top:4.9pt;width:56.1pt;height:19.1pt;z-index:251697152;mso-position-horizontal-relative:text;mso-position-vertical-relative:text">
            <v:imagedata r:id="rId137" o:title=""/>
          </v:shape>
          <o:OLEObject Type="Embed" ProgID="Equation.DSMT4" ShapeID="_x0000_s1075" DrawAspect="Content" ObjectID="_1651297159" r:id="rId138"/>
        </w:object>
      </w: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F204EF" w:rsidP="00910262">
      <w:pPr>
        <w:ind w:firstLine="0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7BF17B36" wp14:editId="7A10B7D5">
            <wp:simplePos x="0" y="0"/>
            <wp:positionH relativeFrom="margin">
              <wp:align>right</wp:align>
            </wp:positionH>
            <wp:positionV relativeFrom="paragraph">
              <wp:posOffset>80950</wp:posOffset>
            </wp:positionV>
            <wp:extent cx="5507990" cy="2713355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07990" cy="27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F204EF" w:rsidRDefault="00F204EF" w:rsidP="00910262">
      <w:pPr>
        <w:ind w:firstLine="0"/>
        <w:jc w:val="both"/>
        <w:rPr>
          <w:sz w:val="28"/>
        </w:rPr>
      </w:pPr>
      <w:r>
        <w:rPr>
          <w:sz w:val="28"/>
        </w:rPr>
        <w:t xml:space="preserve">при </w:t>
      </w:r>
      <w:r w:rsidRPr="00910262">
        <w:rPr>
          <w:position w:val="-6"/>
          <w:sz w:val="28"/>
        </w:rPr>
        <w:object w:dxaOrig="880" w:dyaOrig="300">
          <v:shape id="_x0000_i1083" type="#_x0000_t75" style="width:43.5pt;height:14.25pt" o:ole="">
            <v:imagedata r:id="rId140" o:title=""/>
          </v:shape>
          <o:OLEObject Type="Embed" ProgID="Equation.DSMT4" ShapeID="_x0000_i1083" DrawAspect="Content" ObjectID="_1651297151" r:id="rId141"/>
        </w:object>
      </w:r>
    </w:p>
    <w:p w:rsidR="00F204EF" w:rsidRDefault="00F204EF" w:rsidP="00F204EF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задержка</w:t>
      </w:r>
    </w:p>
    <w:p w:rsidR="00F204EF" w:rsidRDefault="0076681A" w:rsidP="00F204EF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object w:dxaOrig="1440" w:dyaOrig="1440">
          <v:shape id="_x0000_s1076" type="#_x0000_t75" style="position:absolute;left:0;text-align:left;margin-left:.3pt;margin-top:4.9pt;width:57.1pt;height:19.1pt;z-index:251699200;mso-position-horizontal-relative:text;mso-position-vertical-relative:text">
            <v:imagedata r:id="rId142" o:title=""/>
          </v:shape>
          <o:OLEObject Type="Embed" ProgID="Equation.DSMT4" ShapeID="_x0000_s1076" DrawAspect="Content" ObjectID="_1651297160" r:id="rId143"/>
        </w:object>
      </w: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910262">
      <w:pPr>
        <w:ind w:firstLine="0"/>
        <w:jc w:val="both"/>
        <w:rPr>
          <w:sz w:val="28"/>
        </w:rPr>
      </w:pPr>
    </w:p>
    <w:p w:rsidR="00910262" w:rsidRPr="00910262" w:rsidRDefault="00910262" w:rsidP="00910262">
      <w:pPr>
        <w:ind w:firstLine="0"/>
        <w:jc w:val="both"/>
        <w:rPr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910262" w:rsidRDefault="00910262" w:rsidP="00B82B3C">
      <w:pPr>
        <w:jc w:val="both"/>
        <w:rPr>
          <w:b/>
          <w:sz w:val="28"/>
        </w:rPr>
      </w:pPr>
    </w:p>
    <w:p w:rsidR="00F204EF" w:rsidRDefault="00F204EF" w:rsidP="00F204EF">
      <w:pPr>
        <w:ind w:firstLine="709"/>
        <w:jc w:val="both"/>
        <w:rPr>
          <w:sz w:val="28"/>
        </w:rPr>
      </w:pPr>
    </w:p>
    <w:p w:rsidR="00910262" w:rsidRPr="00F204EF" w:rsidRDefault="00F204EF" w:rsidP="00F204EF">
      <w:pPr>
        <w:ind w:firstLine="709"/>
        <w:jc w:val="both"/>
        <w:rPr>
          <w:sz w:val="28"/>
        </w:rPr>
      </w:pPr>
      <w:r w:rsidRPr="00F204EF">
        <w:rPr>
          <w:sz w:val="28"/>
        </w:rPr>
        <w:t>Как</w:t>
      </w:r>
      <w:r>
        <w:rPr>
          <w:sz w:val="28"/>
        </w:rPr>
        <w:t xml:space="preserve"> видно из приведенных графиков, решение </w:t>
      </w:r>
      <w:r w:rsidRPr="00F204EF">
        <w:rPr>
          <w:b/>
          <w:sz w:val="28"/>
        </w:rPr>
        <w:t>произведено правильно</w:t>
      </w:r>
      <w:r>
        <w:rPr>
          <w:sz w:val="28"/>
        </w:rPr>
        <w:t xml:space="preserve">: с увеличением порядка </w:t>
      </w:r>
      <w:proofErr w:type="gramStart"/>
      <w:r>
        <w:rPr>
          <w:sz w:val="28"/>
        </w:rPr>
        <w:t xml:space="preserve">фильтра </w:t>
      </w:r>
      <w:r w:rsidRPr="00F204EF">
        <w:rPr>
          <w:position w:val="-4"/>
          <w:sz w:val="28"/>
        </w:rPr>
        <w:object w:dxaOrig="220" w:dyaOrig="220">
          <v:shape id="_x0000_i1084" type="#_x0000_t75" style="width:14.25pt;height:14.25pt" o:ole="">
            <v:imagedata r:id="rId144" o:title=""/>
          </v:shape>
          <o:OLEObject Type="Embed" ProgID="Equation.DSMT4" ShapeID="_x0000_i1084" DrawAspect="Content" ObjectID="_1651297152" r:id="rId145"/>
        </w:object>
      </w:r>
      <w:r>
        <w:rPr>
          <w:sz w:val="28"/>
        </w:rPr>
        <w:t xml:space="preserve"> точность</w:t>
      </w:r>
      <w:proofErr w:type="gramEnd"/>
      <w:r>
        <w:rPr>
          <w:sz w:val="28"/>
        </w:rPr>
        <w:t xml:space="preserve"> аппроксимации заданной АЧХ повышается, при этом задержка цифрового сигнала, вносимая фильтром, растет пропорционально </w:t>
      </w:r>
      <w:r w:rsidRPr="00F204EF">
        <w:rPr>
          <w:position w:val="-4"/>
          <w:sz w:val="28"/>
        </w:rPr>
        <w:object w:dxaOrig="220" w:dyaOrig="220">
          <v:shape id="_x0000_i1085" type="#_x0000_t75" style="width:14.25pt;height:14.25pt" o:ole="">
            <v:imagedata r:id="rId146" o:title=""/>
          </v:shape>
          <o:OLEObject Type="Embed" ProgID="Equation.DSMT4" ShapeID="_x0000_i1085" DrawAspect="Content" ObjectID="_1651297153" r:id="rId147"/>
        </w:object>
      </w:r>
      <w:r>
        <w:rPr>
          <w:sz w:val="28"/>
        </w:rPr>
        <w:t>.</w:t>
      </w:r>
    </w:p>
    <w:p w:rsidR="00910262" w:rsidRDefault="00910262" w:rsidP="00B82B3C">
      <w:pPr>
        <w:jc w:val="both"/>
        <w:rPr>
          <w:b/>
          <w:sz w:val="28"/>
        </w:rPr>
      </w:pPr>
    </w:p>
    <w:p w:rsidR="007D13F1" w:rsidRPr="0044197C" w:rsidRDefault="007D13F1" w:rsidP="0044197C">
      <w:pPr>
        <w:pStyle w:val="ab"/>
        <w:numPr>
          <w:ilvl w:val="0"/>
          <w:numId w:val="27"/>
        </w:numPr>
        <w:spacing w:after="240"/>
        <w:jc w:val="both"/>
        <w:rPr>
          <w:sz w:val="28"/>
        </w:rPr>
      </w:pPr>
      <w:r w:rsidRPr="0044197C">
        <w:rPr>
          <w:b/>
          <w:sz w:val="28"/>
        </w:rPr>
        <w:t>Задание для практического выполнения.</w:t>
      </w:r>
    </w:p>
    <w:p w:rsidR="00D13779" w:rsidRDefault="0044197C" w:rsidP="0044197C">
      <w:pPr>
        <w:spacing w:after="120"/>
        <w:ind w:firstLine="709"/>
        <w:jc w:val="both"/>
        <w:rPr>
          <w:sz w:val="28"/>
        </w:rPr>
      </w:pPr>
      <w:r>
        <w:rPr>
          <w:sz w:val="28"/>
        </w:rPr>
        <w:t xml:space="preserve">Осуществить расчет коэффициентов цифрового фильтра для произвольного </w:t>
      </w:r>
      <w:proofErr w:type="gramStart"/>
      <w:r>
        <w:rPr>
          <w:sz w:val="28"/>
        </w:rPr>
        <w:t xml:space="preserve">порядка </w:t>
      </w:r>
      <w:r w:rsidRPr="0044197C">
        <w:rPr>
          <w:position w:val="-4"/>
          <w:sz w:val="28"/>
        </w:rPr>
        <w:object w:dxaOrig="220" w:dyaOrig="220">
          <v:shape id="_x0000_i1086" type="#_x0000_t75" style="width:14.25pt;height:14.25pt" o:ole="">
            <v:imagedata r:id="rId148" o:title=""/>
          </v:shape>
          <o:OLEObject Type="Embed" ProgID="Equation.DSMT4" ShapeID="_x0000_i1086" DrawAspect="Content" ObjectID="_1651297154" r:id="rId149"/>
        </w:object>
      </w:r>
      <w:r>
        <w:rPr>
          <w:sz w:val="28"/>
        </w:rPr>
        <w:t xml:space="preserve"> при</w:t>
      </w:r>
      <w:proofErr w:type="gramEnd"/>
      <w:r>
        <w:rPr>
          <w:sz w:val="28"/>
        </w:rPr>
        <w:t xml:space="preserve"> </w:t>
      </w:r>
      <w:r w:rsidRPr="0044197C">
        <w:rPr>
          <w:position w:val="-6"/>
          <w:sz w:val="28"/>
        </w:rPr>
        <w:object w:dxaOrig="700" w:dyaOrig="300">
          <v:shape id="_x0000_i1087" type="#_x0000_t75" style="width:36pt;height:14.25pt" o:ole="">
            <v:imagedata r:id="rId150" o:title=""/>
          </v:shape>
          <o:OLEObject Type="Embed" ProgID="Equation.DSMT4" ShapeID="_x0000_i1087" DrawAspect="Content" ObjectID="_1651297155" r:id="rId151"/>
        </w:object>
      </w:r>
      <w:r w:rsidR="00DB1B9C">
        <w:rPr>
          <w:sz w:val="28"/>
        </w:rPr>
        <w:t xml:space="preserve"> </w:t>
      </w:r>
      <w:r>
        <w:rPr>
          <w:sz w:val="28"/>
        </w:rPr>
        <w:t>для аппроксимации амплитудно-частотной характеристики, определенной графически вариантом задания (таблица 1). Проверить (графически) правильность решения и продемонстрировать изменение точности аппроксимации АЧХ при различных порядках нерекурсивного ЛЦФ. Для выполнения работы руководствоваться решением рассмотренного в п.2 примера.</w:t>
      </w:r>
    </w:p>
    <w:p w:rsidR="005910E5" w:rsidRDefault="004A100C" w:rsidP="005910E5">
      <w:pPr>
        <w:spacing w:after="120"/>
        <w:ind w:firstLine="709"/>
        <w:jc w:val="both"/>
        <w:rPr>
          <w:sz w:val="28"/>
        </w:rPr>
      </w:pPr>
      <w:r w:rsidRPr="004A100C">
        <w:rPr>
          <w:sz w:val="28"/>
          <w:u w:val="single"/>
        </w:rPr>
        <w:t>Требования к отчету о проделанной работе</w:t>
      </w:r>
      <w:r>
        <w:rPr>
          <w:sz w:val="28"/>
        </w:rPr>
        <w:t xml:space="preserve">: результаты </w:t>
      </w:r>
      <w:r w:rsidR="00021BD7">
        <w:rPr>
          <w:sz w:val="28"/>
        </w:rPr>
        <w:t>решения задачи</w:t>
      </w:r>
      <w:r w:rsidR="00197A01">
        <w:rPr>
          <w:sz w:val="28"/>
        </w:rPr>
        <w:t xml:space="preserve"> </w:t>
      </w:r>
      <w:r w:rsidR="005910E5">
        <w:rPr>
          <w:sz w:val="28"/>
        </w:rPr>
        <w:t xml:space="preserve">представляются в виде </w:t>
      </w:r>
      <w:r w:rsidR="00C048CA">
        <w:rPr>
          <w:sz w:val="28"/>
          <w:lang w:val="en-US"/>
        </w:rPr>
        <w:t>Mathcad</w:t>
      </w:r>
      <w:r w:rsidR="00C048CA">
        <w:rPr>
          <w:sz w:val="28"/>
        </w:rPr>
        <w:t>-документа на компьютере</w:t>
      </w:r>
      <w:r w:rsidR="0044197C">
        <w:rPr>
          <w:sz w:val="28"/>
        </w:rPr>
        <w:t>.</w:t>
      </w:r>
    </w:p>
    <w:p w:rsidR="00DC335F" w:rsidRDefault="00DC335F" w:rsidP="00197A01">
      <w:pPr>
        <w:spacing w:after="120"/>
        <w:ind w:firstLine="0"/>
        <w:jc w:val="center"/>
        <w:rPr>
          <w:sz w:val="28"/>
        </w:rPr>
      </w:pPr>
    </w:p>
    <w:p w:rsidR="0044197C" w:rsidRDefault="0044197C" w:rsidP="00197A01">
      <w:pPr>
        <w:spacing w:after="120"/>
        <w:ind w:firstLine="0"/>
        <w:jc w:val="center"/>
        <w:rPr>
          <w:sz w:val="28"/>
        </w:rPr>
      </w:pPr>
    </w:p>
    <w:p w:rsidR="0044197C" w:rsidRDefault="0044197C" w:rsidP="00197A01">
      <w:pPr>
        <w:spacing w:after="120"/>
        <w:ind w:firstLine="0"/>
        <w:jc w:val="center"/>
        <w:rPr>
          <w:sz w:val="28"/>
        </w:rPr>
      </w:pPr>
    </w:p>
    <w:p w:rsidR="0044197C" w:rsidRDefault="0044197C" w:rsidP="00197A01">
      <w:pPr>
        <w:spacing w:after="120"/>
        <w:ind w:firstLine="0"/>
        <w:jc w:val="center"/>
        <w:rPr>
          <w:sz w:val="28"/>
        </w:rPr>
      </w:pPr>
    </w:p>
    <w:p w:rsidR="00331C47" w:rsidRPr="003B2D70" w:rsidRDefault="00021BD7" w:rsidP="00197A01">
      <w:pPr>
        <w:spacing w:after="120"/>
        <w:ind w:firstLine="0"/>
        <w:jc w:val="center"/>
        <w:rPr>
          <w:sz w:val="36"/>
        </w:rPr>
      </w:pPr>
      <w:r w:rsidRPr="003B2D70">
        <w:rPr>
          <w:sz w:val="36"/>
        </w:rPr>
        <w:lastRenderedPageBreak/>
        <w:t>Таблица 1</w:t>
      </w:r>
      <w:r w:rsidR="00331C47" w:rsidRPr="003B2D70">
        <w:rPr>
          <w:sz w:val="36"/>
        </w:rPr>
        <w:t xml:space="preserve"> – Варианты индивидуальных заданий</w:t>
      </w:r>
      <w:r w:rsidR="004A100C" w:rsidRPr="003B2D70">
        <w:rPr>
          <w:sz w:val="36"/>
        </w:rPr>
        <w:t xml:space="preserve"> </w:t>
      </w:r>
    </w:p>
    <w:tbl>
      <w:tblPr>
        <w:tblStyle w:val="a7"/>
        <w:tblW w:w="1040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4"/>
        <w:gridCol w:w="4678"/>
        <w:gridCol w:w="567"/>
        <w:gridCol w:w="4616"/>
      </w:tblGrid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№</w:t>
            </w:r>
          </w:p>
        </w:tc>
        <w:tc>
          <w:tcPr>
            <w:tcW w:w="4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44197C">
              <w:rPr>
                <w:position w:val="-18"/>
                <w:sz w:val="36"/>
              </w:rPr>
              <w:object w:dxaOrig="840" w:dyaOrig="540">
                <v:shape id="_x0000_i1088" type="#_x0000_t75" style="width:43.5pt;height:28.5pt" o:ole="">
                  <v:imagedata r:id="rId152" o:title=""/>
                </v:shape>
                <o:OLEObject Type="Embed" ProgID="Equation.DSMT4" ShapeID="_x0000_i1088" DrawAspect="Content" ObjectID="_1651297156" r:id="rId153"/>
              </w:objec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№</w:t>
            </w:r>
          </w:p>
        </w:tc>
        <w:tc>
          <w:tcPr>
            <w:tcW w:w="46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44197C">
              <w:rPr>
                <w:position w:val="-18"/>
                <w:sz w:val="36"/>
              </w:rPr>
              <w:object w:dxaOrig="840" w:dyaOrig="540">
                <v:shape id="_x0000_i1089" type="#_x0000_t75" style="width:43.5pt;height:28.5pt" o:ole="">
                  <v:imagedata r:id="rId152" o:title=""/>
                </v:shape>
                <o:OLEObject Type="Embed" ProgID="Equation.DSMT4" ShapeID="_x0000_i1089" DrawAspect="Content" ObjectID="_1651297157" r:id="rId154"/>
              </w:object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1</w:t>
            </w:r>
          </w:p>
        </w:tc>
        <w:tc>
          <w:tcPr>
            <w:tcW w:w="467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56ED9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FBC6A8" wp14:editId="150C7FA1">
                  <wp:extent cx="2898140" cy="13982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1</w:t>
            </w:r>
            <w:r w:rsidR="00AF3755">
              <w:rPr>
                <w:sz w:val="36"/>
              </w:rPr>
              <w:t>4</w:t>
            </w:r>
          </w:p>
        </w:tc>
        <w:tc>
          <w:tcPr>
            <w:tcW w:w="46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BC2B33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529B51" wp14:editId="4040D311">
                  <wp:extent cx="2858770" cy="1674495"/>
                  <wp:effectExtent l="0" t="0" r="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2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92E866" wp14:editId="1E8CB6E3">
                  <wp:extent cx="2898140" cy="137668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1</w:t>
            </w:r>
            <w:r w:rsidR="00AF3755">
              <w:rPr>
                <w:sz w:val="36"/>
              </w:rPr>
              <w:t>5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475748" wp14:editId="31466F5B">
                  <wp:extent cx="2858770" cy="1403350"/>
                  <wp:effectExtent l="0" t="0" r="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3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B54249" wp14:editId="3E4BA0C1">
                  <wp:extent cx="2898140" cy="139763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  <w:r w:rsidR="00AF3755">
              <w:rPr>
                <w:sz w:val="36"/>
              </w:rPr>
              <w:t>6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B66D6" wp14:editId="4029C56E">
                  <wp:extent cx="2858770" cy="131699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4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939884" wp14:editId="2317E8E1">
                  <wp:extent cx="2898140" cy="1387475"/>
                  <wp:effectExtent l="0" t="0" r="0" b="317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  <w:r w:rsidR="00AF3755">
              <w:rPr>
                <w:sz w:val="36"/>
              </w:rPr>
              <w:t>7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06EBDD" wp14:editId="252F8051">
                  <wp:extent cx="2858770" cy="132969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5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E9F639" wp14:editId="598AD79D">
                  <wp:extent cx="2898140" cy="1329069"/>
                  <wp:effectExtent l="0" t="0" r="0" b="444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66" cy="132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1</w:t>
            </w:r>
            <w:r w:rsidR="00AF3755">
              <w:rPr>
                <w:sz w:val="36"/>
              </w:rPr>
              <w:t>8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2CF65F" wp14:editId="5C8ED990">
                  <wp:extent cx="2858770" cy="135382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lastRenderedPageBreak/>
              <w:t>6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074F86" wp14:editId="1667792B">
                  <wp:extent cx="2898140" cy="136017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  <w:r w:rsidR="00AF3755">
              <w:rPr>
                <w:sz w:val="36"/>
              </w:rPr>
              <w:t>9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032B50" w:rsidRDefault="00032B50" w:rsidP="00032B50">
            <w:pPr>
              <w:ind w:firstLine="0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8301E1" wp14:editId="65DA79DB">
                  <wp:extent cx="2858770" cy="1348740"/>
                  <wp:effectExtent l="0" t="0" r="0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7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4D6002" wp14:editId="795851BD">
                  <wp:extent cx="2898140" cy="1424305"/>
                  <wp:effectExtent l="0" t="0" r="0" b="444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032B50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2766C5" wp14:editId="5A564C16">
                  <wp:extent cx="2858770" cy="1308100"/>
                  <wp:effectExtent l="0" t="0" r="0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8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07837E" wp14:editId="7722BA95">
                  <wp:extent cx="2898140" cy="13919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21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7B0311" wp14:editId="0D209A09">
                  <wp:extent cx="2858770" cy="137731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9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FFE94C" wp14:editId="0EC36204">
                  <wp:extent cx="2898140" cy="13944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22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9F3B71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503FD" wp14:editId="2DD32738">
                  <wp:extent cx="2858770" cy="139382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7C" w:rsidRPr="003B2D70" w:rsidTr="00AF3755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DC335F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10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032B50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64790" wp14:editId="2997BE14">
                  <wp:extent cx="2898140" cy="1367155"/>
                  <wp:effectExtent l="0" t="0" r="0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44197C" w:rsidP="00AF3755">
            <w:pPr>
              <w:ind w:firstLine="0"/>
              <w:jc w:val="center"/>
              <w:rPr>
                <w:sz w:val="36"/>
              </w:rPr>
            </w:pPr>
            <w:r w:rsidRPr="003B2D70">
              <w:rPr>
                <w:sz w:val="36"/>
              </w:rPr>
              <w:t>2</w:t>
            </w:r>
            <w:r w:rsidR="00AF3755">
              <w:rPr>
                <w:sz w:val="36"/>
              </w:rPr>
              <w:t>3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4197C" w:rsidRPr="003B2D70" w:rsidRDefault="00502F9B" w:rsidP="00DC335F">
            <w:pPr>
              <w:ind w:firstLine="0"/>
              <w:jc w:val="center"/>
              <w:rPr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92F61" wp14:editId="7C92D362">
                  <wp:extent cx="2858770" cy="137668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55" w:rsidRPr="003B2D70" w:rsidTr="00AF3755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  <w:bookmarkStart w:id="0" w:name="_GoBack"/>
            <w:bookmarkEnd w:id="0"/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Pr="00AF3755" w:rsidRDefault="00AF3755" w:rsidP="00AF3755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6CB1B2" wp14:editId="595FBC3D">
                  <wp:extent cx="2800350" cy="141551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90" cy="141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Default="00AF3755" w:rsidP="00DC335F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3775B1" wp14:editId="4491E768">
                  <wp:extent cx="2858770" cy="1409065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55" w:rsidRPr="003B2D70" w:rsidTr="00AF3755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12</w:t>
            </w:r>
          </w:p>
        </w:tc>
        <w:tc>
          <w:tcPr>
            <w:tcW w:w="467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Default="00AF3755" w:rsidP="00DC335F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1B61FB" wp14:editId="2C7BF957">
                  <wp:extent cx="2898140" cy="1425575"/>
                  <wp:effectExtent l="0" t="0" r="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46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3755" w:rsidRDefault="00387EC8" w:rsidP="00DC335F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A5B729" wp14:editId="61280462">
                  <wp:extent cx="2858770" cy="1385570"/>
                  <wp:effectExtent l="0" t="0" r="0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55" w:rsidRPr="003B2D70" w:rsidTr="0044197C">
        <w:trPr>
          <w:trHeight w:val="1287"/>
          <w:jc w:val="center"/>
        </w:trPr>
        <w:tc>
          <w:tcPr>
            <w:tcW w:w="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467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3755" w:rsidRDefault="00387EC8" w:rsidP="00DC335F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966B" wp14:editId="395DD9C1">
                  <wp:extent cx="2898140" cy="1446530"/>
                  <wp:effectExtent l="0" t="0" r="0" b="127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3755" w:rsidRPr="003B2D70" w:rsidRDefault="00AF3755" w:rsidP="00DC335F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26</w:t>
            </w:r>
          </w:p>
        </w:tc>
        <w:tc>
          <w:tcPr>
            <w:tcW w:w="46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3755" w:rsidRDefault="00387EC8" w:rsidP="00DC335F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6199F2" wp14:editId="58F2B031">
                  <wp:extent cx="2858770" cy="13785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D77" w:rsidRDefault="004F4D77" w:rsidP="007D3D1B">
      <w:pPr>
        <w:spacing w:before="120" w:after="120"/>
        <w:ind w:firstLine="0"/>
        <w:rPr>
          <w:sz w:val="28"/>
        </w:rPr>
        <w:sectPr w:rsidR="004F4D77" w:rsidSect="001E146B">
          <w:headerReference w:type="even" r:id="rId181"/>
          <w:headerReference w:type="default" r:id="rId182"/>
          <w:footerReference w:type="even" r:id="rId183"/>
          <w:footerReference w:type="default" r:id="rId184"/>
          <w:headerReference w:type="first" r:id="rId185"/>
          <w:footerReference w:type="first" r:id="rId186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</w:p>
    <w:p w:rsidR="00F30D7C" w:rsidRDefault="00F30D7C" w:rsidP="007D3D1B">
      <w:pPr>
        <w:shd w:val="clear" w:color="auto" w:fill="FFFFFF"/>
        <w:ind w:firstLine="0"/>
        <w:jc w:val="both"/>
        <w:rPr>
          <w:sz w:val="28"/>
        </w:rPr>
      </w:pPr>
    </w:p>
    <w:sectPr w:rsidR="00F30D7C" w:rsidSect="001E146B">
      <w:headerReference w:type="first" r:id="rId187"/>
      <w:footerReference w:type="first" r:id="rId188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1A" w:rsidRDefault="0076681A" w:rsidP="00EC5838">
      <w:r>
        <w:separator/>
      </w:r>
    </w:p>
  </w:endnote>
  <w:endnote w:type="continuationSeparator" w:id="0">
    <w:p w:rsidR="0076681A" w:rsidRDefault="0076681A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Default="009114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911487" w:rsidRDefault="00911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Default="009114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911487" w:rsidRPr="007F44BE" w:rsidRDefault="00911487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Default="00911487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Pr="004F4D77" w:rsidRDefault="00911487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1A" w:rsidRDefault="0076681A" w:rsidP="00EC5838">
      <w:r>
        <w:separator/>
      </w:r>
    </w:p>
  </w:footnote>
  <w:footnote w:type="continuationSeparator" w:id="0">
    <w:p w:rsidR="0076681A" w:rsidRDefault="0076681A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Default="00911487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  <w:jc w:val="both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387EC8">
      <w:rPr>
        <w:noProof/>
        <w:sz w:val="28"/>
      </w:rPr>
      <w:t>10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617441972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Default="0076681A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1911769511"/>
        <w:docPartObj>
          <w:docPartGallery w:val="Page Numbers (Top of Page)"/>
          <w:docPartUnique/>
        </w:docPartObj>
      </w:sdtPr>
      <w:sdtEndPr/>
      <w:sdtContent>
        <w:r w:rsidR="00911487">
          <w:t>Теория автоматического управления</w:t>
        </w:r>
        <w:r w:rsidR="00911487">
          <w:tab/>
          <w:t xml:space="preserve">                                                  </w:t>
        </w:r>
      </w:sdtContent>
    </w:sdt>
    <w:r w:rsidR="00911487" w:rsidRPr="00F65EDE">
      <w:rPr>
        <w:sz w:val="28"/>
      </w:rPr>
      <w:fldChar w:fldCharType="begin"/>
    </w:r>
    <w:r w:rsidR="00911487" w:rsidRPr="00F65EDE">
      <w:rPr>
        <w:sz w:val="28"/>
      </w:rPr>
      <w:instrText>PAGE   \* MERGEFORMAT</w:instrText>
    </w:r>
    <w:r w:rsidR="00911487" w:rsidRPr="00F65EDE">
      <w:rPr>
        <w:sz w:val="28"/>
      </w:rPr>
      <w:fldChar w:fldCharType="separate"/>
    </w:r>
    <w:r w:rsidR="00387EC8">
      <w:rPr>
        <w:noProof/>
        <w:sz w:val="28"/>
      </w:rPr>
      <w:t>9</w:t>
    </w:r>
    <w:r w:rsidR="00911487"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Pr="00BF4733" w:rsidRDefault="00911487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487" w:rsidRPr="004F4D77" w:rsidRDefault="00911487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A98"/>
    <w:multiLevelType w:val="hybridMultilevel"/>
    <w:tmpl w:val="11E25C1C"/>
    <w:lvl w:ilvl="0" w:tplc="1496459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6" w15:restartNumberingAfterBreak="0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5512F3F"/>
    <w:multiLevelType w:val="hybridMultilevel"/>
    <w:tmpl w:val="65828A9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65D8C"/>
    <w:multiLevelType w:val="hybridMultilevel"/>
    <w:tmpl w:val="054EC7EC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58422E0"/>
    <w:multiLevelType w:val="multilevel"/>
    <w:tmpl w:val="F68C1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A137A8"/>
    <w:multiLevelType w:val="hybridMultilevel"/>
    <w:tmpl w:val="B154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40"/>
  </w:num>
  <w:num w:numId="5">
    <w:abstractNumId w:val="27"/>
  </w:num>
  <w:num w:numId="6">
    <w:abstractNumId w:val="37"/>
  </w:num>
  <w:num w:numId="7">
    <w:abstractNumId w:val="9"/>
  </w:num>
  <w:num w:numId="8">
    <w:abstractNumId w:val="29"/>
  </w:num>
  <w:num w:numId="9">
    <w:abstractNumId w:val="34"/>
  </w:num>
  <w:num w:numId="10">
    <w:abstractNumId w:val="5"/>
  </w:num>
  <w:num w:numId="11">
    <w:abstractNumId w:val="23"/>
  </w:num>
  <w:num w:numId="12">
    <w:abstractNumId w:val="13"/>
  </w:num>
  <w:num w:numId="13">
    <w:abstractNumId w:val="7"/>
  </w:num>
  <w:num w:numId="14">
    <w:abstractNumId w:val="41"/>
  </w:num>
  <w:num w:numId="15">
    <w:abstractNumId w:val="33"/>
  </w:num>
  <w:num w:numId="16">
    <w:abstractNumId w:val="28"/>
  </w:num>
  <w:num w:numId="17">
    <w:abstractNumId w:val="38"/>
  </w:num>
  <w:num w:numId="18">
    <w:abstractNumId w:val="25"/>
  </w:num>
  <w:num w:numId="19">
    <w:abstractNumId w:val="31"/>
  </w:num>
  <w:num w:numId="20">
    <w:abstractNumId w:val="8"/>
  </w:num>
  <w:num w:numId="21">
    <w:abstractNumId w:val="4"/>
  </w:num>
  <w:num w:numId="22">
    <w:abstractNumId w:val="35"/>
  </w:num>
  <w:num w:numId="23">
    <w:abstractNumId w:val="20"/>
  </w:num>
  <w:num w:numId="24">
    <w:abstractNumId w:val="32"/>
  </w:num>
  <w:num w:numId="25">
    <w:abstractNumId w:val="2"/>
  </w:num>
  <w:num w:numId="26">
    <w:abstractNumId w:val="11"/>
  </w:num>
  <w:num w:numId="27">
    <w:abstractNumId w:val="19"/>
  </w:num>
  <w:num w:numId="28">
    <w:abstractNumId w:val="15"/>
  </w:num>
  <w:num w:numId="29">
    <w:abstractNumId w:val="12"/>
  </w:num>
  <w:num w:numId="30">
    <w:abstractNumId w:val="36"/>
  </w:num>
  <w:num w:numId="31">
    <w:abstractNumId w:val="39"/>
  </w:num>
  <w:num w:numId="32">
    <w:abstractNumId w:val="10"/>
  </w:num>
  <w:num w:numId="33">
    <w:abstractNumId w:val="3"/>
  </w:num>
  <w:num w:numId="34">
    <w:abstractNumId w:val="30"/>
  </w:num>
  <w:num w:numId="35">
    <w:abstractNumId w:val="24"/>
  </w:num>
  <w:num w:numId="36">
    <w:abstractNumId w:val="17"/>
  </w:num>
  <w:num w:numId="37">
    <w:abstractNumId w:val="22"/>
  </w:num>
  <w:num w:numId="38">
    <w:abstractNumId w:val="14"/>
  </w:num>
  <w:num w:numId="39">
    <w:abstractNumId w:val="0"/>
  </w:num>
  <w:num w:numId="40">
    <w:abstractNumId w:val="1"/>
  </w:num>
  <w:num w:numId="41">
    <w:abstractNumId w:val="26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0682D"/>
    <w:rsid w:val="00014599"/>
    <w:rsid w:val="00017796"/>
    <w:rsid w:val="00021BD7"/>
    <w:rsid w:val="0002257F"/>
    <w:rsid w:val="00032B50"/>
    <w:rsid w:val="00033FD1"/>
    <w:rsid w:val="00040F1B"/>
    <w:rsid w:val="000458C7"/>
    <w:rsid w:val="00045EBF"/>
    <w:rsid w:val="00046E1B"/>
    <w:rsid w:val="00053E1B"/>
    <w:rsid w:val="00054417"/>
    <w:rsid w:val="0006603E"/>
    <w:rsid w:val="000662DD"/>
    <w:rsid w:val="00070E30"/>
    <w:rsid w:val="00073964"/>
    <w:rsid w:val="00080A68"/>
    <w:rsid w:val="0009048A"/>
    <w:rsid w:val="000912CF"/>
    <w:rsid w:val="00093420"/>
    <w:rsid w:val="000949D5"/>
    <w:rsid w:val="00097588"/>
    <w:rsid w:val="000A031E"/>
    <w:rsid w:val="000A3B9F"/>
    <w:rsid w:val="000B0500"/>
    <w:rsid w:val="000B4CE0"/>
    <w:rsid w:val="000B7954"/>
    <w:rsid w:val="000B7A5F"/>
    <w:rsid w:val="000C0648"/>
    <w:rsid w:val="000C31F6"/>
    <w:rsid w:val="000C3EA8"/>
    <w:rsid w:val="000D2213"/>
    <w:rsid w:val="000D445C"/>
    <w:rsid w:val="000D4522"/>
    <w:rsid w:val="000E2909"/>
    <w:rsid w:val="001029F5"/>
    <w:rsid w:val="00113C7D"/>
    <w:rsid w:val="00113CDC"/>
    <w:rsid w:val="001158F8"/>
    <w:rsid w:val="0013052F"/>
    <w:rsid w:val="001320A2"/>
    <w:rsid w:val="00132FE1"/>
    <w:rsid w:val="00136F4D"/>
    <w:rsid w:val="00142050"/>
    <w:rsid w:val="0015327A"/>
    <w:rsid w:val="00161FCE"/>
    <w:rsid w:val="001657C9"/>
    <w:rsid w:val="00173C6C"/>
    <w:rsid w:val="00175C03"/>
    <w:rsid w:val="00197A01"/>
    <w:rsid w:val="001A1025"/>
    <w:rsid w:val="001A2A19"/>
    <w:rsid w:val="001B0C6C"/>
    <w:rsid w:val="001B51CE"/>
    <w:rsid w:val="001B7B9D"/>
    <w:rsid w:val="001C193E"/>
    <w:rsid w:val="001C5FF4"/>
    <w:rsid w:val="001C768D"/>
    <w:rsid w:val="001D30EA"/>
    <w:rsid w:val="001E146B"/>
    <w:rsid w:val="001E2596"/>
    <w:rsid w:val="001E2F52"/>
    <w:rsid w:val="001E6E38"/>
    <w:rsid w:val="001F00E2"/>
    <w:rsid w:val="001F0B0C"/>
    <w:rsid w:val="001F30B7"/>
    <w:rsid w:val="001F56D2"/>
    <w:rsid w:val="001F6F5C"/>
    <w:rsid w:val="0020468B"/>
    <w:rsid w:val="002064D4"/>
    <w:rsid w:val="00214169"/>
    <w:rsid w:val="002217EC"/>
    <w:rsid w:val="00222203"/>
    <w:rsid w:val="00223AB4"/>
    <w:rsid w:val="002245F2"/>
    <w:rsid w:val="00225ECB"/>
    <w:rsid w:val="002306DF"/>
    <w:rsid w:val="00231402"/>
    <w:rsid w:val="00233E0B"/>
    <w:rsid w:val="0023501A"/>
    <w:rsid w:val="002415E7"/>
    <w:rsid w:val="002427CE"/>
    <w:rsid w:val="00245BEB"/>
    <w:rsid w:val="00256953"/>
    <w:rsid w:val="00262362"/>
    <w:rsid w:val="00263B77"/>
    <w:rsid w:val="00264ABD"/>
    <w:rsid w:val="00265C0D"/>
    <w:rsid w:val="00272271"/>
    <w:rsid w:val="00273CAA"/>
    <w:rsid w:val="002768C9"/>
    <w:rsid w:val="00281313"/>
    <w:rsid w:val="002871F1"/>
    <w:rsid w:val="0029186D"/>
    <w:rsid w:val="002935C5"/>
    <w:rsid w:val="00297186"/>
    <w:rsid w:val="002A0712"/>
    <w:rsid w:val="002A40A2"/>
    <w:rsid w:val="002B10DA"/>
    <w:rsid w:val="002B7E7D"/>
    <w:rsid w:val="002C6268"/>
    <w:rsid w:val="002D13FB"/>
    <w:rsid w:val="002D6DCB"/>
    <w:rsid w:val="002E3FE8"/>
    <w:rsid w:val="002E50FD"/>
    <w:rsid w:val="002E7AFB"/>
    <w:rsid w:val="002F63AA"/>
    <w:rsid w:val="002F6590"/>
    <w:rsid w:val="00301BC9"/>
    <w:rsid w:val="0030340F"/>
    <w:rsid w:val="00303A8A"/>
    <w:rsid w:val="00303EE1"/>
    <w:rsid w:val="00315FA9"/>
    <w:rsid w:val="00316530"/>
    <w:rsid w:val="00321411"/>
    <w:rsid w:val="003233D7"/>
    <w:rsid w:val="00323DC5"/>
    <w:rsid w:val="00326067"/>
    <w:rsid w:val="00327519"/>
    <w:rsid w:val="00331C47"/>
    <w:rsid w:val="003346BB"/>
    <w:rsid w:val="003354E3"/>
    <w:rsid w:val="00340328"/>
    <w:rsid w:val="00342166"/>
    <w:rsid w:val="003503B9"/>
    <w:rsid w:val="00352B59"/>
    <w:rsid w:val="00353314"/>
    <w:rsid w:val="003575FD"/>
    <w:rsid w:val="0036013C"/>
    <w:rsid w:val="0036034B"/>
    <w:rsid w:val="00363696"/>
    <w:rsid w:val="0036440E"/>
    <w:rsid w:val="0038174D"/>
    <w:rsid w:val="00387EC8"/>
    <w:rsid w:val="00392D9A"/>
    <w:rsid w:val="003959C5"/>
    <w:rsid w:val="003B020A"/>
    <w:rsid w:val="003B2D70"/>
    <w:rsid w:val="003B4495"/>
    <w:rsid w:val="003D043D"/>
    <w:rsid w:val="003D1385"/>
    <w:rsid w:val="003D24B3"/>
    <w:rsid w:val="003D3707"/>
    <w:rsid w:val="003D4E93"/>
    <w:rsid w:val="003D5022"/>
    <w:rsid w:val="003D5225"/>
    <w:rsid w:val="003D7493"/>
    <w:rsid w:val="003E4486"/>
    <w:rsid w:val="003E62BC"/>
    <w:rsid w:val="003E6728"/>
    <w:rsid w:val="003F0846"/>
    <w:rsid w:val="003F393F"/>
    <w:rsid w:val="003F6734"/>
    <w:rsid w:val="00401ED6"/>
    <w:rsid w:val="0040417F"/>
    <w:rsid w:val="004107A0"/>
    <w:rsid w:val="004125FD"/>
    <w:rsid w:val="00415AD2"/>
    <w:rsid w:val="00417C6A"/>
    <w:rsid w:val="00422051"/>
    <w:rsid w:val="00427713"/>
    <w:rsid w:val="004278B3"/>
    <w:rsid w:val="00430A20"/>
    <w:rsid w:val="00430D34"/>
    <w:rsid w:val="00435A1B"/>
    <w:rsid w:val="004366B8"/>
    <w:rsid w:val="0044197C"/>
    <w:rsid w:val="0044202D"/>
    <w:rsid w:val="00444810"/>
    <w:rsid w:val="00444FE2"/>
    <w:rsid w:val="004524FE"/>
    <w:rsid w:val="00457493"/>
    <w:rsid w:val="004629CE"/>
    <w:rsid w:val="00464977"/>
    <w:rsid w:val="00466771"/>
    <w:rsid w:val="00466E04"/>
    <w:rsid w:val="00474517"/>
    <w:rsid w:val="004745B3"/>
    <w:rsid w:val="004747DC"/>
    <w:rsid w:val="004748AB"/>
    <w:rsid w:val="00474BBA"/>
    <w:rsid w:val="00475002"/>
    <w:rsid w:val="00484E69"/>
    <w:rsid w:val="00485935"/>
    <w:rsid w:val="00487E83"/>
    <w:rsid w:val="004904FB"/>
    <w:rsid w:val="0049291D"/>
    <w:rsid w:val="00494C37"/>
    <w:rsid w:val="004952E2"/>
    <w:rsid w:val="004960D3"/>
    <w:rsid w:val="00496196"/>
    <w:rsid w:val="0049678E"/>
    <w:rsid w:val="004A064B"/>
    <w:rsid w:val="004A100C"/>
    <w:rsid w:val="004A5875"/>
    <w:rsid w:val="004B78FB"/>
    <w:rsid w:val="004C17FE"/>
    <w:rsid w:val="004C309E"/>
    <w:rsid w:val="004C6BB5"/>
    <w:rsid w:val="004C7030"/>
    <w:rsid w:val="004C78CC"/>
    <w:rsid w:val="004C7D80"/>
    <w:rsid w:val="004D14C7"/>
    <w:rsid w:val="004D7752"/>
    <w:rsid w:val="004E3C8E"/>
    <w:rsid w:val="004F0BFD"/>
    <w:rsid w:val="004F2EE4"/>
    <w:rsid w:val="004F4D77"/>
    <w:rsid w:val="00501BA2"/>
    <w:rsid w:val="005023A9"/>
    <w:rsid w:val="00502F9B"/>
    <w:rsid w:val="0050306D"/>
    <w:rsid w:val="00503EF1"/>
    <w:rsid w:val="00513791"/>
    <w:rsid w:val="00521D04"/>
    <w:rsid w:val="00524A60"/>
    <w:rsid w:val="00525FC0"/>
    <w:rsid w:val="00532F0D"/>
    <w:rsid w:val="00536145"/>
    <w:rsid w:val="00542347"/>
    <w:rsid w:val="00544E7B"/>
    <w:rsid w:val="00554EB1"/>
    <w:rsid w:val="00555AEB"/>
    <w:rsid w:val="00556ED9"/>
    <w:rsid w:val="005702C6"/>
    <w:rsid w:val="00580422"/>
    <w:rsid w:val="00581053"/>
    <w:rsid w:val="005850D2"/>
    <w:rsid w:val="00586450"/>
    <w:rsid w:val="005909D8"/>
    <w:rsid w:val="005910E5"/>
    <w:rsid w:val="00596B4F"/>
    <w:rsid w:val="005A14A3"/>
    <w:rsid w:val="005A4D10"/>
    <w:rsid w:val="005A78AF"/>
    <w:rsid w:val="005A7EAA"/>
    <w:rsid w:val="005B214C"/>
    <w:rsid w:val="005B55D3"/>
    <w:rsid w:val="005B635A"/>
    <w:rsid w:val="005C0DC6"/>
    <w:rsid w:val="005C2967"/>
    <w:rsid w:val="005C59BE"/>
    <w:rsid w:val="005D1AAD"/>
    <w:rsid w:val="005D26A5"/>
    <w:rsid w:val="005D3B73"/>
    <w:rsid w:val="005D5647"/>
    <w:rsid w:val="005E6B65"/>
    <w:rsid w:val="005F2C8A"/>
    <w:rsid w:val="005F2E5E"/>
    <w:rsid w:val="005F38C3"/>
    <w:rsid w:val="005F38F9"/>
    <w:rsid w:val="005F3C7D"/>
    <w:rsid w:val="005F496D"/>
    <w:rsid w:val="005F4F5F"/>
    <w:rsid w:val="0060024D"/>
    <w:rsid w:val="00601168"/>
    <w:rsid w:val="0061577C"/>
    <w:rsid w:val="00615B02"/>
    <w:rsid w:val="00620EB2"/>
    <w:rsid w:val="00621D11"/>
    <w:rsid w:val="0062257D"/>
    <w:rsid w:val="00631522"/>
    <w:rsid w:val="006334EE"/>
    <w:rsid w:val="00633C7A"/>
    <w:rsid w:val="00634212"/>
    <w:rsid w:val="00642BEA"/>
    <w:rsid w:val="006626C9"/>
    <w:rsid w:val="0067215C"/>
    <w:rsid w:val="0067277D"/>
    <w:rsid w:val="0067368B"/>
    <w:rsid w:val="00680304"/>
    <w:rsid w:val="00693BE5"/>
    <w:rsid w:val="0069567E"/>
    <w:rsid w:val="0069720B"/>
    <w:rsid w:val="006A1BDB"/>
    <w:rsid w:val="006A26AE"/>
    <w:rsid w:val="006A2B44"/>
    <w:rsid w:val="006A3994"/>
    <w:rsid w:val="006A45D1"/>
    <w:rsid w:val="006A6964"/>
    <w:rsid w:val="006A7D74"/>
    <w:rsid w:val="006A7DAF"/>
    <w:rsid w:val="006B6C84"/>
    <w:rsid w:val="006B7E7F"/>
    <w:rsid w:val="006C6DC3"/>
    <w:rsid w:val="006D065E"/>
    <w:rsid w:val="006D5430"/>
    <w:rsid w:val="006E132C"/>
    <w:rsid w:val="006E1A33"/>
    <w:rsid w:val="006E6AAB"/>
    <w:rsid w:val="006E73AA"/>
    <w:rsid w:val="006F335B"/>
    <w:rsid w:val="006F681F"/>
    <w:rsid w:val="006F6E79"/>
    <w:rsid w:val="00702276"/>
    <w:rsid w:val="007049C3"/>
    <w:rsid w:val="007107B5"/>
    <w:rsid w:val="0071391A"/>
    <w:rsid w:val="00715FF0"/>
    <w:rsid w:val="00717A17"/>
    <w:rsid w:val="00717D1B"/>
    <w:rsid w:val="00717D4A"/>
    <w:rsid w:val="00720FA0"/>
    <w:rsid w:val="00727877"/>
    <w:rsid w:val="00730024"/>
    <w:rsid w:val="00732A97"/>
    <w:rsid w:val="0073376F"/>
    <w:rsid w:val="00733F1E"/>
    <w:rsid w:val="00735755"/>
    <w:rsid w:val="0073611D"/>
    <w:rsid w:val="00736860"/>
    <w:rsid w:val="007427EE"/>
    <w:rsid w:val="00746F35"/>
    <w:rsid w:val="00747468"/>
    <w:rsid w:val="00760073"/>
    <w:rsid w:val="00761CB1"/>
    <w:rsid w:val="0076681A"/>
    <w:rsid w:val="0077093A"/>
    <w:rsid w:val="0077136A"/>
    <w:rsid w:val="0077217E"/>
    <w:rsid w:val="0077490D"/>
    <w:rsid w:val="00774C12"/>
    <w:rsid w:val="00774F35"/>
    <w:rsid w:val="00777BD0"/>
    <w:rsid w:val="0078066A"/>
    <w:rsid w:val="0078155F"/>
    <w:rsid w:val="00781804"/>
    <w:rsid w:val="007818D9"/>
    <w:rsid w:val="0078255A"/>
    <w:rsid w:val="007A1614"/>
    <w:rsid w:val="007A42EA"/>
    <w:rsid w:val="007A433B"/>
    <w:rsid w:val="007A5624"/>
    <w:rsid w:val="007B00D5"/>
    <w:rsid w:val="007B1FDF"/>
    <w:rsid w:val="007C195E"/>
    <w:rsid w:val="007C1EAE"/>
    <w:rsid w:val="007C25D4"/>
    <w:rsid w:val="007C2910"/>
    <w:rsid w:val="007C293D"/>
    <w:rsid w:val="007D13F1"/>
    <w:rsid w:val="007D22AA"/>
    <w:rsid w:val="007D2FE6"/>
    <w:rsid w:val="007D34F8"/>
    <w:rsid w:val="007D3D1B"/>
    <w:rsid w:val="007D7249"/>
    <w:rsid w:val="007E2136"/>
    <w:rsid w:val="007E33D6"/>
    <w:rsid w:val="007E4142"/>
    <w:rsid w:val="007E4EB5"/>
    <w:rsid w:val="007E54C2"/>
    <w:rsid w:val="007F0BA1"/>
    <w:rsid w:val="007F39D5"/>
    <w:rsid w:val="007F44BE"/>
    <w:rsid w:val="007F6A38"/>
    <w:rsid w:val="007F6B2C"/>
    <w:rsid w:val="00803702"/>
    <w:rsid w:val="00807C7E"/>
    <w:rsid w:val="00810060"/>
    <w:rsid w:val="008103E6"/>
    <w:rsid w:val="00812322"/>
    <w:rsid w:val="008225B4"/>
    <w:rsid w:val="00824C6A"/>
    <w:rsid w:val="00832EC4"/>
    <w:rsid w:val="00834D75"/>
    <w:rsid w:val="008424A6"/>
    <w:rsid w:val="008425A6"/>
    <w:rsid w:val="00847721"/>
    <w:rsid w:val="00860AE6"/>
    <w:rsid w:val="0086522C"/>
    <w:rsid w:val="00873424"/>
    <w:rsid w:val="008739CB"/>
    <w:rsid w:val="0087415C"/>
    <w:rsid w:val="00874CB3"/>
    <w:rsid w:val="008820E7"/>
    <w:rsid w:val="008849D6"/>
    <w:rsid w:val="00885D5A"/>
    <w:rsid w:val="0088655E"/>
    <w:rsid w:val="00887DBF"/>
    <w:rsid w:val="0089041B"/>
    <w:rsid w:val="008928AB"/>
    <w:rsid w:val="00894B21"/>
    <w:rsid w:val="00896810"/>
    <w:rsid w:val="008A09E4"/>
    <w:rsid w:val="008A6AC1"/>
    <w:rsid w:val="008A7065"/>
    <w:rsid w:val="008A7D8F"/>
    <w:rsid w:val="008B005C"/>
    <w:rsid w:val="008C06E5"/>
    <w:rsid w:val="008C756F"/>
    <w:rsid w:val="008C784C"/>
    <w:rsid w:val="008D41F8"/>
    <w:rsid w:val="008D7ADA"/>
    <w:rsid w:val="008F0584"/>
    <w:rsid w:val="008F07C3"/>
    <w:rsid w:val="008F0895"/>
    <w:rsid w:val="008F4F1C"/>
    <w:rsid w:val="008F51DD"/>
    <w:rsid w:val="00901811"/>
    <w:rsid w:val="00902CA4"/>
    <w:rsid w:val="00905139"/>
    <w:rsid w:val="00910262"/>
    <w:rsid w:val="009106D1"/>
    <w:rsid w:val="00911487"/>
    <w:rsid w:val="009174A6"/>
    <w:rsid w:val="0091779C"/>
    <w:rsid w:val="0092354A"/>
    <w:rsid w:val="0092567E"/>
    <w:rsid w:val="0092629E"/>
    <w:rsid w:val="009365B6"/>
    <w:rsid w:val="00936C5C"/>
    <w:rsid w:val="00936F2C"/>
    <w:rsid w:val="009372E7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6527"/>
    <w:rsid w:val="00967045"/>
    <w:rsid w:val="00980E72"/>
    <w:rsid w:val="00983ACB"/>
    <w:rsid w:val="00986A37"/>
    <w:rsid w:val="00991502"/>
    <w:rsid w:val="009916BA"/>
    <w:rsid w:val="00991A85"/>
    <w:rsid w:val="009A5076"/>
    <w:rsid w:val="009A56E1"/>
    <w:rsid w:val="009A5A79"/>
    <w:rsid w:val="009B1362"/>
    <w:rsid w:val="009B2641"/>
    <w:rsid w:val="009B4F92"/>
    <w:rsid w:val="009B768C"/>
    <w:rsid w:val="009C1C57"/>
    <w:rsid w:val="009C62BA"/>
    <w:rsid w:val="009D0EDA"/>
    <w:rsid w:val="009D20B5"/>
    <w:rsid w:val="009D54F7"/>
    <w:rsid w:val="009D66B0"/>
    <w:rsid w:val="009E6DDE"/>
    <w:rsid w:val="009F0F10"/>
    <w:rsid w:val="009F11B7"/>
    <w:rsid w:val="009F3B71"/>
    <w:rsid w:val="009F4044"/>
    <w:rsid w:val="00A000B5"/>
    <w:rsid w:val="00A0163E"/>
    <w:rsid w:val="00A048AF"/>
    <w:rsid w:val="00A06E09"/>
    <w:rsid w:val="00A14A18"/>
    <w:rsid w:val="00A16908"/>
    <w:rsid w:val="00A20366"/>
    <w:rsid w:val="00A2101E"/>
    <w:rsid w:val="00A23429"/>
    <w:rsid w:val="00A2359C"/>
    <w:rsid w:val="00A26864"/>
    <w:rsid w:val="00A26B83"/>
    <w:rsid w:val="00A27B82"/>
    <w:rsid w:val="00A32F22"/>
    <w:rsid w:val="00A41489"/>
    <w:rsid w:val="00A4181F"/>
    <w:rsid w:val="00A44454"/>
    <w:rsid w:val="00A5491D"/>
    <w:rsid w:val="00A56A98"/>
    <w:rsid w:val="00A57416"/>
    <w:rsid w:val="00A649D3"/>
    <w:rsid w:val="00A66E6E"/>
    <w:rsid w:val="00A66F41"/>
    <w:rsid w:val="00A70079"/>
    <w:rsid w:val="00A85008"/>
    <w:rsid w:val="00A92B52"/>
    <w:rsid w:val="00A92EF2"/>
    <w:rsid w:val="00AA0892"/>
    <w:rsid w:val="00AA2AB9"/>
    <w:rsid w:val="00AA3DD8"/>
    <w:rsid w:val="00AA4BD8"/>
    <w:rsid w:val="00AA6B1E"/>
    <w:rsid w:val="00AA71F6"/>
    <w:rsid w:val="00AB17AF"/>
    <w:rsid w:val="00AB3685"/>
    <w:rsid w:val="00AB7021"/>
    <w:rsid w:val="00AC07AC"/>
    <w:rsid w:val="00AC4FBE"/>
    <w:rsid w:val="00AD3812"/>
    <w:rsid w:val="00AD6043"/>
    <w:rsid w:val="00AD7DAE"/>
    <w:rsid w:val="00AF0256"/>
    <w:rsid w:val="00AF3389"/>
    <w:rsid w:val="00AF3755"/>
    <w:rsid w:val="00AF4225"/>
    <w:rsid w:val="00B0456E"/>
    <w:rsid w:val="00B05987"/>
    <w:rsid w:val="00B1230E"/>
    <w:rsid w:val="00B12B55"/>
    <w:rsid w:val="00B13D09"/>
    <w:rsid w:val="00B1531A"/>
    <w:rsid w:val="00B33B70"/>
    <w:rsid w:val="00B35DEB"/>
    <w:rsid w:val="00B36332"/>
    <w:rsid w:val="00B47FEA"/>
    <w:rsid w:val="00B52003"/>
    <w:rsid w:val="00B54978"/>
    <w:rsid w:val="00B553E4"/>
    <w:rsid w:val="00B563EC"/>
    <w:rsid w:val="00B568AE"/>
    <w:rsid w:val="00B60932"/>
    <w:rsid w:val="00B6271C"/>
    <w:rsid w:val="00B63792"/>
    <w:rsid w:val="00B65338"/>
    <w:rsid w:val="00B723F2"/>
    <w:rsid w:val="00B748B1"/>
    <w:rsid w:val="00B82B3C"/>
    <w:rsid w:val="00B86508"/>
    <w:rsid w:val="00B93C4D"/>
    <w:rsid w:val="00B97563"/>
    <w:rsid w:val="00BB27C8"/>
    <w:rsid w:val="00BB43F1"/>
    <w:rsid w:val="00BC2B33"/>
    <w:rsid w:val="00BC5566"/>
    <w:rsid w:val="00BC74D8"/>
    <w:rsid w:val="00BD08B4"/>
    <w:rsid w:val="00BD27EC"/>
    <w:rsid w:val="00BD3098"/>
    <w:rsid w:val="00BD3740"/>
    <w:rsid w:val="00BD78FC"/>
    <w:rsid w:val="00BE09B9"/>
    <w:rsid w:val="00BE1237"/>
    <w:rsid w:val="00BE31B4"/>
    <w:rsid w:val="00BF074C"/>
    <w:rsid w:val="00BF1898"/>
    <w:rsid w:val="00BF4733"/>
    <w:rsid w:val="00BF7583"/>
    <w:rsid w:val="00C021E2"/>
    <w:rsid w:val="00C048CA"/>
    <w:rsid w:val="00C06452"/>
    <w:rsid w:val="00C12CDB"/>
    <w:rsid w:val="00C22BDB"/>
    <w:rsid w:val="00C2433E"/>
    <w:rsid w:val="00C26FD7"/>
    <w:rsid w:val="00C329CD"/>
    <w:rsid w:val="00C34B0A"/>
    <w:rsid w:val="00C350C7"/>
    <w:rsid w:val="00C379CB"/>
    <w:rsid w:val="00C410F9"/>
    <w:rsid w:val="00C41634"/>
    <w:rsid w:val="00C43295"/>
    <w:rsid w:val="00C439D1"/>
    <w:rsid w:val="00C440C6"/>
    <w:rsid w:val="00C44740"/>
    <w:rsid w:val="00C53277"/>
    <w:rsid w:val="00C567E3"/>
    <w:rsid w:val="00C57BBF"/>
    <w:rsid w:val="00C644B2"/>
    <w:rsid w:val="00C6540C"/>
    <w:rsid w:val="00C669A8"/>
    <w:rsid w:val="00C67B04"/>
    <w:rsid w:val="00C72EDC"/>
    <w:rsid w:val="00C7777E"/>
    <w:rsid w:val="00C90577"/>
    <w:rsid w:val="00C92F38"/>
    <w:rsid w:val="00C93397"/>
    <w:rsid w:val="00C94751"/>
    <w:rsid w:val="00C97467"/>
    <w:rsid w:val="00C974F5"/>
    <w:rsid w:val="00C979E0"/>
    <w:rsid w:val="00CA1642"/>
    <w:rsid w:val="00CB2B19"/>
    <w:rsid w:val="00CD122A"/>
    <w:rsid w:val="00CD4522"/>
    <w:rsid w:val="00CE34B9"/>
    <w:rsid w:val="00CE3E22"/>
    <w:rsid w:val="00CF495C"/>
    <w:rsid w:val="00CF57FA"/>
    <w:rsid w:val="00D0111C"/>
    <w:rsid w:val="00D01EC2"/>
    <w:rsid w:val="00D04A12"/>
    <w:rsid w:val="00D073CE"/>
    <w:rsid w:val="00D13779"/>
    <w:rsid w:val="00D14607"/>
    <w:rsid w:val="00D17581"/>
    <w:rsid w:val="00D22B6A"/>
    <w:rsid w:val="00D33652"/>
    <w:rsid w:val="00D33C74"/>
    <w:rsid w:val="00D35BC7"/>
    <w:rsid w:val="00D40495"/>
    <w:rsid w:val="00D40EDC"/>
    <w:rsid w:val="00D41B4F"/>
    <w:rsid w:val="00D43689"/>
    <w:rsid w:val="00D43E1B"/>
    <w:rsid w:val="00D45B14"/>
    <w:rsid w:val="00D45D35"/>
    <w:rsid w:val="00D51F54"/>
    <w:rsid w:val="00D6215C"/>
    <w:rsid w:val="00D63E3D"/>
    <w:rsid w:val="00D656D5"/>
    <w:rsid w:val="00D67F9B"/>
    <w:rsid w:val="00D705E0"/>
    <w:rsid w:val="00D744E3"/>
    <w:rsid w:val="00D75265"/>
    <w:rsid w:val="00D75961"/>
    <w:rsid w:val="00D8216C"/>
    <w:rsid w:val="00D83579"/>
    <w:rsid w:val="00D9022C"/>
    <w:rsid w:val="00D93AAE"/>
    <w:rsid w:val="00D94E78"/>
    <w:rsid w:val="00DA481D"/>
    <w:rsid w:val="00DA5722"/>
    <w:rsid w:val="00DA6945"/>
    <w:rsid w:val="00DB0581"/>
    <w:rsid w:val="00DB0824"/>
    <w:rsid w:val="00DB1B9C"/>
    <w:rsid w:val="00DB479D"/>
    <w:rsid w:val="00DB65ED"/>
    <w:rsid w:val="00DC335F"/>
    <w:rsid w:val="00DD021B"/>
    <w:rsid w:val="00DD1BEA"/>
    <w:rsid w:val="00DD3431"/>
    <w:rsid w:val="00DD46E9"/>
    <w:rsid w:val="00DE1D30"/>
    <w:rsid w:val="00DE20C1"/>
    <w:rsid w:val="00DF1290"/>
    <w:rsid w:val="00DF4FAB"/>
    <w:rsid w:val="00DF6541"/>
    <w:rsid w:val="00E06709"/>
    <w:rsid w:val="00E07AC3"/>
    <w:rsid w:val="00E13F83"/>
    <w:rsid w:val="00E1530A"/>
    <w:rsid w:val="00E235CB"/>
    <w:rsid w:val="00E24DA1"/>
    <w:rsid w:val="00E24F2D"/>
    <w:rsid w:val="00E2587E"/>
    <w:rsid w:val="00E319DE"/>
    <w:rsid w:val="00E320A4"/>
    <w:rsid w:val="00E32B08"/>
    <w:rsid w:val="00E35BA1"/>
    <w:rsid w:val="00E372CA"/>
    <w:rsid w:val="00E40B4D"/>
    <w:rsid w:val="00E47811"/>
    <w:rsid w:val="00E519F7"/>
    <w:rsid w:val="00E5318F"/>
    <w:rsid w:val="00E54B33"/>
    <w:rsid w:val="00E5527F"/>
    <w:rsid w:val="00E6010D"/>
    <w:rsid w:val="00E60F11"/>
    <w:rsid w:val="00E67B5E"/>
    <w:rsid w:val="00E729CF"/>
    <w:rsid w:val="00E7540B"/>
    <w:rsid w:val="00E879E9"/>
    <w:rsid w:val="00E950B2"/>
    <w:rsid w:val="00E95B21"/>
    <w:rsid w:val="00E97E73"/>
    <w:rsid w:val="00EA0A2C"/>
    <w:rsid w:val="00EA0C02"/>
    <w:rsid w:val="00EA4DBB"/>
    <w:rsid w:val="00EA65EB"/>
    <w:rsid w:val="00EA7241"/>
    <w:rsid w:val="00EB262D"/>
    <w:rsid w:val="00EB2A80"/>
    <w:rsid w:val="00EB50D1"/>
    <w:rsid w:val="00EB517C"/>
    <w:rsid w:val="00EB5B97"/>
    <w:rsid w:val="00EC1B68"/>
    <w:rsid w:val="00EC5838"/>
    <w:rsid w:val="00EC5EB4"/>
    <w:rsid w:val="00ED0DA2"/>
    <w:rsid w:val="00ED1330"/>
    <w:rsid w:val="00EE0E89"/>
    <w:rsid w:val="00EE751A"/>
    <w:rsid w:val="00EF115B"/>
    <w:rsid w:val="00EF1A13"/>
    <w:rsid w:val="00EF2211"/>
    <w:rsid w:val="00EF3E7B"/>
    <w:rsid w:val="00EF44B5"/>
    <w:rsid w:val="00EF4785"/>
    <w:rsid w:val="00EF60B6"/>
    <w:rsid w:val="00EF632E"/>
    <w:rsid w:val="00F00A10"/>
    <w:rsid w:val="00F01012"/>
    <w:rsid w:val="00F02503"/>
    <w:rsid w:val="00F03BFA"/>
    <w:rsid w:val="00F10EE4"/>
    <w:rsid w:val="00F13797"/>
    <w:rsid w:val="00F168C7"/>
    <w:rsid w:val="00F17291"/>
    <w:rsid w:val="00F17B8A"/>
    <w:rsid w:val="00F204EF"/>
    <w:rsid w:val="00F30D7C"/>
    <w:rsid w:val="00F3264E"/>
    <w:rsid w:val="00F329F4"/>
    <w:rsid w:val="00F336F6"/>
    <w:rsid w:val="00F375D6"/>
    <w:rsid w:val="00F3787F"/>
    <w:rsid w:val="00F37DC0"/>
    <w:rsid w:val="00F438B7"/>
    <w:rsid w:val="00F54955"/>
    <w:rsid w:val="00F56F55"/>
    <w:rsid w:val="00F60131"/>
    <w:rsid w:val="00F65EDE"/>
    <w:rsid w:val="00F65FD8"/>
    <w:rsid w:val="00F70886"/>
    <w:rsid w:val="00F805C6"/>
    <w:rsid w:val="00F876B5"/>
    <w:rsid w:val="00F913F6"/>
    <w:rsid w:val="00F955C2"/>
    <w:rsid w:val="00FA08A9"/>
    <w:rsid w:val="00FA1A9C"/>
    <w:rsid w:val="00FA44B3"/>
    <w:rsid w:val="00FB11EF"/>
    <w:rsid w:val="00FB4A3C"/>
    <w:rsid w:val="00FB649C"/>
    <w:rsid w:val="00FC17FF"/>
    <w:rsid w:val="00FC3A68"/>
    <w:rsid w:val="00FC59B0"/>
    <w:rsid w:val="00FD1A87"/>
    <w:rsid w:val="00FE7FCD"/>
    <w:rsid w:val="00FF11F2"/>
    <w:rsid w:val="00FF149E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5.png"/><Relationship Id="rId170" Type="http://schemas.openxmlformats.org/officeDocument/2006/relationships/image" Target="media/image96.png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6.png"/><Relationship Id="rId149" Type="http://schemas.openxmlformats.org/officeDocument/2006/relationships/oleObject" Target="embeddings/oleObject6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6.png"/><Relationship Id="rId181" Type="http://schemas.openxmlformats.org/officeDocument/2006/relationships/header" Target="header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8.png"/><Relationship Id="rId139" Type="http://schemas.openxmlformats.org/officeDocument/2006/relationships/image" Target="media/image73.png"/><Relationship Id="rId85" Type="http://schemas.openxmlformats.org/officeDocument/2006/relationships/oleObject" Target="embeddings/oleObject38.bin"/><Relationship Id="rId150" Type="http://schemas.openxmlformats.org/officeDocument/2006/relationships/image" Target="media/image79.wmf"/><Relationship Id="rId171" Type="http://schemas.openxmlformats.org/officeDocument/2006/relationships/image" Target="media/image97.png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image" Target="media/image67.png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74.wmf"/><Relationship Id="rId161" Type="http://schemas.openxmlformats.org/officeDocument/2006/relationships/image" Target="media/image87.png"/><Relationship Id="rId182" Type="http://schemas.openxmlformats.org/officeDocument/2006/relationships/header" Target="header2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8.wmf"/><Relationship Id="rId151" Type="http://schemas.openxmlformats.org/officeDocument/2006/relationships/oleObject" Target="embeddings/oleObject66.bin"/><Relationship Id="rId172" Type="http://schemas.openxmlformats.org/officeDocument/2006/relationships/image" Target="media/image98.png"/><Relationship Id="rId13" Type="http://schemas.openxmlformats.org/officeDocument/2006/relationships/image" Target="media/image4.jp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77.wmf"/><Relationship Id="rId167" Type="http://schemas.openxmlformats.org/officeDocument/2006/relationships/image" Target="media/image93.png"/><Relationship Id="rId188" Type="http://schemas.openxmlformats.org/officeDocument/2006/relationships/footer" Target="footer4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image" Target="media/image88.png"/><Relationship Id="rId18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3.png"/><Relationship Id="rId178" Type="http://schemas.openxmlformats.org/officeDocument/2006/relationships/image" Target="media/image104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80.wmf"/><Relationship Id="rId173" Type="http://schemas.openxmlformats.org/officeDocument/2006/relationships/image" Target="media/image99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jpg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4.png"/><Relationship Id="rId147" Type="http://schemas.openxmlformats.org/officeDocument/2006/relationships/oleObject" Target="embeddings/oleObject64.bin"/><Relationship Id="rId168" Type="http://schemas.openxmlformats.org/officeDocument/2006/relationships/image" Target="media/image9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60.png"/><Relationship Id="rId142" Type="http://schemas.openxmlformats.org/officeDocument/2006/relationships/image" Target="media/image75.wmf"/><Relationship Id="rId163" Type="http://schemas.openxmlformats.org/officeDocument/2006/relationships/image" Target="media/image89.png"/><Relationship Id="rId184" Type="http://schemas.openxmlformats.org/officeDocument/2006/relationships/footer" Target="footer2.xm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image" Target="media/image72.wmf"/><Relationship Id="rId158" Type="http://schemas.openxmlformats.org/officeDocument/2006/relationships/image" Target="media/image84.png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7.bin"/><Relationship Id="rId174" Type="http://schemas.openxmlformats.org/officeDocument/2006/relationships/image" Target="media/image100.png"/><Relationship Id="rId179" Type="http://schemas.openxmlformats.org/officeDocument/2006/relationships/image" Target="media/image105.png"/><Relationship Id="rId19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image" Target="media/image65.png"/><Relationship Id="rId10" Type="http://schemas.openxmlformats.org/officeDocument/2006/relationships/oleObject" Target="embeddings/oleObject2.bin"/><Relationship Id="rId31" Type="http://schemas.openxmlformats.org/officeDocument/2006/relationships/image" Target="media/image14.jpeg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png"/><Relationship Id="rId143" Type="http://schemas.openxmlformats.org/officeDocument/2006/relationships/oleObject" Target="embeddings/oleObject62.bin"/><Relationship Id="rId148" Type="http://schemas.openxmlformats.org/officeDocument/2006/relationships/image" Target="media/image78.wmf"/><Relationship Id="rId164" Type="http://schemas.openxmlformats.org/officeDocument/2006/relationships/image" Target="media/image90.png"/><Relationship Id="rId169" Type="http://schemas.openxmlformats.org/officeDocument/2006/relationships/image" Target="media/image95.png"/><Relationship Id="rId18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06.png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8.bin"/><Relationship Id="rId175" Type="http://schemas.openxmlformats.org/officeDocument/2006/relationships/image" Target="media/image101.png"/><Relationship Id="rId16" Type="http://schemas.openxmlformats.org/officeDocument/2006/relationships/image" Target="media/image6.jpg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62.png"/><Relationship Id="rId144" Type="http://schemas.openxmlformats.org/officeDocument/2006/relationships/image" Target="media/image76.wmf"/><Relationship Id="rId90" Type="http://schemas.openxmlformats.org/officeDocument/2006/relationships/image" Target="media/image44.wmf"/><Relationship Id="rId165" Type="http://schemas.openxmlformats.org/officeDocument/2006/relationships/image" Target="media/image91.png"/><Relationship Id="rId186" Type="http://schemas.openxmlformats.org/officeDocument/2006/relationships/footer" Target="footer3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70.png"/><Relationship Id="rId80" Type="http://schemas.openxmlformats.org/officeDocument/2006/relationships/image" Target="media/image39.wmf"/><Relationship Id="rId155" Type="http://schemas.openxmlformats.org/officeDocument/2006/relationships/image" Target="media/image81.png"/><Relationship Id="rId176" Type="http://schemas.openxmlformats.org/officeDocument/2006/relationships/image" Target="media/image102.png"/><Relationship Id="rId17" Type="http://schemas.openxmlformats.org/officeDocument/2006/relationships/image" Target="media/image7.jpg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3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3.bin"/><Relationship Id="rId166" Type="http://schemas.openxmlformats.org/officeDocument/2006/relationships/image" Target="media/image92.png"/><Relationship Id="rId187" Type="http://schemas.openxmlformats.org/officeDocument/2006/relationships/header" Target="header4.xml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71.wmf"/><Relationship Id="rId156" Type="http://schemas.openxmlformats.org/officeDocument/2006/relationships/image" Target="media/image82.png"/><Relationship Id="rId177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  <a:headEnd type="none" w="med" len="med"/>
          <a:tailEnd type="triangle" w="sm" len="sm"/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180</cp:revision>
  <cp:lastPrinted>2015-04-15T19:43:00Z</cp:lastPrinted>
  <dcterms:created xsi:type="dcterms:W3CDTF">2015-02-15T14:41:00Z</dcterms:created>
  <dcterms:modified xsi:type="dcterms:W3CDTF">2020-05-18T06:48:00Z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