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B226" w14:textId="77777777" w:rsidR="0087518A" w:rsidRDefault="0087518A" w:rsidP="002728C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Заняття</w:t>
      </w:r>
      <w:r w:rsidR="00501A44"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2</w:t>
      </w:r>
      <w:r w:rsidR="00AE52FC"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. </w:t>
      </w:r>
    </w:p>
    <w:p w14:paraId="104D3832" w14:textId="77777777" w:rsidR="00AE52FC" w:rsidRDefault="0087518A" w:rsidP="002728C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23.09.2020</w:t>
      </w:r>
      <w:r w:rsidR="008E02DA"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>р.</w:t>
      </w:r>
    </w:p>
    <w:p w14:paraId="7D718836" w14:textId="77777777" w:rsidR="0087518A" w:rsidRPr="0087518A" w:rsidRDefault="0087518A" w:rsidP="002728C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Нормативно-правовий захист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інформації в ІТС.</w:t>
      </w:r>
    </w:p>
    <w:p w14:paraId="07838CB6" w14:textId="77777777" w:rsidR="00501A44" w:rsidRPr="002728C4" w:rsidRDefault="00501A44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>Вступ.</w:t>
      </w:r>
    </w:p>
    <w:p w14:paraId="5CB9D6CA" w14:textId="77777777" w:rsidR="00501A44" w:rsidRPr="002728C4" w:rsidRDefault="00501A44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Питання 1.  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Етапи та види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>захисту від загроз для електронних інформаційних ресурсів автоматизованих (комп’ютерних) систем.</w:t>
      </w:r>
    </w:p>
    <w:p w14:paraId="6071F7D2" w14:textId="77777777" w:rsidR="00501A44" w:rsidRPr="002728C4" w:rsidRDefault="00501A44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Питання 2.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>Нормативно-правові акти України, які визначають необхідність створення комплексних систем захисту інформації в інформаційно-</w:t>
      </w:r>
      <w:r w:rsidR="00F326A0" w:rsidRPr="002728C4">
        <w:rPr>
          <w:rFonts w:ascii="Times New Roman" w:eastAsia="Times New Roman" w:hAnsi="Times New Roman"/>
          <w:sz w:val="28"/>
          <w:szCs w:val="28"/>
          <w:lang w:eastAsia="ru-RU"/>
        </w:rPr>
        <w:t>телеком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>унікаційних системах.</w:t>
      </w:r>
    </w:p>
    <w:p w14:paraId="0F3D1779" w14:textId="77777777" w:rsidR="005B2D8F" w:rsidRPr="002728C4" w:rsidRDefault="00501A44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>Питання 3.</w:t>
      </w:r>
      <w:r w:rsidR="00F326A0"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2D8F" w:rsidRPr="002728C4">
        <w:rPr>
          <w:rFonts w:ascii="Times New Roman" w:eastAsia="Times New Roman" w:hAnsi="Times New Roman"/>
          <w:sz w:val="28"/>
          <w:szCs w:val="28"/>
          <w:lang w:eastAsia="ru-RU"/>
        </w:rPr>
        <w:t>Нормативні документи ТЗІ, які визначають порядок створення комплексних систем захисту інформації в інформаційно-телекомунікаційних системах.</w:t>
      </w:r>
    </w:p>
    <w:p w14:paraId="35BA2AD0" w14:textId="77777777" w:rsidR="00501A44" w:rsidRPr="002728C4" w:rsidRDefault="00501A44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2094DB2" w14:textId="77777777" w:rsidR="00F326A0" w:rsidRPr="002728C4" w:rsidRDefault="00F326A0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14:paraId="79F68139" w14:textId="77777777" w:rsidR="00AE52FC" w:rsidRPr="002728C4" w:rsidRDefault="00FE7A36" w:rsidP="002728C4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eastAsia="uk-UA"/>
        </w:rPr>
        <w:t>Питання 1.</w:t>
      </w:r>
    </w:p>
    <w:p w14:paraId="00C86691" w14:textId="77777777" w:rsidR="00AE52FC" w:rsidRPr="00F139CF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u w:val="single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cyan"/>
          <w:u w:val="single"/>
          <w:lang w:eastAsia="uk-UA"/>
        </w:rPr>
        <w:t>Загальний аналіз проблем організовування захисту від будь-яких загроз дає можливість визначити 4 головні принципи та етапи заходів:</w:t>
      </w:r>
    </w:p>
    <w:p w14:paraId="231369B9" w14:textId="77777777" w:rsidR="00AE52FC" w:rsidRPr="00F139CF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>1) організація зовнішніх рубежів безпеки з метою своєчасного виявлення загроз;</w:t>
      </w:r>
    </w:p>
    <w:p w14:paraId="3ACB95A8" w14:textId="77777777" w:rsidR="00AE52FC" w:rsidRPr="00F139CF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>2) організація протидії загрозам та їх блокування, тобто зупинення та локалізації загроз під час їх реалізації;</w:t>
      </w:r>
    </w:p>
    <w:p w14:paraId="2F391CE5" w14:textId="77777777" w:rsidR="00AE52FC" w:rsidRPr="00F139CF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>3) забезпечення нейтралізації та ліквідації загроз, а також подолання наслідків загроз, які не вдалося блокувати;</w:t>
      </w:r>
    </w:p>
    <w:p w14:paraId="3D164AAB" w14:textId="77777777" w:rsidR="00AE52FC" w:rsidRPr="002728C4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>4) попередження загроз, тобто аналіз відомих загроз та впровадження відповідних запобіжних заходів.</w:t>
      </w:r>
    </w:p>
    <w:p w14:paraId="1B3B54EB" w14:textId="77777777" w:rsidR="00AE52FC" w:rsidRPr="00B90DE1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Стосовно автоматизованих (комп’ютерних) систем (далі - АС) ці принципи та етапи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дають можливість також визначити 4 етапи та види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захисту від загроз для електронних інформаційних ресурсів АС, які циклічно повторюються з метою постійного оновлення та підвищення ефективності заходів і засобів захисту.</w:t>
      </w:r>
    </w:p>
    <w:p w14:paraId="4E358A32" w14:textId="77777777" w:rsidR="00AE52FC" w:rsidRPr="00B90DE1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</w:p>
    <w:p w14:paraId="77037D4C" w14:textId="77777777" w:rsidR="00AE52FC" w:rsidRPr="00B90DE1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Виявлення ► Зупинення ► Нейтралізація ► Попередження</w:t>
      </w:r>
    </w:p>
    <w:p w14:paraId="5BEAC458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</w:p>
    <w:p w14:paraId="587B47FF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1. Етап виявлення </w:t>
      </w:r>
    </w:p>
    <w:p w14:paraId="0C85EE49" w14:textId="77777777" w:rsidR="00AE52FC" w:rsidRPr="00B90DE1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B90DE1">
        <w:rPr>
          <w:rFonts w:ascii="Times New Roman" w:eastAsia="Times New Roman" w:hAnsi="Times New Roman"/>
          <w:i/>
          <w:sz w:val="28"/>
          <w:szCs w:val="28"/>
          <w:highlight w:val="yellow"/>
          <w:u w:val="single"/>
          <w:lang w:eastAsia="ru-RU"/>
        </w:rPr>
        <w:t>На організаційному рівні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– це забезпечення пропускного режиму, цілодобової охорони та контролю периметра безпеки, а також контр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розвідувальних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заходів служби безпеки установи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. </w:t>
      </w:r>
    </w:p>
    <w:p w14:paraId="09132889" w14:textId="77777777" w:rsidR="00AE52FC" w:rsidRPr="00B90DE1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B90DE1">
        <w:rPr>
          <w:rFonts w:ascii="Times New Roman" w:eastAsia="Times New Roman" w:hAnsi="Times New Roman"/>
          <w:i/>
          <w:sz w:val="28"/>
          <w:szCs w:val="28"/>
          <w:highlight w:val="yellow"/>
          <w:u w:val="single"/>
          <w:lang w:eastAsia="ru-RU"/>
        </w:rPr>
        <w:t>На інженерно-технічному рівні</w:t>
      </w: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– це використання інженерних споруд і технічних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засобів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пропускного режиму,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охоронної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сигналізації та відеоспостереження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. </w:t>
      </w:r>
    </w:p>
    <w:p w14:paraId="3F06C438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2. Етап зупинення </w:t>
      </w:r>
    </w:p>
    <w:p w14:paraId="01A277E2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Ці заходи забезпечують апаратно-програмне блокування спроб несанкціонованого доступу (далі - НСД) порушника (хакера) до інформації в АС або ураження системи вірусами за допомогою спеціальних апаратних комплексів та програмних засобів захисту інформації.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90DE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Для цього в АС </w:t>
      </w:r>
      <w:r w:rsidRPr="00B90DE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lastRenderedPageBreak/>
        <w:t>встановлюються міжмережові екрани, файерволи (брандмауери), антивірусні програмні засоби та спеціальні комплекси засобів захисту інформації від НСД.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0DDBCEB" w14:textId="77777777" w:rsidR="00AE52FC" w:rsidRPr="002728C4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B90DE1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>Зазначимо, що ці заходи можуть бути спрямовані на документування методів НСД до АС для наступного дослідження їх; збереження слідів правопорушення; взаємодію (у разі необхідності) з державними правоохоронними органами щодо виявлення та розкриття правопорушення (в тому числі за готування до злочину і за замах на злочин); сприяння притягненню винних до відповідної відповідальності (кримінальної, адміністративної, цивільно-правової, дисциплінарної).</w:t>
      </w:r>
    </w:p>
    <w:p w14:paraId="65A55677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3. Етап нейтралізації </w:t>
      </w:r>
    </w:p>
    <w:p w14:paraId="12F30965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i/>
          <w:sz w:val="28"/>
          <w:szCs w:val="28"/>
          <w:highlight w:val="yellow"/>
          <w:u w:val="single"/>
          <w:lang w:eastAsia="ru-RU"/>
        </w:rPr>
        <w:t>На організаційно-правовому рівні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– це дисциплінарне або адміністративне (кримінальне)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розслідування правопорушення (злочину) та притягнення винних до відповідальності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. </w:t>
      </w:r>
    </w:p>
    <w:p w14:paraId="10BC2C54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ru-RU"/>
        </w:rPr>
      </w:pPr>
      <w:r w:rsidRPr="00B90DE1">
        <w:rPr>
          <w:rFonts w:ascii="Times New Roman" w:eastAsia="Times New Roman" w:hAnsi="Times New Roman"/>
          <w:i/>
          <w:sz w:val="28"/>
          <w:szCs w:val="28"/>
          <w:highlight w:val="yellow"/>
          <w:u w:val="single"/>
          <w:lang w:eastAsia="ru-RU"/>
        </w:rPr>
        <w:t>На апаратно-програмному</w:t>
      </w: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eastAsia="ru-RU"/>
        </w:rPr>
        <w:t xml:space="preserve"> </w:t>
      </w:r>
      <w:r w:rsidRPr="00B90DE1">
        <w:rPr>
          <w:rFonts w:ascii="Times New Roman" w:eastAsia="Times New Roman" w:hAnsi="Times New Roman"/>
          <w:i/>
          <w:sz w:val="28"/>
          <w:szCs w:val="28"/>
          <w:highlight w:val="yellow"/>
          <w:u w:val="single"/>
          <w:lang w:eastAsia="ru-RU"/>
        </w:rPr>
        <w:t>рівні</w:t>
      </w: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– це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подолання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наслідків реалізації загроз у разі порушень:</w:t>
      </w:r>
    </w:p>
    <w:p w14:paraId="1DFD54AE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 технологічих процесів - їх відновлення за допомогою плану аварійного відновлення та проведення ремонтних заходів;</w:t>
      </w:r>
    </w:p>
    <w:p w14:paraId="1AA6599A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 операційної системи та програмних засобів - їх відновлення за допомогою інсталяційних файлів (дисків);</w:t>
      </w:r>
    </w:p>
    <w:p w14:paraId="7AC819DF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 інформаійних ресурсів - їх відновлення за допомогою резервних і архівних копій, які зберігаються на зовнішніх носіях.</w:t>
      </w:r>
    </w:p>
    <w:p w14:paraId="6995714D" w14:textId="77777777" w:rsidR="00AE52FC" w:rsidRPr="00B90DE1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. Етап попередження </w:t>
      </w:r>
    </w:p>
    <w:p w14:paraId="25288964" w14:textId="77777777" w:rsidR="00AE52FC" w:rsidRPr="00B90DE1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B90DE1">
        <w:rPr>
          <w:rFonts w:ascii="Times New Roman" w:eastAsia="Times New Roman" w:hAnsi="Times New Roman"/>
          <w:i/>
          <w:sz w:val="28"/>
          <w:szCs w:val="28"/>
          <w:highlight w:val="yellow"/>
          <w:u w:val="single"/>
          <w:lang w:eastAsia="ru-RU"/>
        </w:rPr>
        <w:t>На організаційному рівні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– це проведення аналізу відомих загроз, прогнозування нових загроз і пошук відповідних запобіжних заходів, дезінформаційне легендування об’єктів захисту, розширення периметру безпеки, періодичне оновлення політики безпеки та плану захисту, постійне навчання та тренування персоналу.</w:t>
      </w:r>
    </w:p>
    <w:p w14:paraId="1F2B82D1" w14:textId="77777777" w:rsidR="00AE52FC" w:rsidRPr="002728C4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0DE1">
        <w:rPr>
          <w:rFonts w:ascii="Times New Roman" w:eastAsia="Times New Roman" w:hAnsi="Times New Roman"/>
          <w:i/>
          <w:sz w:val="28"/>
          <w:szCs w:val="28"/>
          <w:highlight w:val="yellow"/>
          <w:u w:val="single"/>
          <w:lang w:eastAsia="ru-RU"/>
        </w:rPr>
        <w:t>На інженерно-технічному рівні</w:t>
      </w:r>
      <w:r w:rsidRPr="00B90DE1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–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це застосування пасивних засобів захисту: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закриття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вікон та встановлення на них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грат і штор (жалюзі), закриття та опечатування дверей, пломбування системних блоків,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роз’ємів технічних засобів АС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тощо,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використання </w:t>
      </w:r>
      <w:r w:rsidRPr="00B90DE1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систем екранування, заземлення та зашумлення, а також модернізація наявної системи захисту та впровадження нових засобів ТЗІ.</w:t>
      </w:r>
    </w:p>
    <w:p w14:paraId="63465C52" w14:textId="77777777" w:rsidR="00AE52FC" w:rsidRPr="002728C4" w:rsidRDefault="002728C4" w:rsidP="002728C4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>Питання 2.</w:t>
      </w:r>
    </w:p>
    <w:p w14:paraId="1D50B22C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BD0098B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Історія 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>захисту інформації</w:t>
      </w:r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 Україні розпочалася з </w:t>
      </w:r>
      <w:r w:rsidRPr="001B3569">
        <w:rPr>
          <w:rFonts w:ascii="Times New Roman" w:eastAsia="Times New Roman" w:hAnsi="Times New Roman"/>
          <w:bCs/>
          <w:sz w:val="28"/>
          <w:szCs w:val="28"/>
          <w:highlight w:val="yellow"/>
          <w:lang w:eastAsia="uk-UA"/>
        </w:rPr>
        <w:t xml:space="preserve">Закону </w:t>
      </w:r>
      <w:r w:rsidRPr="001B3569">
        <w:rPr>
          <w:rFonts w:ascii="Times New Roman" w:hAnsi="Times New Roman"/>
          <w:iCs/>
          <w:sz w:val="28"/>
          <w:szCs w:val="28"/>
          <w:highlight w:val="yellow"/>
        </w:rPr>
        <w:t>України</w:t>
      </w:r>
      <w:r w:rsidRPr="001B3569">
        <w:rPr>
          <w:rFonts w:ascii="Times New Roman" w:eastAsia="Times New Roman" w:hAnsi="Times New Roman"/>
          <w:bCs/>
          <w:sz w:val="28"/>
          <w:szCs w:val="28"/>
          <w:highlight w:val="yellow"/>
          <w:lang w:eastAsia="uk-UA"/>
        </w:rPr>
        <w:t xml:space="preserve"> </w:t>
      </w:r>
      <w:r w:rsidRPr="001B3569">
        <w:rPr>
          <w:rFonts w:ascii="Times New Roman" w:eastAsia="Times New Roman" w:hAnsi="Times New Roman"/>
          <w:b/>
          <w:bCs/>
          <w:sz w:val="28"/>
          <w:szCs w:val="28"/>
          <w:highlight w:val="yellow"/>
          <w:lang w:eastAsia="uk-UA"/>
        </w:rPr>
        <w:t>«</w:t>
      </w:r>
      <w:r w:rsidRPr="001B3569">
        <w:rPr>
          <w:rFonts w:ascii="Times New Roman" w:eastAsia="Times New Roman" w:hAnsi="Times New Roman"/>
          <w:b/>
          <w:sz w:val="28"/>
          <w:szCs w:val="28"/>
          <w:highlight w:val="yellow"/>
          <w:lang w:eastAsia="uk-UA"/>
        </w:rPr>
        <w:t>Про захист інформації в автоматизованих системах»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>,</w:t>
      </w:r>
      <w:r w:rsidRPr="002728C4">
        <w:rPr>
          <w:rFonts w:ascii="Times New Roman" w:eastAsia="+mn-ea" w:hAnsi="Times New Roman"/>
          <w:color w:val="FFFFFF"/>
          <w:kern w:val="24"/>
          <w:sz w:val="28"/>
          <w:szCs w:val="28"/>
        </w:rPr>
        <w:t xml:space="preserve"> 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прийнятого постановою Верховної Ради України </w:t>
      </w:r>
      <w:r w:rsidRPr="001B3569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№ 81/94-ВР від 5 липня 1994 року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>.</w:t>
      </w:r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370ADEE1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 xml:space="preserve">У тому же році </w:t>
      </w:r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постановою Кабінету Міністрів України (далі - ПКМУ) </w:t>
      </w:r>
      <w:r w:rsidRPr="001B3569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 xml:space="preserve">від 9 вересня 1994 року № 632 було затверджене </w:t>
      </w:r>
      <w:r w:rsidRPr="001B3569">
        <w:rPr>
          <w:rFonts w:ascii="Times New Roman" w:eastAsia="Times New Roman" w:hAnsi="Times New Roman"/>
          <w:b/>
          <w:bCs/>
          <w:sz w:val="28"/>
          <w:szCs w:val="28"/>
          <w:highlight w:val="yellow"/>
          <w:lang w:eastAsia="ru-RU"/>
        </w:rPr>
        <w:t>«Положення про технічний захист інформації в Україні»</w:t>
      </w:r>
      <w:r w:rsidRPr="001B3569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 xml:space="preserve"> (далі - ТЗІ)</w:t>
      </w:r>
      <w:r w:rsidRPr="001B3569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,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згідно якого була створена Державна служба </w:t>
      </w:r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>України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з питань ТЗІ. </w:t>
      </w:r>
    </w:p>
    <w:p w14:paraId="37153F39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728C4">
        <w:rPr>
          <w:rFonts w:ascii="Times New Roman" w:hAnsi="Times New Roman"/>
          <w:sz w:val="28"/>
          <w:szCs w:val="28"/>
        </w:rPr>
        <w:t xml:space="preserve">Через 3 роки </w:t>
      </w:r>
      <w:r w:rsidRPr="001B3569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постановою </w:t>
      </w:r>
      <w:r w:rsidRPr="001B3569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КМУ</w:t>
      </w:r>
      <w:r w:rsidRPr="001B3569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1B3569">
        <w:rPr>
          <w:rFonts w:ascii="Times New Roman" w:hAnsi="Times New Roman"/>
          <w:color w:val="000000"/>
          <w:sz w:val="28"/>
          <w:szCs w:val="28"/>
          <w:highlight w:val="yellow"/>
        </w:rPr>
        <w:t>від 8 жовтня 1997 року № 1126</w:t>
      </w:r>
      <w:r w:rsidRPr="001B3569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  <w:r w:rsidRPr="001B3569">
        <w:rPr>
          <w:rFonts w:ascii="Times New Roman" w:hAnsi="Times New Roman"/>
          <w:sz w:val="28"/>
          <w:szCs w:val="28"/>
          <w:highlight w:val="yellow"/>
        </w:rPr>
        <w:t>була затверджена</w:t>
      </w:r>
      <w:r w:rsidRPr="001B3569">
        <w:rPr>
          <w:rFonts w:ascii="Times New Roman" w:hAnsi="Times New Roman"/>
          <w:color w:val="000000"/>
          <w:sz w:val="28"/>
          <w:szCs w:val="28"/>
          <w:highlight w:val="yellow"/>
        </w:rPr>
        <w:t> </w:t>
      </w:r>
      <w:r w:rsidRPr="001B3569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«Концепція </w:t>
      </w:r>
      <w:r w:rsidRPr="001B3569">
        <w:rPr>
          <w:rFonts w:ascii="Times New Roman" w:eastAsia="Times New Roman" w:hAnsi="Times New Roman"/>
          <w:b/>
          <w:bCs/>
          <w:sz w:val="28"/>
          <w:szCs w:val="28"/>
          <w:highlight w:val="yellow"/>
          <w:lang w:eastAsia="ru-RU"/>
        </w:rPr>
        <w:t>ТЗІ</w:t>
      </w:r>
      <w:r w:rsidRPr="001B3569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 xml:space="preserve"> в Україні</w:t>
      </w:r>
      <w:r w:rsidRPr="001B3569">
        <w:rPr>
          <w:rFonts w:ascii="Times New Roman" w:hAnsi="Times New Roman"/>
          <w:b/>
          <w:sz w:val="28"/>
          <w:szCs w:val="28"/>
          <w:highlight w:val="yellow"/>
        </w:rPr>
        <w:t>»</w:t>
      </w:r>
      <w:r w:rsidRPr="001B3569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728C4">
        <w:rPr>
          <w:rFonts w:ascii="Times New Roman" w:hAnsi="Times New Roman"/>
          <w:sz w:val="28"/>
          <w:szCs w:val="28"/>
        </w:rPr>
        <w:t>Вона</w:t>
      </w:r>
      <w:r w:rsidRPr="002728C4">
        <w:rPr>
          <w:rFonts w:ascii="Times New Roman" w:hAnsi="Times New Roman"/>
          <w:b/>
          <w:sz w:val="28"/>
          <w:szCs w:val="28"/>
        </w:rPr>
        <w:t xml:space="preserve"> </w:t>
      </w:r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визначає поняття </w:t>
      </w:r>
      <w:r w:rsidRPr="001B3569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ТЗІ</w:t>
      </w:r>
      <w:r w:rsidRPr="002728C4">
        <w:rPr>
          <w:rFonts w:ascii="Times New Roman" w:hAnsi="Times New Roman"/>
          <w:sz w:val="28"/>
          <w:szCs w:val="28"/>
        </w:rPr>
        <w:t xml:space="preserve"> таким чином: </w:t>
      </w:r>
      <w:r w:rsidRPr="001B3569">
        <w:rPr>
          <w:rFonts w:ascii="Times New Roman" w:hAnsi="Times New Roman"/>
          <w:sz w:val="28"/>
          <w:szCs w:val="28"/>
          <w:highlight w:val="yellow"/>
        </w:rPr>
        <w:t xml:space="preserve">це діяльність, спрямована на забезпечення інженерно-технічними заходами порядку доступу, цілісності та доступності інформації з обмеженим </w:t>
      </w:r>
      <w:r w:rsidRPr="001B3569">
        <w:rPr>
          <w:rFonts w:ascii="Times New Roman" w:hAnsi="Times New Roman"/>
          <w:sz w:val="28"/>
          <w:szCs w:val="28"/>
          <w:highlight w:val="yellow"/>
        </w:rPr>
        <w:lastRenderedPageBreak/>
        <w:t>доступом, а також цілісності та доступності відкритої інформації, важливої для особи, суспільства і держави.</w:t>
      </w:r>
      <w:r w:rsidRPr="002728C4">
        <w:rPr>
          <w:rFonts w:ascii="Times New Roman" w:hAnsi="Times New Roman"/>
          <w:sz w:val="28"/>
          <w:szCs w:val="28"/>
        </w:rPr>
        <w:t> </w:t>
      </w:r>
    </w:p>
    <w:p w14:paraId="45272D3F" w14:textId="77777777" w:rsidR="00AE52FC" w:rsidRPr="001B3569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А вже через 2 роки з’явилося нове </w:t>
      </w:r>
      <w:r w:rsidRPr="001B3569">
        <w:rPr>
          <w:rFonts w:ascii="Times New Roman" w:eastAsia="Times New Roman" w:hAnsi="Times New Roman"/>
          <w:b/>
          <w:sz w:val="28"/>
          <w:szCs w:val="28"/>
          <w:highlight w:val="cyan"/>
          <w:lang w:eastAsia="ru-RU"/>
        </w:rPr>
        <w:t>«Положення про ТЗІ в Україні»</w:t>
      </w:r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, затверджене</w:t>
      </w:r>
      <w:r w:rsidRPr="001B3569">
        <w:rPr>
          <w:rFonts w:ascii="Times New Roman" w:hAnsi="Times New Roman"/>
          <w:iCs/>
          <w:sz w:val="28"/>
          <w:szCs w:val="28"/>
          <w:highlight w:val="cyan"/>
        </w:rPr>
        <w:t xml:space="preserve"> Указом Президента України </w:t>
      </w:r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від 27 вересня 1999 року № 1229</w:t>
      </w:r>
      <w:r w:rsidRPr="001B3569">
        <w:rPr>
          <w:rFonts w:ascii="Times New Roman" w:eastAsia="Times New Roman" w:hAnsi="Times New Roman"/>
          <w:iCs/>
          <w:sz w:val="28"/>
          <w:szCs w:val="28"/>
          <w:highlight w:val="cyan"/>
          <w:lang w:eastAsia="ru-RU"/>
        </w:rPr>
        <w:t xml:space="preserve">. </w:t>
      </w:r>
      <w:r w:rsidRPr="001B3569">
        <w:rPr>
          <w:rFonts w:ascii="Times New Roman" w:hAnsi="Times New Roman"/>
          <w:iCs/>
          <w:sz w:val="28"/>
          <w:szCs w:val="28"/>
          <w:highlight w:val="cyan"/>
        </w:rPr>
        <w:t>Пов’язане це було з тим, що питання ТЗІ були покладені на Департамент спеціальних телекомунікаційних систем та захисту інформації Служби безпеки України (скорочено - ДСТСЗІ СБУ), до складу якого і увійшла</w:t>
      </w:r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Державна служба з питань ТЗІ</w:t>
      </w:r>
      <w:r w:rsidRPr="001B3569">
        <w:rPr>
          <w:rFonts w:ascii="Times New Roman" w:hAnsi="Times New Roman"/>
          <w:iCs/>
          <w:sz w:val="28"/>
          <w:szCs w:val="28"/>
          <w:highlight w:val="cyan"/>
        </w:rPr>
        <w:t>. Старе положення втратило чинність згідно</w:t>
      </w:r>
      <w:r w:rsidRPr="001B3569">
        <w:rPr>
          <w:rFonts w:ascii="Times New Roman" w:eastAsia="Times New Roman" w:hAnsi="Times New Roman"/>
          <w:bCs/>
          <w:sz w:val="28"/>
          <w:szCs w:val="28"/>
          <w:highlight w:val="cyan"/>
          <w:lang w:eastAsia="ru-RU"/>
        </w:rPr>
        <w:t xml:space="preserve"> постанови КМУ від 13 березня 2002 року № 281.</w:t>
      </w:r>
    </w:p>
    <w:p w14:paraId="0AFFA4EE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1B3569">
        <w:rPr>
          <w:b/>
          <w:sz w:val="28"/>
          <w:szCs w:val="28"/>
          <w:highlight w:val="yellow"/>
          <w:lang w:val="uk-UA"/>
        </w:rPr>
        <w:t>«Положення про ТЗІ в Україні»</w:t>
      </w:r>
      <w:r w:rsidRPr="001B3569">
        <w:rPr>
          <w:sz w:val="28"/>
          <w:szCs w:val="28"/>
          <w:highlight w:val="yellow"/>
          <w:lang w:val="uk-UA"/>
        </w:rPr>
        <w:t xml:space="preserve"> </w:t>
      </w:r>
      <w:r w:rsidRPr="001B3569">
        <w:rPr>
          <w:bCs/>
          <w:sz w:val="28"/>
          <w:szCs w:val="28"/>
          <w:highlight w:val="yellow"/>
          <w:lang w:val="uk-UA"/>
        </w:rPr>
        <w:t>визначає поняття ТЗІ</w:t>
      </w:r>
      <w:r w:rsidRPr="001B3569">
        <w:rPr>
          <w:sz w:val="28"/>
          <w:szCs w:val="28"/>
          <w:highlight w:val="yellow"/>
          <w:lang w:val="uk-UA"/>
        </w:rPr>
        <w:t xml:space="preserve"> таким чином:  це діяльність, спрямована на забезпечення інженерно-технічними заходами конфіденційності, цілісності та доступності важливої для держави, суспільства і особи інформації.</w:t>
      </w:r>
      <w:r w:rsidRPr="002728C4">
        <w:rPr>
          <w:sz w:val="28"/>
          <w:szCs w:val="28"/>
          <w:lang w:val="uk-UA"/>
        </w:rPr>
        <w:t xml:space="preserve"> </w:t>
      </w:r>
      <w:bookmarkStart w:id="0" w:name="24"/>
      <w:bookmarkEnd w:id="0"/>
      <w:r w:rsidRPr="002728C4">
        <w:rPr>
          <w:sz w:val="28"/>
          <w:szCs w:val="28"/>
          <w:lang w:val="uk-UA"/>
        </w:rPr>
        <w:t xml:space="preserve">     </w:t>
      </w:r>
    </w:p>
    <w:p w14:paraId="0C66E62D" w14:textId="77777777" w:rsidR="00AE52FC" w:rsidRPr="001B3569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yellow"/>
          <w:u w:val="single"/>
          <w:lang w:val="uk-UA"/>
        </w:rPr>
      </w:pPr>
      <w:r w:rsidRPr="001B3569">
        <w:rPr>
          <w:sz w:val="28"/>
          <w:szCs w:val="28"/>
          <w:highlight w:val="yellow"/>
          <w:u w:val="single"/>
          <w:lang w:val="uk-UA"/>
        </w:rPr>
        <w:t xml:space="preserve">Воно визначає також такі терміни: </w:t>
      </w:r>
    </w:p>
    <w:p w14:paraId="62990A29" w14:textId="77777777" w:rsidR="00AE52FC" w:rsidRPr="001B3569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yellow"/>
          <w:lang w:val="uk-UA"/>
        </w:rPr>
      </w:pPr>
      <w:r w:rsidRPr="001B3569">
        <w:rPr>
          <w:sz w:val="28"/>
          <w:szCs w:val="28"/>
          <w:highlight w:val="yellow"/>
          <w:lang w:val="uk-UA"/>
        </w:rPr>
        <w:t xml:space="preserve">- </w:t>
      </w:r>
      <w:r w:rsidRPr="001B3569">
        <w:rPr>
          <w:b/>
          <w:sz w:val="28"/>
          <w:szCs w:val="28"/>
          <w:highlight w:val="yellow"/>
          <w:lang w:val="uk-UA"/>
        </w:rPr>
        <w:t>конфіденційність</w:t>
      </w:r>
      <w:r w:rsidRPr="001B3569">
        <w:rPr>
          <w:sz w:val="28"/>
          <w:szCs w:val="28"/>
          <w:highlight w:val="yellow"/>
          <w:lang w:val="uk-UA"/>
        </w:rPr>
        <w:t xml:space="preserve"> - властивість інформації бути захищеною від несанкціонованого ознайомлення; </w:t>
      </w:r>
      <w:bookmarkStart w:id="1" w:name="21"/>
      <w:bookmarkEnd w:id="1"/>
      <w:r w:rsidRPr="001B3569">
        <w:rPr>
          <w:sz w:val="28"/>
          <w:szCs w:val="28"/>
          <w:highlight w:val="yellow"/>
          <w:lang w:val="uk-UA"/>
        </w:rPr>
        <w:t xml:space="preserve">     </w:t>
      </w:r>
    </w:p>
    <w:p w14:paraId="2427C17B" w14:textId="77777777" w:rsidR="00AE52FC" w:rsidRPr="001B3569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yellow"/>
          <w:lang w:val="uk-UA"/>
        </w:rPr>
      </w:pPr>
      <w:r w:rsidRPr="001B3569">
        <w:rPr>
          <w:sz w:val="28"/>
          <w:szCs w:val="28"/>
          <w:highlight w:val="yellow"/>
          <w:lang w:val="uk-UA"/>
        </w:rPr>
        <w:t xml:space="preserve">- </w:t>
      </w:r>
      <w:r w:rsidRPr="001B3569">
        <w:rPr>
          <w:b/>
          <w:sz w:val="28"/>
          <w:szCs w:val="28"/>
          <w:highlight w:val="yellow"/>
          <w:lang w:val="uk-UA"/>
        </w:rPr>
        <w:t>цілісність</w:t>
      </w:r>
      <w:r w:rsidRPr="001B3569">
        <w:rPr>
          <w:sz w:val="28"/>
          <w:szCs w:val="28"/>
          <w:highlight w:val="yellow"/>
          <w:lang w:val="uk-UA"/>
        </w:rPr>
        <w:t xml:space="preserve"> - властивість інформації бути захищеною від несанкціонованого руйнування або знищення; </w:t>
      </w:r>
      <w:bookmarkStart w:id="2" w:name="22"/>
      <w:bookmarkEnd w:id="2"/>
      <w:r w:rsidRPr="001B3569">
        <w:rPr>
          <w:sz w:val="28"/>
          <w:szCs w:val="28"/>
          <w:highlight w:val="yellow"/>
          <w:lang w:val="uk-UA"/>
        </w:rPr>
        <w:t xml:space="preserve">     </w:t>
      </w:r>
    </w:p>
    <w:p w14:paraId="24364575" w14:textId="77777777" w:rsidR="00AE52FC" w:rsidRPr="001B3569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yellow"/>
          <w:lang w:val="uk-UA"/>
        </w:rPr>
      </w:pPr>
      <w:r w:rsidRPr="001B3569">
        <w:rPr>
          <w:sz w:val="28"/>
          <w:szCs w:val="28"/>
          <w:highlight w:val="yellow"/>
          <w:lang w:val="uk-UA"/>
        </w:rPr>
        <w:t xml:space="preserve">- </w:t>
      </w:r>
      <w:r w:rsidRPr="001B3569">
        <w:rPr>
          <w:b/>
          <w:sz w:val="28"/>
          <w:szCs w:val="28"/>
          <w:highlight w:val="yellow"/>
          <w:lang w:val="uk-UA"/>
        </w:rPr>
        <w:t>доступність</w:t>
      </w:r>
      <w:r w:rsidRPr="001B3569">
        <w:rPr>
          <w:sz w:val="28"/>
          <w:szCs w:val="28"/>
          <w:highlight w:val="yellow"/>
          <w:lang w:val="uk-UA"/>
        </w:rPr>
        <w:t xml:space="preserve"> - властивість інформації бути захищеною від несанкціонованого блокування; </w:t>
      </w:r>
      <w:bookmarkStart w:id="3" w:name="23"/>
      <w:bookmarkEnd w:id="3"/>
      <w:r w:rsidRPr="001B3569">
        <w:rPr>
          <w:sz w:val="28"/>
          <w:szCs w:val="28"/>
          <w:highlight w:val="yellow"/>
          <w:lang w:val="uk-UA"/>
        </w:rPr>
        <w:t xml:space="preserve">    </w:t>
      </w:r>
    </w:p>
    <w:p w14:paraId="51134EB4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1B3569">
        <w:rPr>
          <w:sz w:val="28"/>
          <w:szCs w:val="28"/>
          <w:highlight w:val="yellow"/>
          <w:lang w:val="uk-UA"/>
        </w:rPr>
        <w:t xml:space="preserve">- </w:t>
      </w:r>
      <w:r w:rsidRPr="001B3569">
        <w:rPr>
          <w:b/>
          <w:bCs/>
          <w:sz w:val="28"/>
          <w:szCs w:val="28"/>
          <w:highlight w:val="yellow"/>
          <w:lang w:val="uk-UA"/>
        </w:rPr>
        <w:t>інформаційна система</w:t>
      </w:r>
      <w:r w:rsidRPr="001B3569">
        <w:rPr>
          <w:sz w:val="28"/>
          <w:szCs w:val="28"/>
          <w:highlight w:val="yellow"/>
          <w:lang w:val="uk-UA"/>
        </w:rPr>
        <w:t xml:space="preserve"> - автоматизована система, комп'ютерна мережа або система зв'язку.</w:t>
      </w:r>
      <w:r w:rsidRPr="002728C4">
        <w:rPr>
          <w:sz w:val="28"/>
          <w:szCs w:val="28"/>
          <w:lang w:val="uk-UA"/>
        </w:rPr>
        <w:t xml:space="preserve"> </w:t>
      </w:r>
    </w:p>
    <w:p w14:paraId="6CBF27E1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Тепер з'ясуємо, яку інформацію треба захищати:</w:t>
      </w:r>
    </w:p>
    <w:p w14:paraId="7C69D06E" w14:textId="77777777" w:rsidR="00906C1E" w:rsidRDefault="00906C1E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bookmarkStart w:id="4" w:name="o2"/>
      <w:bookmarkEnd w:id="4"/>
    </w:p>
    <w:p w14:paraId="026E092C" w14:textId="77777777" w:rsidR="00AE52FC" w:rsidRPr="001B356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B3569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uk-UA"/>
        </w:rPr>
        <w:t xml:space="preserve">Закон </w:t>
      </w:r>
      <w:r w:rsidRPr="001B3569">
        <w:rPr>
          <w:rFonts w:ascii="Times New Roman" w:hAnsi="Times New Roman"/>
          <w:b/>
          <w:iCs/>
          <w:sz w:val="28"/>
          <w:szCs w:val="28"/>
          <w:highlight w:val="cyan"/>
        </w:rPr>
        <w:t>України</w:t>
      </w:r>
      <w:r w:rsidRPr="001B3569"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  <w:t xml:space="preserve"> </w:t>
      </w:r>
      <w:r w:rsidRPr="001B3569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ru-RU"/>
        </w:rPr>
        <w:t>«Про інформацію» (1992)</w:t>
      </w:r>
    </w:p>
    <w:p w14:paraId="52627E2D" w14:textId="77777777" w:rsidR="00AE52FC" w:rsidRPr="001B356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cyan"/>
          <w:lang w:eastAsia="ru-RU"/>
        </w:rPr>
      </w:pPr>
      <w:r w:rsidRPr="001B3569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ru-RU"/>
        </w:rPr>
        <w:t>Стаття 20.</w:t>
      </w:r>
      <w:r w:rsidRPr="001B3569">
        <w:rPr>
          <w:rFonts w:ascii="Times New Roman" w:eastAsia="Times New Roman" w:hAnsi="Times New Roman"/>
          <w:b/>
          <w:sz w:val="28"/>
          <w:szCs w:val="28"/>
          <w:highlight w:val="cyan"/>
          <w:lang w:eastAsia="ru-RU"/>
        </w:rPr>
        <w:t xml:space="preserve"> Доступ до інформації </w:t>
      </w:r>
    </w:p>
    <w:p w14:paraId="278F7019" w14:textId="77777777" w:rsidR="00AE52FC" w:rsidRPr="001B356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5" w:name="o119"/>
      <w:bookmarkEnd w:id="5"/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1. За порядком доступу інформація поділяється на відкриту інформацію та інформацію з обмеженим доступом.</w:t>
      </w:r>
    </w:p>
    <w:p w14:paraId="44CC4134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6" w:name="o120"/>
      <w:bookmarkEnd w:id="6"/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2. Будь-яка інформація є відкритою, крім тієї, що віднесена законом до інформації з обмеженим доступом.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AEE44B9" w14:textId="77777777" w:rsidR="00AE52FC" w:rsidRPr="001B356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cyan"/>
          <w:lang w:eastAsia="ru-RU"/>
        </w:rPr>
      </w:pPr>
      <w:r w:rsidRPr="001B3569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ru-RU"/>
        </w:rPr>
        <w:t>Стаття 21.</w:t>
      </w:r>
      <w:r w:rsidRPr="001B3569">
        <w:rPr>
          <w:rFonts w:ascii="Times New Roman" w:eastAsia="Times New Roman" w:hAnsi="Times New Roman"/>
          <w:b/>
          <w:sz w:val="28"/>
          <w:szCs w:val="28"/>
          <w:highlight w:val="cyan"/>
          <w:lang w:eastAsia="ru-RU"/>
        </w:rPr>
        <w:t xml:space="preserve"> Інформація з обмеженим доступом </w:t>
      </w:r>
    </w:p>
    <w:p w14:paraId="51CF6F6F" w14:textId="77777777" w:rsidR="00AE52FC" w:rsidRPr="001B356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7" w:name="o122"/>
      <w:bookmarkEnd w:id="7"/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1. Інформацією з обмеженим доступом (далі - ІзОД) є конфіденційна, таємна та службова інформація. </w:t>
      </w:r>
    </w:p>
    <w:p w14:paraId="1DF2C37A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8" w:name="o123"/>
      <w:bookmarkEnd w:id="8"/>
      <w:r w:rsidRPr="001B356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2. Конфіденційною є інформація про фізичну особу, а також інформація, доступ до якої обмежено фізичною або юридичною особою, крім суб'єктів владних повноважень.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14:paraId="0541E41C" w14:textId="77777777" w:rsidR="00906C1E" w:rsidRDefault="00906C1E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</w:p>
    <w:p w14:paraId="4BD8AFE8" w14:textId="77777777" w:rsidR="00AE52FC" w:rsidRPr="002728C4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728C4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Закон </w:t>
      </w:r>
      <w:r w:rsidRPr="002728C4">
        <w:rPr>
          <w:rFonts w:ascii="Times New Roman" w:hAnsi="Times New Roman"/>
          <w:b/>
          <w:iCs/>
          <w:sz w:val="28"/>
          <w:szCs w:val="28"/>
        </w:rPr>
        <w:t>України</w:t>
      </w:r>
      <w:r w:rsidRPr="002728C4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>«Про доступ до публічної інформації» (2011)</w:t>
      </w:r>
    </w:p>
    <w:p w14:paraId="52E137CA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sz w:val="28"/>
          <w:szCs w:val="28"/>
          <w:lang w:val="uk-UA"/>
        </w:rPr>
      </w:pPr>
      <w:bookmarkStart w:id="9" w:name="n27"/>
      <w:bookmarkStart w:id="10" w:name="n51"/>
      <w:bookmarkEnd w:id="9"/>
      <w:bookmarkEnd w:id="10"/>
      <w:r w:rsidRPr="002728C4">
        <w:rPr>
          <w:rStyle w:val="rvts44"/>
          <w:b/>
          <w:sz w:val="28"/>
          <w:szCs w:val="28"/>
          <w:lang w:val="uk-UA"/>
        </w:rPr>
        <w:t>Стаття 7. Конфіденційна інформація</w:t>
      </w:r>
    </w:p>
    <w:p w14:paraId="2526186D" w14:textId="77777777" w:rsidR="00AE52FC" w:rsidRPr="001B3569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cyan"/>
          <w:lang w:val="uk-UA"/>
        </w:rPr>
      </w:pPr>
      <w:bookmarkStart w:id="11" w:name="n52"/>
      <w:bookmarkEnd w:id="11"/>
      <w:r w:rsidRPr="002728C4">
        <w:rPr>
          <w:sz w:val="28"/>
          <w:szCs w:val="28"/>
          <w:lang w:val="uk-UA"/>
        </w:rPr>
        <w:t xml:space="preserve">1. </w:t>
      </w:r>
      <w:r w:rsidRPr="001B3569">
        <w:rPr>
          <w:sz w:val="28"/>
          <w:szCs w:val="28"/>
          <w:highlight w:val="cyan"/>
          <w:lang w:val="uk-UA"/>
        </w:rPr>
        <w:t xml:space="preserve">Конфіденційна інформація - інформація, доступ до якої обмежено фізичною або юридичною особою, крім суб'єктів владних повноважень, та яка може поширюватися у визначеному ними порядку за їхнім бажанням відповідно до передбачених ними умов. </w:t>
      </w:r>
    </w:p>
    <w:p w14:paraId="4183D17C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bookmarkStart w:id="12" w:name="n53"/>
      <w:bookmarkEnd w:id="12"/>
      <w:r w:rsidRPr="001B3569">
        <w:rPr>
          <w:sz w:val="28"/>
          <w:szCs w:val="28"/>
          <w:highlight w:val="cyan"/>
          <w:lang w:val="uk-UA"/>
        </w:rPr>
        <w:t xml:space="preserve">2. Розпорядники інформації, які володіють конфіденційною інформацією, можуть поширювати її лише за згодою осіб, які обмежили доступ до </w:t>
      </w:r>
      <w:r w:rsidRPr="001B3569">
        <w:rPr>
          <w:sz w:val="28"/>
          <w:szCs w:val="28"/>
          <w:highlight w:val="cyan"/>
          <w:lang w:val="uk-UA"/>
        </w:rPr>
        <w:lastRenderedPageBreak/>
        <w:t>інформації, а за відсутності такої згоди - лише в інтересах національної безпеки, економічного добробуту та прав людини.</w:t>
      </w:r>
    </w:p>
    <w:p w14:paraId="79084B40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sz w:val="28"/>
          <w:szCs w:val="28"/>
          <w:highlight w:val="cyan"/>
          <w:lang w:val="uk-UA"/>
        </w:rPr>
      </w:pPr>
      <w:bookmarkStart w:id="13" w:name="n54"/>
      <w:bookmarkEnd w:id="13"/>
      <w:r w:rsidRPr="00931FCA">
        <w:rPr>
          <w:rStyle w:val="rvts44"/>
          <w:b/>
          <w:sz w:val="28"/>
          <w:szCs w:val="28"/>
          <w:highlight w:val="cyan"/>
          <w:lang w:val="uk-UA"/>
        </w:rPr>
        <w:t>Стаття 8. Таємна інформація</w:t>
      </w:r>
    </w:p>
    <w:p w14:paraId="4E3BC1D9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cyan"/>
          <w:lang w:val="uk-UA"/>
        </w:rPr>
      </w:pPr>
      <w:bookmarkStart w:id="14" w:name="n55"/>
      <w:bookmarkEnd w:id="14"/>
      <w:r w:rsidRPr="00931FCA">
        <w:rPr>
          <w:sz w:val="28"/>
          <w:szCs w:val="28"/>
          <w:highlight w:val="cyan"/>
          <w:lang w:val="uk-UA"/>
        </w:rPr>
        <w:t>1. Таємна інформація - інформація, розголошення якої може завдати шкоди особі, суспільству і державі. Таємною визнається інформація, яка містить державну, професійну, банківську таємницю, таємницю досудового розслідування та іншу передбачену законом таємницю.</w:t>
      </w:r>
    </w:p>
    <w:p w14:paraId="65887560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sz w:val="28"/>
          <w:szCs w:val="28"/>
          <w:highlight w:val="cyan"/>
          <w:lang w:val="uk-UA"/>
        </w:rPr>
      </w:pPr>
      <w:bookmarkStart w:id="15" w:name="n249"/>
      <w:bookmarkStart w:id="16" w:name="n56"/>
      <w:bookmarkStart w:id="17" w:name="n57"/>
      <w:bookmarkEnd w:id="15"/>
      <w:bookmarkEnd w:id="16"/>
      <w:bookmarkEnd w:id="17"/>
      <w:r w:rsidRPr="00931FCA">
        <w:rPr>
          <w:rStyle w:val="rvts44"/>
          <w:b/>
          <w:sz w:val="28"/>
          <w:szCs w:val="28"/>
          <w:highlight w:val="cyan"/>
          <w:lang w:val="uk-UA"/>
        </w:rPr>
        <w:t>Стаття 9. Службова інформація</w:t>
      </w:r>
    </w:p>
    <w:p w14:paraId="3F0BD205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cyan"/>
          <w:lang w:val="uk-UA"/>
        </w:rPr>
      </w:pPr>
      <w:bookmarkStart w:id="18" w:name="n58"/>
      <w:bookmarkEnd w:id="18"/>
      <w:r w:rsidRPr="00931FCA">
        <w:rPr>
          <w:sz w:val="28"/>
          <w:szCs w:val="28"/>
          <w:highlight w:val="cyan"/>
          <w:lang w:val="uk-UA"/>
        </w:rPr>
        <w:t>1. До службової може належати така інформація:</w:t>
      </w:r>
    </w:p>
    <w:p w14:paraId="4384E41B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cyan"/>
          <w:lang w:val="uk-UA"/>
        </w:rPr>
      </w:pPr>
      <w:bookmarkStart w:id="19" w:name="n59"/>
      <w:bookmarkEnd w:id="19"/>
      <w:r w:rsidRPr="00931FCA">
        <w:rPr>
          <w:sz w:val="28"/>
          <w:szCs w:val="28"/>
          <w:highlight w:val="cyan"/>
          <w:lang w:val="uk-UA"/>
        </w:rPr>
        <w:t>1) що міститься в документах суб'єктів владних повноважень, які становлять внутрівідомчу службову кореспонденцію, доповідні записки, рекомендації, якщо вони пов'язані з розробкою напряму діяльності установи або здійсненням контрольних, наглядових функцій органами державної влади, процесом прийняття рішень і передують публічному обговоренню та/або прийняттю рішень;</w:t>
      </w:r>
    </w:p>
    <w:p w14:paraId="5C2FB4ED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cyan"/>
          <w:lang w:val="uk-UA"/>
        </w:rPr>
      </w:pPr>
      <w:bookmarkStart w:id="20" w:name="n60"/>
      <w:bookmarkEnd w:id="20"/>
      <w:r w:rsidRPr="00931FCA">
        <w:rPr>
          <w:sz w:val="28"/>
          <w:szCs w:val="28"/>
          <w:highlight w:val="cyan"/>
          <w:lang w:val="uk-UA"/>
        </w:rPr>
        <w:t>2) зібрана в процесі оперативно-розшукової, контррозвідувальної діяльності, у сфері оборони країни, яку не віднесено до державної таємниці.</w:t>
      </w:r>
    </w:p>
    <w:p w14:paraId="2D3CCF20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bookmarkStart w:id="21" w:name="n61"/>
      <w:bookmarkEnd w:id="21"/>
      <w:r w:rsidRPr="00931FCA">
        <w:rPr>
          <w:sz w:val="28"/>
          <w:szCs w:val="28"/>
          <w:highlight w:val="cyan"/>
          <w:lang w:val="uk-UA"/>
        </w:rPr>
        <w:t>2. Документам, що містять інформацію, яка становить службову інформацію, присвоюється гриф «для службового користування».</w:t>
      </w:r>
      <w:r w:rsidRPr="002728C4">
        <w:rPr>
          <w:sz w:val="28"/>
          <w:szCs w:val="28"/>
          <w:lang w:val="uk-UA"/>
        </w:rPr>
        <w:t xml:space="preserve"> </w:t>
      </w:r>
    </w:p>
    <w:p w14:paraId="10E2CF1A" w14:textId="77777777" w:rsidR="00906C1E" w:rsidRDefault="00906C1E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</w:p>
    <w:p w14:paraId="682FCF11" w14:textId="77777777" w:rsidR="00AE52FC" w:rsidRPr="00931FCA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</w:pPr>
      <w:r w:rsidRPr="00931FCA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uk-UA"/>
        </w:rPr>
        <w:t xml:space="preserve">Закон </w:t>
      </w:r>
      <w:r w:rsidRPr="00931FCA">
        <w:rPr>
          <w:rFonts w:ascii="Times New Roman" w:hAnsi="Times New Roman"/>
          <w:b/>
          <w:iCs/>
          <w:sz w:val="28"/>
          <w:szCs w:val="28"/>
          <w:highlight w:val="cyan"/>
        </w:rPr>
        <w:t>України</w:t>
      </w:r>
      <w:r w:rsidRPr="00931FCA"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  <w:t xml:space="preserve"> «Про захист персональних даних</w:t>
      </w:r>
      <w:bookmarkStart w:id="22" w:name="n4"/>
      <w:bookmarkEnd w:id="22"/>
      <w:r w:rsidRPr="00931FCA"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  <w:t>» (2010)</w:t>
      </w:r>
    </w:p>
    <w:p w14:paraId="0D27A8FA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sz w:val="28"/>
          <w:szCs w:val="28"/>
          <w:highlight w:val="cyan"/>
          <w:lang w:val="uk-UA"/>
        </w:rPr>
      </w:pPr>
      <w:r w:rsidRPr="00931FCA">
        <w:rPr>
          <w:rStyle w:val="rvts44"/>
          <w:b/>
          <w:sz w:val="28"/>
          <w:szCs w:val="28"/>
          <w:highlight w:val="cyan"/>
          <w:lang w:val="uk-UA"/>
        </w:rPr>
        <w:t>Стаття 5. Об'єкти захисту</w:t>
      </w:r>
    </w:p>
    <w:p w14:paraId="458A4494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cyan"/>
          <w:lang w:val="uk-UA"/>
        </w:rPr>
      </w:pPr>
      <w:bookmarkStart w:id="23" w:name="n36"/>
      <w:bookmarkEnd w:id="23"/>
      <w:r w:rsidRPr="00931FCA">
        <w:rPr>
          <w:sz w:val="28"/>
          <w:szCs w:val="28"/>
          <w:highlight w:val="cyan"/>
          <w:lang w:val="uk-UA"/>
        </w:rPr>
        <w:t>1. Об'єктами захисту є персональні дані.</w:t>
      </w:r>
    </w:p>
    <w:p w14:paraId="6475BFB9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cyan"/>
          <w:u w:val="single"/>
          <w:lang w:val="uk-UA"/>
        </w:rPr>
      </w:pPr>
      <w:bookmarkStart w:id="24" w:name="n248"/>
      <w:bookmarkStart w:id="25" w:name="n37"/>
      <w:bookmarkEnd w:id="24"/>
      <w:bookmarkEnd w:id="25"/>
      <w:r w:rsidRPr="00931FCA">
        <w:rPr>
          <w:sz w:val="28"/>
          <w:szCs w:val="28"/>
          <w:highlight w:val="cyan"/>
          <w:lang w:val="uk-UA"/>
        </w:rPr>
        <w:t>2. Персональні дані, крім знеособлених персональних даних, за режимом доступу є інформацією з обмеженим доступом.</w:t>
      </w:r>
    </w:p>
    <w:p w14:paraId="144913DF" w14:textId="77777777" w:rsidR="00906C1E" w:rsidRPr="00931FCA" w:rsidRDefault="00906C1E" w:rsidP="002728C4">
      <w:pPr>
        <w:pStyle w:val="HTMLPreformatted"/>
        <w:shd w:val="clear" w:color="auto" w:fill="FFFFFF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 w:eastAsia="uk-UA"/>
        </w:rPr>
      </w:pPr>
    </w:p>
    <w:p w14:paraId="528C088F" w14:textId="77777777" w:rsidR="00AE52FC" w:rsidRPr="00931FCA" w:rsidRDefault="00AE52FC" w:rsidP="002728C4">
      <w:pPr>
        <w:pStyle w:val="HTMLPreformatted"/>
        <w:shd w:val="clear" w:color="auto" w:fill="FFFFFF"/>
        <w:ind w:firstLine="709"/>
        <w:contextualSpacing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highlight w:val="cyan"/>
          <w:lang w:val="uk-UA"/>
        </w:rPr>
      </w:pPr>
      <w:r w:rsidRPr="00931FCA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 w:eastAsia="uk-UA"/>
        </w:rPr>
        <w:t xml:space="preserve">Закон </w:t>
      </w:r>
      <w:r w:rsidRPr="00931FCA">
        <w:rPr>
          <w:rFonts w:ascii="Times New Roman" w:hAnsi="Times New Roman" w:cs="Times New Roman"/>
          <w:b/>
          <w:iCs/>
          <w:sz w:val="28"/>
          <w:szCs w:val="28"/>
          <w:highlight w:val="cyan"/>
          <w:lang w:val="uk-UA"/>
        </w:rPr>
        <w:t>України</w:t>
      </w:r>
      <w:r w:rsidRPr="00931FCA">
        <w:rPr>
          <w:rFonts w:ascii="Times New Roman" w:hAnsi="Times New Roman" w:cs="Times New Roman"/>
          <w:b/>
          <w:bCs/>
          <w:color w:val="000000"/>
          <w:sz w:val="28"/>
          <w:szCs w:val="28"/>
          <w:highlight w:val="cyan"/>
          <w:bdr w:val="none" w:sz="0" w:space="0" w:color="auto" w:frame="1"/>
          <w:lang w:val="uk-UA"/>
        </w:rPr>
        <w:t xml:space="preserve"> «Про електронні документи та електронний документообіг</w:t>
      </w:r>
      <w:bookmarkStart w:id="26" w:name="o3"/>
      <w:bookmarkEnd w:id="26"/>
      <w:r w:rsidRPr="00931FCA">
        <w:rPr>
          <w:rFonts w:ascii="Times New Roman" w:hAnsi="Times New Roman" w:cs="Times New Roman"/>
          <w:b/>
          <w:bCs/>
          <w:color w:val="000000"/>
          <w:sz w:val="28"/>
          <w:szCs w:val="28"/>
          <w:highlight w:val="cyan"/>
          <w:bdr w:val="none" w:sz="0" w:space="0" w:color="auto" w:frame="1"/>
          <w:lang w:val="uk-UA"/>
        </w:rPr>
        <w:t xml:space="preserve">» </w:t>
      </w:r>
      <w:r w:rsidRPr="00931FCA">
        <w:rPr>
          <w:rFonts w:ascii="Times New Roman" w:hAnsi="Times New Roman" w:cs="Times New Roman"/>
          <w:b/>
          <w:iCs/>
          <w:color w:val="000000"/>
          <w:sz w:val="28"/>
          <w:szCs w:val="28"/>
          <w:highlight w:val="cyan"/>
          <w:bdr w:val="none" w:sz="0" w:space="0" w:color="auto" w:frame="1"/>
          <w:lang w:val="uk-UA"/>
        </w:rPr>
        <w:t>(2003)</w:t>
      </w:r>
    </w:p>
    <w:p w14:paraId="613138C7" w14:textId="77777777" w:rsidR="00AE52FC" w:rsidRPr="00931FCA" w:rsidRDefault="00AE52FC" w:rsidP="002728C4">
      <w:pPr>
        <w:pStyle w:val="HTMLPreformatted"/>
        <w:shd w:val="clear" w:color="auto" w:fill="FFFFFF"/>
        <w:ind w:firstLine="709"/>
        <w:contextualSpacing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highlight w:val="cyan"/>
          <w:lang w:val="uk-UA"/>
        </w:rPr>
      </w:pPr>
      <w:r w:rsidRPr="00931FCA">
        <w:rPr>
          <w:rFonts w:ascii="Times New Roman" w:hAnsi="Times New Roman" w:cs="Times New Roman"/>
          <w:b/>
          <w:bCs/>
          <w:color w:val="000000"/>
          <w:sz w:val="28"/>
          <w:szCs w:val="28"/>
          <w:highlight w:val="cyan"/>
          <w:bdr w:val="none" w:sz="0" w:space="0" w:color="auto" w:frame="1"/>
          <w:lang w:val="uk-UA"/>
        </w:rPr>
        <w:t>Стаття 15.</w:t>
      </w:r>
      <w:r w:rsidRPr="00931FCA">
        <w:rPr>
          <w:rFonts w:ascii="Times New Roman" w:hAnsi="Times New Roman" w:cs="Times New Roman"/>
          <w:b/>
          <w:color w:val="000000"/>
          <w:sz w:val="28"/>
          <w:szCs w:val="28"/>
          <w:highlight w:val="cyan"/>
          <w:lang w:val="uk-UA"/>
        </w:rPr>
        <w:t xml:space="preserve"> Обіг електронних документів, що містять інформацію з обмеженим доступом </w:t>
      </w:r>
    </w:p>
    <w:p w14:paraId="385C1A89" w14:textId="77777777" w:rsidR="00AE52FC" w:rsidRPr="002728C4" w:rsidRDefault="00AE52FC" w:rsidP="002728C4">
      <w:pPr>
        <w:pStyle w:val="HTMLPreformatted"/>
        <w:shd w:val="clear" w:color="auto" w:fill="FFFFFF"/>
        <w:ind w:firstLine="709"/>
        <w:contextualSpacing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27" w:name="o81"/>
      <w:bookmarkStart w:id="28" w:name="o82"/>
      <w:bookmarkEnd w:id="27"/>
      <w:bookmarkEnd w:id="28"/>
      <w:r w:rsidRPr="00931FCA">
        <w:rPr>
          <w:rFonts w:ascii="Times New Roman" w:hAnsi="Times New Roman" w:cs="Times New Roman"/>
          <w:color w:val="000000"/>
          <w:sz w:val="28"/>
          <w:szCs w:val="28"/>
          <w:highlight w:val="cyan"/>
          <w:lang w:val="uk-UA"/>
        </w:rPr>
        <w:t>В інформаційних, телекомунікаційних, інформаційно-телекомунікаційних системах,  які забезпечують обмін електронними документами, що містять інформацію, яка є власністю держави, або ІзОД, повинен забезпечуватися захист цієї інформації відповідно до законодавства.</w:t>
      </w:r>
      <w:r w:rsidRPr="002728C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072D75B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Cs/>
          <w:sz w:val="28"/>
          <w:szCs w:val="28"/>
          <w:lang w:val="uk-UA" w:eastAsia="uk-UA"/>
        </w:rPr>
      </w:pPr>
    </w:p>
    <w:p w14:paraId="10BC92E1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F139CF">
        <w:rPr>
          <w:bCs/>
          <w:i/>
          <w:sz w:val="28"/>
          <w:szCs w:val="28"/>
          <w:highlight w:val="cyan"/>
          <w:lang w:val="uk-UA" w:eastAsia="uk-UA"/>
        </w:rPr>
        <w:t xml:space="preserve">Таким чином, потрібно захищати </w:t>
      </w:r>
      <w:r w:rsidRPr="00F139CF">
        <w:rPr>
          <w:i/>
          <w:color w:val="000000"/>
          <w:sz w:val="28"/>
          <w:szCs w:val="28"/>
          <w:highlight w:val="cyan"/>
          <w:lang w:val="uk-UA"/>
        </w:rPr>
        <w:t>ІзОД та</w:t>
      </w:r>
      <w:r w:rsidRPr="00F139CF">
        <w:rPr>
          <w:bCs/>
          <w:i/>
          <w:sz w:val="28"/>
          <w:szCs w:val="28"/>
          <w:highlight w:val="cyan"/>
          <w:lang w:val="uk-UA" w:eastAsia="uk-UA"/>
        </w:rPr>
        <w:t xml:space="preserve"> </w:t>
      </w:r>
      <w:r w:rsidRPr="00F139CF">
        <w:rPr>
          <w:i/>
          <w:color w:val="000000"/>
          <w:sz w:val="28"/>
          <w:szCs w:val="28"/>
          <w:highlight w:val="cyan"/>
          <w:lang w:val="uk-UA"/>
        </w:rPr>
        <w:t>інформацію, що є власністю держави та циркулює в інформаційно-телекомунікаційних системах.</w:t>
      </w:r>
      <w:r w:rsidRPr="002728C4">
        <w:rPr>
          <w:sz w:val="28"/>
          <w:szCs w:val="28"/>
          <w:lang w:val="uk-UA"/>
        </w:rPr>
        <w:t xml:space="preserve">     </w:t>
      </w:r>
    </w:p>
    <w:p w14:paraId="2D5B8CE5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</w:p>
    <w:p w14:paraId="2C38E7C9" w14:textId="77777777" w:rsidR="00AE52FC" w:rsidRPr="00931FCA" w:rsidRDefault="00AE52FC" w:rsidP="002728C4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yellow"/>
          <w:lang w:val="uk-UA"/>
        </w:rPr>
      </w:pPr>
      <w:r w:rsidRPr="00931FCA">
        <w:rPr>
          <w:rStyle w:val="mw-headline"/>
          <w:b/>
          <w:bCs/>
          <w:sz w:val="28"/>
          <w:szCs w:val="28"/>
          <w:highlight w:val="yellow"/>
          <w:lang w:val="uk-UA"/>
        </w:rPr>
        <w:t>Види захисту інформації</w:t>
      </w:r>
    </w:p>
    <w:p w14:paraId="1E20E582" w14:textId="77777777" w:rsidR="00AE52FC" w:rsidRPr="00931FCA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highlight w:val="yellow"/>
          <w:lang w:eastAsia="uk-UA"/>
        </w:rPr>
      </w:pPr>
      <w:r w:rsidRPr="00931FCA">
        <w:rPr>
          <w:rFonts w:ascii="Times New Roman" w:hAnsi="Times New Roman"/>
          <w:b/>
          <w:iCs/>
          <w:color w:val="000000"/>
          <w:sz w:val="28"/>
          <w:szCs w:val="28"/>
          <w:highlight w:val="yellow"/>
        </w:rPr>
        <w:t>1. Організаційний</w:t>
      </w:r>
      <w:r w:rsidRPr="00931FCA">
        <w:rPr>
          <w:rFonts w:ascii="Times New Roman" w:hAnsi="Times New Roman"/>
          <w:b/>
          <w:color w:val="000000"/>
          <w:sz w:val="28"/>
          <w:szCs w:val="28"/>
          <w:highlight w:val="yellow"/>
        </w:rPr>
        <w:t xml:space="preserve"> </w:t>
      </w: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>- попередження доступу на об'єкт інформаційної діяльності сторонніх осіб за допомогою організаційних заходів (охорона, пропускний режим, регламентація доступу тощо).</w:t>
      </w:r>
    </w:p>
    <w:p w14:paraId="6F117DBF" w14:textId="77777777" w:rsidR="00AE52FC" w:rsidRPr="00931FCA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31FCA">
        <w:rPr>
          <w:rFonts w:ascii="Times New Roman" w:hAnsi="Times New Roman"/>
          <w:b/>
          <w:iCs/>
          <w:color w:val="000000"/>
          <w:sz w:val="28"/>
          <w:szCs w:val="28"/>
          <w:highlight w:val="yellow"/>
        </w:rPr>
        <w:t>2. Інженерний</w:t>
      </w: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- попередження доступу на об'єкт інформаційної діяльності сторонніх осіб та руйнування об’єкту захисту внаслідок навмисних дій або природного впливу інженерно-технічними засобами (обмежуючі </w:t>
      </w: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lastRenderedPageBreak/>
        <w:t>конструкції доступу, відеоспостереження, охоронно-пожежна сигналізація тощо).</w:t>
      </w:r>
    </w:p>
    <w:p w14:paraId="0D11FA35" w14:textId="77777777" w:rsidR="00AE52FC" w:rsidRPr="00931FCA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31FCA">
        <w:rPr>
          <w:rFonts w:ascii="Times New Roman" w:hAnsi="Times New Roman"/>
          <w:b/>
          <w:iCs/>
          <w:color w:val="000000"/>
          <w:sz w:val="28"/>
          <w:szCs w:val="28"/>
          <w:highlight w:val="yellow"/>
        </w:rPr>
        <w:t>3. Технічний</w:t>
      </w: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(ТЗІ) - забезпечення обмеження доступу до </w:t>
      </w:r>
      <w:r w:rsidRPr="00931FCA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інформації</w:t>
      </w: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апаратно-технічними засобами (зашумлення, маршрутизатори, антивіруси, фаєрволи, смарт-карти тощо):</w:t>
      </w:r>
    </w:p>
    <w:p w14:paraId="05B87370" w14:textId="77777777" w:rsidR="00AE52FC" w:rsidRPr="00931FCA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>- захист від витоку технічними каналами;</w:t>
      </w:r>
    </w:p>
    <w:p w14:paraId="10313B4D" w14:textId="77777777" w:rsidR="00AE52FC" w:rsidRPr="00931FCA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>- захист від НСД.</w:t>
      </w:r>
    </w:p>
    <w:p w14:paraId="4BBCA182" w14:textId="77777777" w:rsidR="00AE52FC" w:rsidRPr="00931FCA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31FCA">
        <w:rPr>
          <w:rFonts w:ascii="Times New Roman" w:hAnsi="Times New Roman"/>
          <w:b/>
          <w:iCs/>
          <w:color w:val="000000"/>
          <w:sz w:val="28"/>
          <w:szCs w:val="28"/>
          <w:highlight w:val="yellow"/>
        </w:rPr>
        <w:t>4. Криптографічний</w:t>
      </w: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(КЗІ) - попередження доступу до </w:t>
      </w:r>
      <w:r w:rsidRPr="00931FCA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інформації</w:t>
      </w: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за допомогою математичних перетворень:</w:t>
      </w:r>
    </w:p>
    <w:p w14:paraId="1E8CDC55" w14:textId="77777777" w:rsidR="00AE52FC" w:rsidRPr="00931FCA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>- попередження несанкціонованої модифікації;</w:t>
      </w:r>
    </w:p>
    <w:p w14:paraId="1CED7622" w14:textId="77777777" w:rsidR="00AE52FC" w:rsidRPr="002728C4" w:rsidRDefault="00AE52FC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931FCA">
        <w:rPr>
          <w:rFonts w:ascii="Times New Roman" w:hAnsi="Times New Roman"/>
          <w:color w:val="000000"/>
          <w:sz w:val="28"/>
          <w:szCs w:val="28"/>
          <w:highlight w:val="yellow"/>
        </w:rPr>
        <w:t>- попередження несанкціонованого розголошення.</w:t>
      </w:r>
    </w:p>
    <w:p w14:paraId="5CD9B43E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Cs/>
          <w:sz w:val="28"/>
          <w:szCs w:val="28"/>
          <w:lang w:val="uk-UA" w:eastAsia="uk-UA"/>
        </w:rPr>
      </w:pPr>
    </w:p>
    <w:p w14:paraId="26E489B7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F139CF">
        <w:rPr>
          <w:bCs/>
          <w:sz w:val="28"/>
          <w:szCs w:val="28"/>
          <w:highlight w:val="cyan"/>
          <w:lang w:val="uk-UA" w:eastAsia="uk-UA"/>
        </w:rPr>
        <w:t xml:space="preserve">Закон </w:t>
      </w:r>
      <w:r w:rsidRPr="00F139CF">
        <w:rPr>
          <w:iCs/>
          <w:sz w:val="28"/>
          <w:szCs w:val="28"/>
          <w:highlight w:val="cyan"/>
          <w:lang w:val="uk-UA"/>
        </w:rPr>
        <w:t>України</w:t>
      </w:r>
      <w:r w:rsidRPr="00F139CF">
        <w:rPr>
          <w:bCs/>
          <w:sz w:val="28"/>
          <w:szCs w:val="28"/>
          <w:highlight w:val="cyan"/>
          <w:lang w:val="uk-UA" w:eastAsia="uk-UA"/>
        </w:rPr>
        <w:t xml:space="preserve"> </w:t>
      </w:r>
      <w:r w:rsidRPr="00F139CF">
        <w:rPr>
          <w:sz w:val="28"/>
          <w:szCs w:val="28"/>
          <w:highlight w:val="cyan"/>
          <w:lang w:val="uk-UA" w:eastAsia="uk-UA"/>
        </w:rPr>
        <w:t>«</w:t>
      </w:r>
      <w:r w:rsidRPr="00F139CF">
        <w:rPr>
          <w:b/>
          <w:sz w:val="28"/>
          <w:szCs w:val="28"/>
          <w:highlight w:val="cyan"/>
          <w:lang w:val="uk-UA" w:eastAsia="uk-UA"/>
        </w:rPr>
        <w:t>Про захист інформації в автоматизованих системах</w:t>
      </w:r>
      <w:r w:rsidRPr="00F139CF">
        <w:rPr>
          <w:sz w:val="28"/>
          <w:szCs w:val="28"/>
          <w:highlight w:val="cyan"/>
          <w:lang w:val="uk-UA" w:eastAsia="uk-UA"/>
        </w:rPr>
        <w:t>» визначив термін</w:t>
      </w:r>
      <w:r w:rsidRPr="002728C4">
        <w:rPr>
          <w:sz w:val="28"/>
          <w:szCs w:val="28"/>
          <w:lang w:val="uk-UA" w:eastAsia="uk-UA"/>
        </w:rPr>
        <w:t xml:space="preserve"> </w:t>
      </w:r>
      <w:r w:rsidRPr="00931FCA">
        <w:rPr>
          <w:caps/>
          <w:color w:val="000000"/>
          <w:sz w:val="28"/>
          <w:szCs w:val="28"/>
          <w:highlight w:val="yellow"/>
          <w:lang w:val="uk-UA"/>
        </w:rPr>
        <w:t>захист інформації</w:t>
      </w:r>
      <w:r w:rsidRPr="00931FCA">
        <w:rPr>
          <w:color w:val="000000"/>
          <w:sz w:val="28"/>
          <w:szCs w:val="28"/>
          <w:highlight w:val="yellow"/>
          <w:lang w:val="uk-UA"/>
        </w:rPr>
        <w:t>: це сукупність організаційно-технічних заходів і правових норм для запобігання заподіянню шкоди інтересам власника інформації чи АС та осіб, які користуються інформацією</w:t>
      </w:r>
      <w:r w:rsidRPr="002728C4">
        <w:rPr>
          <w:color w:val="000000"/>
          <w:sz w:val="28"/>
          <w:szCs w:val="28"/>
          <w:lang w:val="uk-UA"/>
        </w:rPr>
        <w:t>.</w:t>
      </w:r>
      <w:r w:rsidRPr="002728C4">
        <w:rPr>
          <w:sz w:val="28"/>
          <w:szCs w:val="28"/>
          <w:lang w:val="uk-UA"/>
        </w:rPr>
        <w:t xml:space="preserve"> </w:t>
      </w:r>
      <w:r w:rsidRPr="002728C4">
        <w:rPr>
          <w:i/>
          <w:sz w:val="28"/>
          <w:szCs w:val="28"/>
          <w:lang w:val="uk-UA"/>
        </w:rPr>
        <w:t>Разом з тим, у законі ще не застосовувалось таке поняття як комплексна система захисту інформації.</w:t>
      </w:r>
    </w:p>
    <w:p w14:paraId="2883E722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2728C4">
        <w:rPr>
          <w:sz w:val="28"/>
          <w:szCs w:val="28"/>
          <w:lang w:val="uk-UA" w:eastAsia="uk-UA"/>
        </w:rPr>
        <w:t xml:space="preserve">Також він визначив </w:t>
      </w:r>
      <w:r w:rsidRPr="00931FCA">
        <w:rPr>
          <w:sz w:val="28"/>
          <w:szCs w:val="28"/>
          <w:highlight w:val="yellow"/>
          <w:lang w:val="uk-UA" w:eastAsia="uk-UA"/>
        </w:rPr>
        <w:t>термін</w:t>
      </w:r>
      <w:r w:rsidRPr="00931FCA">
        <w:rPr>
          <w:color w:val="000000"/>
          <w:sz w:val="28"/>
          <w:szCs w:val="28"/>
          <w:highlight w:val="yellow"/>
          <w:lang w:val="uk-UA"/>
        </w:rPr>
        <w:t xml:space="preserve"> </w:t>
      </w:r>
      <w:r w:rsidRPr="00931FCA">
        <w:rPr>
          <w:caps/>
          <w:color w:val="000000"/>
          <w:sz w:val="28"/>
          <w:szCs w:val="28"/>
          <w:highlight w:val="yellow"/>
          <w:lang w:val="uk-UA"/>
        </w:rPr>
        <w:t>автоматизована система</w:t>
      </w:r>
      <w:r w:rsidRPr="00931FCA">
        <w:rPr>
          <w:color w:val="000000"/>
          <w:sz w:val="28"/>
          <w:szCs w:val="28"/>
          <w:highlight w:val="yellow"/>
          <w:lang w:val="uk-UA"/>
        </w:rPr>
        <w:t xml:space="preserve"> (далі - АС): це система, що здійснює автоматизовану обробку даних і до складу якої входять технічні засоби їх обробки (засоби обчислювальної  техніки та зв'язку), а також методи і процедури, програмне забезпечення</w:t>
      </w:r>
      <w:r w:rsidRPr="002728C4">
        <w:rPr>
          <w:color w:val="000000"/>
          <w:sz w:val="28"/>
          <w:szCs w:val="28"/>
          <w:lang w:val="uk-UA"/>
        </w:rPr>
        <w:t>.</w:t>
      </w:r>
    </w:p>
    <w:p w14:paraId="6746B8EC" w14:textId="77777777" w:rsidR="00906C1E" w:rsidRDefault="00906C1E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1F313112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sz w:val="28"/>
          <w:szCs w:val="28"/>
          <w:lang w:val="uk-UA"/>
        </w:rPr>
      </w:pPr>
      <w:r w:rsidRPr="00F139CF">
        <w:rPr>
          <w:b/>
          <w:sz w:val="28"/>
          <w:szCs w:val="28"/>
          <w:highlight w:val="yellow"/>
          <w:lang w:val="uk-UA"/>
        </w:rPr>
        <w:t>Згідно ДСТУ 2226-93 «Автоматизовані системи. Терміни та визначення»:</w:t>
      </w:r>
      <w:r w:rsidRPr="002728C4">
        <w:rPr>
          <w:b/>
          <w:sz w:val="28"/>
          <w:szCs w:val="28"/>
          <w:lang w:val="uk-UA"/>
        </w:rPr>
        <w:t xml:space="preserve"> </w:t>
      </w:r>
    </w:p>
    <w:p w14:paraId="3D343244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931FCA">
        <w:rPr>
          <w:sz w:val="28"/>
          <w:szCs w:val="28"/>
          <w:highlight w:val="yellow"/>
          <w:lang w:val="uk-UA"/>
        </w:rPr>
        <w:t>АС - організаційно-технічна система, що складається із засобів автоматизації певного виду (чи кількох видів) діяльності людей та персоналу, що здійснює цю діяльність</w:t>
      </w:r>
      <w:r w:rsidRPr="002728C4">
        <w:rPr>
          <w:sz w:val="28"/>
          <w:szCs w:val="28"/>
          <w:lang w:val="uk-UA"/>
        </w:rPr>
        <w:t>.</w:t>
      </w:r>
    </w:p>
    <w:p w14:paraId="1679336C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2728C4">
        <w:rPr>
          <w:sz w:val="28"/>
          <w:szCs w:val="28"/>
          <w:lang w:val="uk-UA"/>
        </w:rPr>
        <w:t xml:space="preserve">Згідно НД ТЗІ 1.1-003-99 «Термінологія в галузі захисту інформації в комп’ютерних системах від несанкціонованого доступу»: </w:t>
      </w:r>
    </w:p>
    <w:p w14:paraId="42B66C1C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yellow"/>
          <w:lang w:val="uk-UA"/>
        </w:rPr>
      </w:pPr>
      <w:r w:rsidRPr="002728C4">
        <w:rPr>
          <w:sz w:val="28"/>
          <w:szCs w:val="28"/>
          <w:lang w:val="uk-UA"/>
        </w:rPr>
        <w:t xml:space="preserve">- </w:t>
      </w:r>
      <w:r w:rsidRPr="00931FCA">
        <w:rPr>
          <w:sz w:val="28"/>
          <w:szCs w:val="28"/>
          <w:highlight w:val="yellow"/>
          <w:u w:val="single"/>
          <w:lang w:val="uk-UA"/>
        </w:rPr>
        <w:t>АС</w:t>
      </w:r>
      <w:r w:rsidRPr="00931FCA">
        <w:rPr>
          <w:sz w:val="28"/>
          <w:szCs w:val="28"/>
          <w:highlight w:val="yellow"/>
          <w:lang w:val="uk-UA"/>
        </w:rPr>
        <w:t xml:space="preserve"> - організаційно-технічна система, що реалізує інформаційну технологію та поєднує у собі: обчислювальну систему, фізичне середовище, персонал та інформацію, яка обробляється.</w:t>
      </w:r>
    </w:p>
    <w:p w14:paraId="6B5E38A6" w14:textId="77777777" w:rsidR="00AE52FC" w:rsidRPr="00931FCA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highlight w:val="yellow"/>
          <w:lang w:val="uk-UA"/>
        </w:rPr>
      </w:pPr>
      <w:r w:rsidRPr="00931FCA">
        <w:rPr>
          <w:caps/>
          <w:color w:val="000000"/>
          <w:sz w:val="28"/>
          <w:szCs w:val="28"/>
          <w:highlight w:val="yellow"/>
          <w:lang w:val="uk-UA"/>
        </w:rPr>
        <w:t xml:space="preserve">- </w:t>
      </w:r>
      <w:r w:rsidRPr="00931FCA">
        <w:rPr>
          <w:color w:val="000000"/>
          <w:sz w:val="28"/>
          <w:szCs w:val="28"/>
          <w:highlight w:val="yellow"/>
          <w:u w:val="single"/>
          <w:lang w:val="uk-UA"/>
        </w:rPr>
        <w:t>захист інформації</w:t>
      </w:r>
      <w:r w:rsidRPr="00931FCA">
        <w:rPr>
          <w:sz w:val="28"/>
          <w:szCs w:val="28"/>
          <w:highlight w:val="yellow"/>
          <w:u w:val="single"/>
          <w:lang w:val="uk-UA"/>
        </w:rPr>
        <w:t xml:space="preserve"> в АС</w:t>
      </w:r>
      <w:r w:rsidRPr="00931FCA">
        <w:rPr>
          <w:sz w:val="28"/>
          <w:szCs w:val="28"/>
          <w:highlight w:val="yellow"/>
          <w:lang w:val="uk-UA"/>
        </w:rPr>
        <w:t xml:space="preserve"> </w:t>
      </w:r>
      <w:r w:rsidRPr="00931FCA">
        <w:rPr>
          <w:sz w:val="28"/>
          <w:szCs w:val="28"/>
          <w:highlight w:val="yellow"/>
          <w:shd w:val="clear" w:color="auto" w:fill="FFFFFF"/>
          <w:lang w:val="uk-UA"/>
        </w:rPr>
        <w:t xml:space="preserve">- </w:t>
      </w:r>
      <w:r w:rsidRPr="00931FCA">
        <w:rPr>
          <w:sz w:val="28"/>
          <w:szCs w:val="28"/>
          <w:highlight w:val="yellow"/>
          <w:lang w:val="uk-UA"/>
        </w:rPr>
        <w:t>діяльність, спрямована на забезпечення безпеки оброблюваної в АС інформації та системи у цілому, що дає змогу запобігти реалізації загроз або унеможливити її, та зменшити ймовірність завдання збитків від реалізації загроз.</w:t>
      </w:r>
      <w:bookmarkStart w:id="29" w:name="n62"/>
      <w:bookmarkEnd w:id="29"/>
    </w:p>
    <w:p w14:paraId="18B02747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 w:rsidRPr="00931FCA">
        <w:rPr>
          <w:caps/>
          <w:sz w:val="28"/>
          <w:szCs w:val="28"/>
          <w:highlight w:val="yellow"/>
          <w:lang w:val="uk-UA"/>
        </w:rPr>
        <w:t xml:space="preserve">- </w:t>
      </w:r>
      <w:r w:rsidRPr="00931FCA">
        <w:rPr>
          <w:sz w:val="28"/>
          <w:szCs w:val="28"/>
          <w:highlight w:val="yellow"/>
          <w:u w:val="single"/>
          <w:lang w:val="uk-UA"/>
        </w:rPr>
        <w:t>комплексна система захисту інформації</w:t>
      </w:r>
      <w:r w:rsidRPr="00931FCA">
        <w:rPr>
          <w:sz w:val="28"/>
          <w:szCs w:val="28"/>
          <w:highlight w:val="yellow"/>
          <w:lang w:val="uk-UA"/>
        </w:rPr>
        <w:t xml:space="preserve"> </w:t>
      </w:r>
      <w:r w:rsidRPr="00931FCA">
        <w:rPr>
          <w:sz w:val="28"/>
          <w:szCs w:val="28"/>
          <w:highlight w:val="yellow"/>
          <w:lang w:val="uk-UA" w:eastAsia="uk-UA"/>
        </w:rPr>
        <w:t>(далі - КСЗІ)</w:t>
      </w:r>
      <w:r w:rsidRPr="00931FCA">
        <w:rPr>
          <w:sz w:val="28"/>
          <w:szCs w:val="28"/>
          <w:highlight w:val="yellow"/>
          <w:lang w:val="uk-UA"/>
        </w:rPr>
        <w:t xml:space="preserve"> - це сукупність організаційних і інженерних заходів, програмно-апаратних засобів, які забезпечують захист інформації в АС</w:t>
      </w:r>
      <w:r w:rsidRPr="002728C4">
        <w:rPr>
          <w:sz w:val="28"/>
          <w:szCs w:val="28"/>
          <w:lang w:val="uk-UA"/>
        </w:rPr>
        <w:t>.</w:t>
      </w:r>
    </w:p>
    <w:p w14:paraId="38DF82B8" w14:textId="77777777" w:rsidR="00906C1E" w:rsidRDefault="00906C1E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</w:p>
    <w:p w14:paraId="71A6A1F6" w14:textId="77777777" w:rsidR="00906C1E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 w:rsidRPr="002728C4">
        <w:rPr>
          <w:color w:val="000000"/>
          <w:sz w:val="28"/>
          <w:szCs w:val="28"/>
          <w:lang w:val="uk-UA"/>
        </w:rPr>
        <w:t xml:space="preserve">Наступним етапним документом став </w:t>
      </w:r>
    </w:p>
    <w:p w14:paraId="20A04165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sz w:val="28"/>
          <w:szCs w:val="28"/>
          <w:lang w:val="uk-UA"/>
        </w:rPr>
      </w:pPr>
      <w:r w:rsidRPr="002728C4">
        <w:rPr>
          <w:b/>
          <w:bCs/>
          <w:sz w:val="28"/>
          <w:szCs w:val="28"/>
          <w:lang w:val="uk-UA" w:eastAsia="uk-UA"/>
        </w:rPr>
        <w:t xml:space="preserve">Закон </w:t>
      </w:r>
      <w:r w:rsidRPr="002728C4">
        <w:rPr>
          <w:b/>
          <w:iCs/>
          <w:sz w:val="28"/>
          <w:szCs w:val="28"/>
          <w:lang w:val="uk-UA"/>
        </w:rPr>
        <w:t>України</w:t>
      </w:r>
      <w:r w:rsidRPr="002728C4">
        <w:rPr>
          <w:b/>
          <w:sz w:val="28"/>
          <w:szCs w:val="28"/>
          <w:lang w:val="uk-UA" w:eastAsia="uk-UA"/>
        </w:rPr>
        <w:t xml:space="preserve"> «Про захист інформації в інформаційно-телекомунікаційних системах»</w:t>
      </w:r>
      <w:r w:rsidRPr="002728C4">
        <w:rPr>
          <w:sz w:val="28"/>
          <w:szCs w:val="28"/>
          <w:lang w:val="uk-UA" w:eastAsia="uk-UA"/>
        </w:rPr>
        <w:t>, який був прийнятий</w:t>
      </w:r>
      <w:r w:rsidRPr="002728C4">
        <w:rPr>
          <w:b/>
          <w:sz w:val="28"/>
          <w:szCs w:val="28"/>
          <w:lang w:val="uk-UA" w:eastAsia="uk-UA"/>
        </w:rPr>
        <w:t xml:space="preserve"> </w:t>
      </w:r>
      <w:r w:rsidRPr="002728C4">
        <w:rPr>
          <w:sz w:val="28"/>
          <w:szCs w:val="28"/>
          <w:lang w:val="uk-UA" w:eastAsia="uk-UA"/>
        </w:rPr>
        <w:t>у</w:t>
      </w:r>
      <w:r w:rsidRPr="002728C4">
        <w:rPr>
          <w:b/>
          <w:sz w:val="28"/>
          <w:szCs w:val="28"/>
          <w:lang w:val="uk-UA" w:eastAsia="uk-UA"/>
        </w:rPr>
        <w:t xml:space="preserve"> </w:t>
      </w:r>
      <w:r w:rsidRPr="002728C4">
        <w:rPr>
          <w:sz w:val="28"/>
          <w:szCs w:val="28"/>
          <w:lang w:val="uk-UA" w:eastAsia="uk-UA"/>
        </w:rPr>
        <w:t>2005 році</w:t>
      </w:r>
      <w:r w:rsidRPr="002728C4">
        <w:rPr>
          <w:bCs/>
          <w:sz w:val="28"/>
          <w:szCs w:val="28"/>
          <w:lang w:val="uk-UA" w:eastAsia="uk-UA"/>
        </w:rPr>
        <w:t xml:space="preserve"> на заміну Закону </w:t>
      </w:r>
      <w:r w:rsidRPr="002728C4">
        <w:rPr>
          <w:sz w:val="28"/>
          <w:szCs w:val="28"/>
          <w:lang w:val="uk-UA" w:eastAsia="uk-UA"/>
        </w:rPr>
        <w:t>«Про захист інформації в АС».</w:t>
      </w:r>
      <w:r w:rsidRPr="002728C4">
        <w:rPr>
          <w:b/>
          <w:sz w:val="28"/>
          <w:szCs w:val="28"/>
          <w:lang w:val="uk-UA"/>
        </w:rPr>
        <w:t xml:space="preserve"> </w:t>
      </w:r>
      <w:r w:rsidRPr="002728C4">
        <w:rPr>
          <w:sz w:val="28"/>
          <w:szCs w:val="28"/>
          <w:lang w:val="uk-UA"/>
        </w:rPr>
        <w:t>Він визначив багато нових термінів, зокрема, такі:</w:t>
      </w:r>
    </w:p>
    <w:p w14:paraId="3EF9903D" w14:textId="77777777" w:rsidR="00AE52FC" w:rsidRPr="009F6F15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 xml:space="preserve">- 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uk-UA"/>
        </w:rPr>
        <w:t>КСЗІ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- взаємопов'язана сукупність організаційних та інженерно-технічних заходів, засобів і методів захисту інформації; </w:t>
      </w:r>
    </w:p>
    <w:p w14:paraId="071F581E" w14:textId="77777777" w:rsidR="00AE52FC" w:rsidRPr="009F6F15" w:rsidRDefault="00AE52FC" w:rsidP="002728C4">
      <w:pPr>
        <w:pStyle w:val="Heading2"/>
        <w:spacing w:before="0" w:line="240" w:lineRule="auto"/>
        <w:ind w:firstLine="709"/>
        <w:contextualSpacing/>
        <w:jc w:val="both"/>
        <w:rPr>
          <w:rFonts w:ascii="Times New Roman" w:hAnsi="Times New Roman"/>
          <w:b w:val="0"/>
          <w:color w:val="000000"/>
          <w:sz w:val="28"/>
          <w:szCs w:val="28"/>
          <w:highlight w:val="yellow"/>
          <w:lang w:eastAsia="ru-RU"/>
        </w:rPr>
      </w:pPr>
      <w:r w:rsidRPr="009F6F15">
        <w:rPr>
          <w:rFonts w:ascii="Times New Roman" w:hAnsi="Times New Roman"/>
          <w:b w:val="0"/>
          <w:color w:val="000000"/>
          <w:sz w:val="28"/>
          <w:szCs w:val="28"/>
          <w:highlight w:val="yellow"/>
          <w:lang w:eastAsia="ru-RU"/>
        </w:rPr>
        <w:t xml:space="preserve">- </w:t>
      </w:r>
      <w:r w:rsidRPr="009F6F15">
        <w:rPr>
          <w:rFonts w:ascii="Times New Roman" w:hAnsi="Times New Roman"/>
          <w:b w:val="0"/>
          <w:color w:val="000000"/>
          <w:sz w:val="28"/>
          <w:szCs w:val="28"/>
          <w:highlight w:val="yellow"/>
          <w:u w:val="single"/>
          <w:lang w:eastAsia="ru-RU"/>
        </w:rPr>
        <w:t>захист інформації в системі</w:t>
      </w:r>
      <w:r w:rsidRPr="009F6F15">
        <w:rPr>
          <w:rFonts w:ascii="Times New Roman" w:hAnsi="Times New Roman"/>
          <w:b w:val="0"/>
          <w:color w:val="000000"/>
          <w:sz w:val="28"/>
          <w:szCs w:val="28"/>
          <w:highlight w:val="yellow"/>
          <w:lang w:eastAsia="ru-RU"/>
        </w:rPr>
        <w:t xml:space="preserve"> - діяльність, спрямована на запобігання несанкціонованим діям щодо інформації в системі;</w:t>
      </w:r>
    </w:p>
    <w:p w14:paraId="58843636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- 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uk-UA"/>
        </w:rPr>
        <w:t>інформаційна (автоматизована) система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- організаційно-технічна система, в якій реалізується технологія обробки інформації з використанням технічних і програмних засобів; </w:t>
      </w:r>
    </w:p>
    <w:p w14:paraId="6320A21D" w14:textId="77777777" w:rsidR="00AE52FC" w:rsidRPr="009F6F15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bookmarkStart w:id="30" w:name="19"/>
      <w:bookmarkEnd w:id="30"/>
      <w:r w:rsidRPr="009F6F15">
        <w:rPr>
          <w:rFonts w:ascii="Times New Roman" w:hAnsi="Times New Roman"/>
          <w:sz w:val="28"/>
          <w:szCs w:val="28"/>
          <w:highlight w:val="yellow"/>
        </w:rPr>
        <w:t xml:space="preserve">- </w:t>
      </w:r>
      <w:r w:rsidRPr="009F6F15">
        <w:rPr>
          <w:rFonts w:ascii="Times New Roman" w:hAnsi="Times New Roman"/>
          <w:sz w:val="28"/>
          <w:szCs w:val="28"/>
          <w:highlight w:val="yellow"/>
          <w:u w:val="single"/>
        </w:rPr>
        <w:t xml:space="preserve">телекомунікаційна 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uk-UA"/>
        </w:rPr>
        <w:t>система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</w:t>
      </w:r>
      <w:r w:rsidRPr="009F6F15">
        <w:rPr>
          <w:rFonts w:ascii="Times New Roman" w:hAnsi="Times New Roman"/>
          <w:sz w:val="28"/>
          <w:szCs w:val="28"/>
          <w:highlight w:val="yellow"/>
        </w:rPr>
        <w:t>- організаційно-технічна система, що реалізує технологію інформаційного обміну за допомогою технічних і програмних засобів шляхом передавання та приймання інформації у вигляді сигналів, знаків, звуків, зображень чи іншим чином;</w:t>
      </w:r>
    </w:p>
    <w:p w14:paraId="75F80CF8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- 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uk-UA"/>
        </w:rPr>
        <w:t>інформаційно-телекомунікаційна система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(далі - ІТС) - сукупність інформаційних та телекомунікаційних систем, які у процесі обробки інформації діють як єдине ціле; </w:t>
      </w:r>
    </w:p>
    <w:p w14:paraId="48168F83" w14:textId="77777777" w:rsidR="00AE52FC" w:rsidRPr="002728C4" w:rsidRDefault="00AE52FC" w:rsidP="002728C4">
      <w:pPr>
        <w:pStyle w:val="BodyText"/>
        <w:spacing w:before="0"/>
        <w:ind w:firstLine="709"/>
        <w:contextualSpacing/>
        <w:jc w:val="both"/>
      </w:pPr>
      <w:bookmarkStart w:id="31" w:name="20"/>
      <w:bookmarkEnd w:id="31"/>
      <w:r w:rsidRPr="009F6F15">
        <w:rPr>
          <w:highlight w:val="yellow"/>
        </w:rPr>
        <w:t xml:space="preserve">- </w:t>
      </w:r>
      <w:r w:rsidRPr="009F6F15">
        <w:rPr>
          <w:highlight w:val="yellow"/>
          <w:u w:val="single"/>
        </w:rPr>
        <w:t>інформаційний ресурс</w:t>
      </w:r>
      <w:r w:rsidRPr="009F6F15">
        <w:rPr>
          <w:highlight w:val="yellow"/>
        </w:rPr>
        <w:t xml:space="preserve"> - будь-які дані в електронному вигляді, які обробляються або зберігаються в інформаційно-телекомунікаційній системі.</w:t>
      </w:r>
    </w:p>
    <w:p w14:paraId="248C7387" w14:textId="77777777" w:rsidR="00906C1E" w:rsidRDefault="00906C1E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b/>
          <w:bCs/>
          <w:sz w:val="28"/>
          <w:szCs w:val="28"/>
          <w:lang w:val="uk-UA" w:eastAsia="uk-UA"/>
        </w:rPr>
      </w:pPr>
    </w:p>
    <w:p w14:paraId="3B38BAD7" w14:textId="77777777" w:rsidR="00AE52FC" w:rsidRPr="002728C4" w:rsidRDefault="00AE52FC" w:rsidP="002728C4">
      <w:pPr>
        <w:pStyle w:val="rvps2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 w:rsidRPr="002728C4">
        <w:rPr>
          <w:b/>
          <w:bCs/>
          <w:sz w:val="28"/>
          <w:szCs w:val="28"/>
          <w:lang w:val="uk-UA" w:eastAsia="uk-UA"/>
        </w:rPr>
        <w:t xml:space="preserve">Закон </w:t>
      </w:r>
      <w:r w:rsidRPr="002728C4">
        <w:rPr>
          <w:b/>
          <w:iCs/>
          <w:sz w:val="28"/>
          <w:szCs w:val="28"/>
          <w:lang w:val="uk-UA"/>
        </w:rPr>
        <w:t>України</w:t>
      </w:r>
      <w:r w:rsidRPr="002728C4">
        <w:rPr>
          <w:b/>
          <w:sz w:val="28"/>
          <w:szCs w:val="28"/>
          <w:lang w:val="uk-UA" w:eastAsia="uk-UA"/>
        </w:rPr>
        <w:t xml:space="preserve"> «Про захист інформації в ІТС»</w:t>
      </w:r>
    </w:p>
    <w:p w14:paraId="0A6497CF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</w:pPr>
      <w:bookmarkStart w:id="32" w:name="29"/>
      <w:bookmarkEnd w:id="32"/>
      <w:r w:rsidRPr="009F6F15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uk-UA"/>
        </w:rPr>
        <w:t>Стаття 2</w:t>
      </w:r>
      <w:r w:rsidRPr="009F6F15"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  <w:t xml:space="preserve">. Об'єкти захисту в системі </w:t>
      </w:r>
    </w:p>
    <w:p w14:paraId="5020A189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bookmarkStart w:id="33" w:name="30"/>
      <w:bookmarkEnd w:id="33"/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Об'єктами захисту в системі є інформація, що обробляється в ній, та програмне забезпечення,  яке призначено для обробки  цієї інформації. </w:t>
      </w:r>
    </w:p>
    <w:p w14:paraId="0EE1ED99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</w:pPr>
      <w:r w:rsidRPr="009F6F15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uk-UA"/>
        </w:rPr>
        <w:t>Стаття 8</w:t>
      </w:r>
      <w:r w:rsidRPr="009F6F15"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  <w:t xml:space="preserve">. Умови обробки інформації в системі </w:t>
      </w:r>
    </w:p>
    <w:p w14:paraId="0C64BE7B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bookmarkStart w:id="34" w:name="52"/>
      <w:bookmarkEnd w:id="34"/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Інформація, яка є власністю держави, або 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ІзОД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,  вимога щодо захисту якої встановлена законом, повинна оброблятися в системі із застосуванням КСЗІ з підтвердженою відповідністю. Підтвердження відповідності здійснюється за результатами державної експертизи в порядку, встановленому законодавством. </w:t>
      </w:r>
      <w:bookmarkStart w:id="35" w:name="54"/>
      <w:bookmarkEnd w:id="35"/>
    </w:p>
    <w:p w14:paraId="0FEC3B7E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Для створення  КСЗІ,  яка є власністю держави,  або 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ІзОД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,  вимога щодо  захисту  якої  встановлена законом,  використовуються засоби захисту  інформації,  які  мають  сертифікат   відповідності  або позитивний експертний висновок за результатами державної експертизи у сфері технічного та/або криптографічного захисту інформації.  Підтвердження  відповідності  та проведення державної експертизи  цих засобів  здійснюються в порядку,  встановленому законодавством. </w:t>
      </w:r>
    </w:p>
    <w:p w14:paraId="74B31D33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</w:pPr>
      <w:bookmarkStart w:id="36" w:name="55"/>
      <w:bookmarkEnd w:id="36"/>
      <w:r w:rsidRPr="009F6F15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uk-UA"/>
        </w:rPr>
        <w:t>Стаття 9</w:t>
      </w:r>
      <w:r w:rsidRPr="009F6F15"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  <w:t xml:space="preserve">. Забезпечення захисту інформації в системі </w:t>
      </w:r>
    </w:p>
    <w:p w14:paraId="167411DC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bookmarkStart w:id="37" w:name="56"/>
      <w:bookmarkEnd w:id="37"/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Відповідальність за забезпечення захисту інформації в системі покладається на власника системи. </w:t>
      </w:r>
      <w:bookmarkStart w:id="38" w:name="57"/>
      <w:bookmarkEnd w:id="38"/>
    </w:p>
    <w:p w14:paraId="7DDDE0C9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Власник системи, в якій обробляється інформація, яка є власністю держави, або  інформація з обмеженим доступом, вимога щодо захисту якої встановлена законом,  утворює  службу захисту інформації або призначає осіб, на яких покладається забезпечення захисту інформації та контролю за ним. </w:t>
      </w:r>
      <w:bookmarkStart w:id="39" w:name="58"/>
      <w:bookmarkEnd w:id="39"/>
    </w:p>
    <w:p w14:paraId="4405843E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Про спроби та/або факти несанкціонованих дій у  системі  щодо інформації,  яка  є власністю держави, або 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ІзОД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, вимога щодо захисту якої встановлена  законом, власник системи повідомляє відповідно спеціально уповноважений центральний орган виконавчої влади з питань організації 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lastRenderedPageBreak/>
        <w:t xml:space="preserve">спеціального зв'язку та захисту інформації або підпорядкований йому регіональний орган.      </w:t>
      </w:r>
    </w:p>
    <w:p w14:paraId="22AF16DE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</w:pPr>
      <w:r w:rsidRPr="009F6F15">
        <w:rPr>
          <w:rFonts w:ascii="Times New Roman" w:eastAsia="Times New Roman" w:hAnsi="Times New Roman"/>
          <w:b/>
          <w:bCs/>
          <w:sz w:val="28"/>
          <w:szCs w:val="28"/>
          <w:highlight w:val="cyan"/>
          <w:lang w:eastAsia="uk-UA"/>
        </w:rPr>
        <w:t>Стаття 10</w:t>
      </w:r>
      <w:r w:rsidRPr="009F6F15">
        <w:rPr>
          <w:rFonts w:ascii="Times New Roman" w:eastAsia="Times New Roman" w:hAnsi="Times New Roman"/>
          <w:b/>
          <w:sz w:val="28"/>
          <w:szCs w:val="28"/>
          <w:highlight w:val="cyan"/>
          <w:lang w:eastAsia="uk-UA"/>
        </w:rPr>
        <w:t xml:space="preserve">. Повноваження державних органів у сфері захисту інформації в системах </w:t>
      </w:r>
      <w:bookmarkStart w:id="40" w:name="60"/>
      <w:bookmarkEnd w:id="40"/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     </w:t>
      </w:r>
    </w:p>
    <w:p w14:paraId="320CFC0B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 xml:space="preserve">Вимоги до забезпечення захисту інформації, яка є  власністю  держави, або 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ІзОД</w:t>
      </w:r>
      <w:r w:rsidRPr="009F6F15">
        <w:rPr>
          <w:rFonts w:ascii="Times New Roman" w:eastAsia="Times New Roman" w:hAnsi="Times New Roman"/>
          <w:sz w:val="28"/>
          <w:szCs w:val="28"/>
          <w:highlight w:val="cyan"/>
          <w:lang w:eastAsia="uk-UA"/>
        </w:rPr>
        <w:t>, вимога щодо захисту якої встановлена законом, встановлюються Кабінетом Міністрів України.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bookmarkStart w:id="41" w:name="62"/>
      <w:bookmarkEnd w:id="41"/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     </w:t>
      </w:r>
    </w:p>
    <w:p w14:paraId="372E1115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uk-UA"/>
        </w:rPr>
        <w:t xml:space="preserve">Спеціально уповноважений центральний орган виконавчої влади з питань організації  спеціального зв'язку та захисту інформації: </w:t>
      </w:r>
      <w:bookmarkStart w:id="42" w:name="63"/>
      <w:bookmarkEnd w:id="42"/>
      <w:r w:rsidRPr="009F6F15">
        <w:rPr>
          <w:rFonts w:ascii="Times New Roman" w:eastAsia="Times New Roman" w:hAnsi="Times New Roman"/>
          <w:sz w:val="28"/>
          <w:szCs w:val="28"/>
          <w:highlight w:val="yellow"/>
          <w:u w:val="single"/>
          <w:lang w:eastAsia="uk-UA"/>
        </w:rPr>
        <w:t xml:space="preserve">     </w:t>
      </w:r>
    </w:p>
    <w:p w14:paraId="7D52195C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- розробляє пропозиції щодо державної політики у сфері захисту інформації та забезпечує її реалізацію в межах своєї компетенції; </w:t>
      </w:r>
      <w:bookmarkStart w:id="43" w:name="64"/>
      <w:bookmarkEnd w:id="43"/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    </w:t>
      </w:r>
    </w:p>
    <w:p w14:paraId="51A3CA3E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- визначає вимоги та порядок створення КСЗІ, яка є власністю держави, або інформації з обмеженим доступом, вимога щодо захисту якої встановлена законом; </w:t>
      </w:r>
      <w:bookmarkStart w:id="44" w:name="65"/>
      <w:bookmarkEnd w:id="44"/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    </w:t>
      </w:r>
    </w:p>
    <w:p w14:paraId="1392950D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- організовує проведення державної експертизи КСЗІ, експертизи та підтвердження відповідності засобів технічного і криптографічного захисту інформації; </w:t>
      </w:r>
      <w:bookmarkStart w:id="45" w:name="66"/>
      <w:bookmarkEnd w:id="45"/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    </w:t>
      </w:r>
    </w:p>
    <w:p w14:paraId="796CD61B" w14:textId="77777777" w:rsidR="00AE52FC" w:rsidRPr="009F6F15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- здійснює контроль за забезпеченням захисту інформації,  яка є власністю держави,  або 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ІзОД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,  вимога щодо захисту якої встановлена законом; </w:t>
      </w:r>
      <w:bookmarkStart w:id="46" w:name="67"/>
      <w:bookmarkEnd w:id="46"/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    </w:t>
      </w:r>
    </w:p>
    <w:p w14:paraId="5F5EC776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- здійснює заходи щодо виявлення загрози державним інформаційним ресурсам від несанкціонованих дій в </w:t>
      </w:r>
      <w:r w:rsidRPr="009F6F15">
        <w:rPr>
          <w:rFonts w:ascii="Times New Roman" w:hAnsi="Times New Roman"/>
          <w:sz w:val="28"/>
          <w:szCs w:val="28"/>
          <w:highlight w:val="yellow"/>
          <w:lang w:eastAsia="uk-UA"/>
        </w:rPr>
        <w:t>ІТС</w:t>
      </w:r>
      <w:r w:rsidRPr="009F6F15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та дає рекомендації з питань запобігання такій загрозі.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bookmarkStart w:id="47" w:name="68"/>
      <w:bookmarkEnd w:id="47"/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     </w:t>
      </w:r>
    </w:p>
    <w:p w14:paraId="5216EB3C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Державні органи в межах своїх повноважень за погодженням відповідно із спеціально   уповноваженим центральним органом виконавчої влади з питань організації спеціального зв'язку та захисту інформації або підпорядкованим йому регіональним органом встановлюють особливості захисту інформації, яка є власністю держави, або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>ІзОД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>, вимога щодо захисту якої встановлена законом.</w:t>
      </w:r>
      <w:bookmarkStart w:id="48" w:name="69"/>
      <w:bookmarkStart w:id="49" w:name="70"/>
      <w:bookmarkEnd w:id="48"/>
      <w:bookmarkEnd w:id="49"/>
    </w:p>
    <w:p w14:paraId="544B2FD1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 xml:space="preserve">Особливості захисту інформації в системах, які забезпечують банківську діяльність, встановлюються Національним банком України. </w:t>
      </w:r>
    </w:p>
    <w:p w14:paraId="637648A7" w14:textId="77777777" w:rsidR="00906C1E" w:rsidRDefault="00906C1E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50" w:name="o10"/>
      <w:bookmarkEnd w:id="50"/>
    </w:p>
    <w:p w14:paraId="4BCE25CE" w14:textId="77777777" w:rsidR="00AE52FC" w:rsidRPr="009F6F15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9F6F15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 w:eastAsia="uk-UA"/>
        </w:rPr>
        <w:t xml:space="preserve">Закон </w:t>
      </w:r>
      <w:r w:rsidRPr="009F6F15">
        <w:rPr>
          <w:rFonts w:ascii="Times New Roman" w:hAnsi="Times New Roman" w:cs="Times New Roman"/>
          <w:b/>
          <w:iCs/>
          <w:sz w:val="28"/>
          <w:szCs w:val="28"/>
          <w:highlight w:val="cyan"/>
          <w:lang w:val="uk-UA"/>
        </w:rPr>
        <w:t>України</w:t>
      </w:r>
      <w:r w:rsidRPr="009F6F15">
        <w:rPr>
          <w:rFonts w:ascii="Times New Roman" w:hAnsi="Times New Roman" w:cs="Times New Roman"/>
          <w:b/>
          <w:sz w:val="28"/>
          <w:szCs w:val="28"/>
          <w:highlight w:val="cyan"/>
          <w:lang w:val="uk-UA" w:eastAsia="uk-UA"/>
        </w:rPr>
        <w:t xml:space="preserve"> </w:t>
      </w:r>
      <w:r w:rsidRPr="009F6F15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 xml:space="preserve">«Про Державну службу спеціального зв'язку </w:t>
      </w:r>
    </w:p>
    <w:p w14:paraId="3E8D2255" w14:textId="77777777" w:rsidR="00AE52FC" w:rsidRPr="009F6F15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</w:pPr>
      <w:r w:rsidRPr="009F6F15">
        <w:rPr>
          <w:rFonts w:ascii="Times New Roman" w:hAnsi="Times New Roman" w:cs="Times New Roman"/>
          <w:b/>
          <w:bCs/>
          <w:sz w:val="28"/>
          <w:szCs w:val="28"/>
          <w:highlight w:val="cyan"/>
          <w:lang w:val="uk-UA"/>
        </w:rPr>
        <w:t>та захисту інформації України» (2006)</w:t>
      </w:r>
    </w:p>
    <w:p w14:paraId="476AF031" w14:textId="77777777" w:rsidR="00AE52FC" w:rsidRPr="002728C4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9F6F15">
        <w:rPr>
          <w:rFonts w:ascii="Times New Roman" w:hAnsi="Times New Roman" w:cs="Times New Roman"/>
          <w:bCs/>
          <w:i/>
          <w:sz w:val="28"/>
          <w:szCs w:val="28"/>
          <w:highlight w:val="cyan"/>
          <w:lang w:val="uk-UA"/>
        </w:rPr>
        <w:t>Згідно цього закону</w:t>
      </w:r>
      <w:r w:rsidRPr="009F6F15">
        <w:rPr>
          <w:rFonts w:ascii="Times New Roman" w:hAnsi="Times New Roman" w:cs="Times New Roman"/>
          <w:i/>
          <w:iCs/>
          <w:sz w:val="28"/>
          <w:szCs w:val="28"/>
          <w:highlight w:val="cyan"/>
          <w:lang w:val="uk-UA"/>
        </w:rPr>
        <w:t xml:space="preserve"> ДСТСЗІ СБУ</w:t>
      </w:r>
      <w:r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 вийшов зі складу СБУ та був реорганізова</w:t>
      </w:r>
      <w:r w:rsidR="00906C1E"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>н</w:t>
      </w:r>
      <w:r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ий </w:t>
      </w:r>
      <w:r w:rsidR="00906C1E"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 </w:t>
      </w:r>
      <w:r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у </w:t>
      </w:r>
      <w:r w:rsidR="00906C1E"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 </w:t>
      </w:r>
      <w:r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Державну службу спеціального зв'язку та захисту інформації України (скорочено – </w:t>
      </w:r>
      <w:r w:rsidRPr="009F6F15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Держспецзв'язку</w:t>
      </w:r>
      <w:r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>), яка є</w:t>
      </w:r>
      <w:r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 w:eastAsia="uk-UA"/>
        </w:rPr>
        <w:t xml:space="preserve"> спеціально уповноваженим центральним органом виконавчої влади з питань організації  спеціального зв'язку та захисту інформації</w:t>
      </w:r>
      <w:r w:rsidRPr="009F6F15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>.</w:t>
      </w:r>
    </w:p>
    <w:p w14:paraId="6C8D756B" w14:textId="77777777" w:rsidR="00AE52FC" w:rsidRPr="002728C4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DE801D" w14:textId="77777777" w:rsidR="00AE52FC" w:rsidRPr="006B56A7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728C4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Стаття 16.</w:t>
      </w:r>
      <w:r w:rsidRPr="00272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На Держспецзв'язку згідно визначених завдань покладаються такі обов'язки: </w:t>
      </w:r>
      <w:bookmarkStart w:id="51" w:name="o162"/>
      <w:bookmarkStart w:id="52" w:name="o164"/>
      <w:bookmarkEnd w:id="51"/>
      <w:bookmarkEnd w:id="52"/>
    </w:p>
    <w:p w14:paraId="37E57DED" w14:textId="77777777" w:rsidR="00AE52FC" w:rsidRPr="002728C4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3) розроблення порядку та вимог щодо захисту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u w:val="single"/>
          <w:lang w:val="uk-UA"/>
        </w:rPr>
        <w:t>державних інформаційних ресурсів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* в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 w:eastAsia="uk-UA"/>
        </w:rPr>
        <w:t>ІТС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криптографічного та технічного захисту інформації, яка є власністю держави, або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  <w:t>інформації з обмеженим доступом, вимога щодо захисту якої встановлена законом;</w:t>
      </w:r>
      <w:r w:rsidRPr="00272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1CB912" w14:textId="77777777" w:rsidR="00AE52FC" w:rsidRPr="002728C4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F4EEC9" w14:textId="77777777" w:rsidR="00AE52FC" w:rsidRPr="006B56A7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</w:pPr>
      <w:r w:rsidRPr="006B56A7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lastRenderedPageBreak/>
        <w:t>*</w:t>
      </w:r>
      <w:r w:rsidRPr="006B56A7">
        <w:rPr>
          <w:rStyle w:val="Heading2Char"/>
          <w:rFonts w:ascii="Times New Roman" w:hAnsi="Times New Roman"/>
          <w:i/>
          <w:sz w:val="28"/>
          <w:szCs w:val="28"/>
          <w:highlight w:val="cyan"/>
        </w:rPr>
        <w:t xml:space="preserve"> </w:t>
      </w:r>
      <w:r w:rsidR="002E3549" w:rsidRPr="006B56A7">
        <w:rPr>
          <w:rStyle w:val="Heading2Char"/>
          <w:rFonts w:ascii="Times New Roman" w:hAnsi="Times New Roman"/>
          <w:i/>
          <w:sz w:val="28"/>
          <w:szCs w:val="28"/>
          <w:highlight w:val="cyan"/>
        </w:rPr>
        <w:t xml:space="preserve">- </w:t>
      </w:r>
      <w:r w:rsidRPr="006B56A7">
        <w:rPr>
          <w:rStyle w:val="rvts0"/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державні інформаційні ресурси</w:t>
      </w:r>
      <w:r w:rsidRPr="006B56A7">
        <w:rPr>
          <w:rStyle w:val="rvts0"/>
          <w:rFonts w:ascii="Times New Roman" w:hAnsi="Times New Roman" w:cs="Times New Roman"/>
          <w:i/>
          <w:sz w:val="28"/>
          <w:szCs w:val="28"/>
          <w:highlight w:val="cyan"/>
          <w:lang w:val="uk-UA"/>
        </w:rPr>
        <w:t xml:space="preserve"> - систематизована інформація, що є доступною за допомогою інформаційних технологій, право на володіння, використання або розпорядження якою належить державним органам, військовим формуванням, утвореним відповідно до законів України, державним підприємствам, установам та організаціям, а також інформація, створення якої передбачено законодавством та яка обробляється фізичними або юридичними особами відповідно до наданих їм повноважень суб’єктами владних повноважень</w:t>
      </w:r>
      <w:r w:rsidRPr="006B56A7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>.</w:t>
      </w:r>
    </w:p>
    <w:p w14:paraId="6179699D" w14:textId="77777777" w:rsidR="00AE52FC" w:rsidRPr="006B56A7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highlight w:val="cyan"/>
        </w:rPr>
      </w:pPr>
      <w:r w:rsidRPr="006B56A7">
        <w:rPr>
          <w:rFonts w:ascii="Times New Roman" w:hAnsi="Times New Roman"/>
          <w:i/>
          <w:sz w:val="28"/>
          <w:szCs w:val="28"/>
          <w:highlight w:val="cyan"/>
        </w:rPr>
        <w:t>У «Положенні про Реєстр ІТС органів виконавчої влади, а також підприємств, установ і організацій, що належать до сфери їх управління», затвердженому постановою Кабінету  Міністрів України від 03.08.2005 № 688:</w:t>
      </w:r>
    </w:p>
    <w:p w14:paraId="09D588A6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6B56A7">
        <w:rPr>
          <w:rFonts w:ascii="Times New Roman" w:hAnsi="Times New Roman"/>
          <w:b/>
          <w:i/>
          <w:sz w:val="28"/>
          <w:szCs w:val="28"/>
          <w:highlight w:val="cyan"/>
        </w:rPr>
        <w:t>державні електронні інформаційні ресурси</w:t>
      </w:r>
      <w:r w:rsidRPr="006B56A7">
        <w:rPr>
          <w:rFonts w:ascii="Times New Roman" w:hAnsi="Times New Roman"/>
          <w:i/>
          <w:sz w:val="28"/>
          <w:szCs w:val="28"/>
          <w:highlight w:val="cyan"/>
        </w:rPr>
        <w:t xml:space="preserve"> - відображена та задокументована в електронному вигляді інформація, необхідність захисту якої визначено законодавством.</w:t>
      </w:r>
    </w:p>
    <w:p w14:paraId="5FE80F43" w14:textId="77777777" w:rsidR="00AE52FC" w:rsidRPr="002728C4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9E57B4" w14:textId="77777777" w:rsidR="00AE52FC" w:rsidRPr="006B56A7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11) накопичення та аналіз даних про вчинення та/або спроби вчинення  несанкціонованих дій щодо державних інформаційних ресурсів в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 w:eastAsia="uk-UA"/>
        </w:rPr>
        <w:t>ІТС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а також про їх наслідки, інформування правоохоронних органів для  вжиття  заходів  із запобігання  та припинення кримінальних правопорушень у зазначеній сфері; оцінка стану захищеності державних інформаційних ресурсів в інформаційних, телекомунікаційних та інформаційно-телекомунікаційних системах, надання  відповідних рекомендацій;</w:t>
      </w:r>
    </w:p>
    <w:p w14:paraId="2997707B" w14:textId="77777777" w:rsidR="00AE52FC" w:rsidRPr="006B56A7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13) погодження проектів створення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 w:eastAsia="uk-UA"/>
        </w:rPr>
        <w:t>ІТС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в яких оброблятиметься інформація, яка є власністю держави, або інформація з обмеженим доступом, вимога щодо захисту якої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  <w:t xml:space="preserve">встановлена законом, проведення їх експертної оцінки і визначення можливості введення в експлуатацію; </w:t>
      </w:r>
    </w:p>
    <w:p w14:paraId="31C2DB3A" w14:textId="77777777" w:rsidR="00AE52FC" w:rsidRPr="006B56A7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16) встановлення порядку і вимог щодо використання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 w:eastAsia="uk-UA"/>
        </w:rPr>
        <w:t>ІТС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у тому числі загального користування, органами державної влади, органами місцевого самоврядування,   підприємствами, установами і організаціями незалежно від форм власності, які збирають, обробляють, зберігають та передають інформацію, яка є власністю держави, або інформацію з обмеженим доступом, вимога щодо захисту якої встановлена законом;</w:t>
      </w:r>
    </w:p>
    <w:p w14:paraId="1B6110EC" w14:textId="77777777" w:rsidR="00AE52FC" w:rsidRPr="002728C4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32) видача атестата відповідності комплексних систем  захисту інформації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 w:eastAsia="uk-UA"/>
        </w:rPr>
        <w:t>ІТС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із   застосуванням яких обробляється інформація, яка є власністю держави, або інформація з </w:t>
      </w:r>
      <w:r w:rsidRPr="006B56A7"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  <w:t>обмеженим доступом, вимога щодо захисту якої встановлена законом, вимогам   нормативних   документів  з  питань  технічного  захисту інформації.</w:t>
      </w:r>
    </w:p>
    <w:p w14:paraId="75D2E0D5" w14:textId="77777777" w:rsidR="00AE52FC" w:rsidRPr="002728C4" w:rsidRDefault="00AE52FC" w:rsidP="002728C4">
      <w:pPr>
        <w:pStyle w:val="HTMLPreformatted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0846F0" w14:textId="77777777" w:rsidR="003251D3" w:rsidRPr="002728C4" w:rsidRDefault="003251D3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Типова інструкція про порядок ведення обліку, зберігання, використання і знищення документів та інших матеріальних носіїв інформації, які містять службову інформацію 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>(затверджена ПКМУ від 19.10.2016 № 736)</w:t>
      </w:r>
    </w:p>
    <w:p w14:paraId="76962CE4" w14:textId="77777777" w:rsidR="003251D3" w:rsidRPr="006B56A7" w:rsidRDefault="003251D3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6B56A7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11. Забороняється використовувати для передачі службової інформації відкриті канали зв’язку.</w:t>
      </w:r>
    </w:p>
    <w:p w14:paraId="7A452082" w14:textId="77777777" w:rsidR="003251D3" w:rsidRPr="006B56A7" w:rsidRDefault="003251D3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6B56A7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lastRenderedPageBreak/>
        <w:t>14. Використання інформаційних, телекомунікаційних, інформаційно-телекомунікаційних систем чи засобів копіювально-розмножувальної техніки, що застосовуються під час обробки службової інформації, здійснюється на підставі розпорядчого документа керівника установи з дотриманням вимог законодавства у сфері захисту інформації.</w:t>
      </w:r>
    </w:p>
    <w:p w14:paraId="48FD1AD4" w14:textId="77777777" w:rsidR="003251D3" w:rsidRPr="006B56A7" w:rsidRDefault="003251D3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6B56A7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15. Особливості ведення обліку, зберігання, передачі, пересилання, транспортування і знищення документів з відміткою «Літер “К”», засобів криптографічного захисту службової інформації, ключових документів, нормативної, технічної (експлуатаційної) документації визначаються нормативно-правовими актами Адміністрації Держспецзв’язку.</w:t>
      </w:r>
    </w:p>
    <w:p w14:paraId="30FB1DBE" w14:textId="77777777" w:rsidR="00F326A0" w:rsidRPr="002728C4" w:rsidRDefault="003251D3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56A7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54. Передача службової інформації телекомунікаційними, інформаційно-телекомунікаційними мережами здійснюється лише з використанням засобів криптографічного захисту інформації, що в установленому порядку допущені до експлуатації, з дотриманням вимог технічного захисту інформації.</w:t>
      </w:r>
      <w:bookmarkStart w:id="53" w:name="__RefHeading__21101_538371939"/>
      <w:bookmarkEnd w:id="53"/>
    </w:p>
    <w:p w14:paraId="2CB0DCFD" w14:textId="77777777" w:rsidR="005B2D8F" w:rsidRPr="002728C4" w:rsidRDefault="005B2D8F" w:rsidP="002728C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1A9D05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 xml:space="preserve">Основний керівний нормативно-правовий акт: </w:t>
      </w:r>
      <w:r w:rsidR="002E3549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«</w:t>
      </w:r>
      <w:r w:rsidRPr="002728C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ПРАВИЛА </w:t>
      </w:r>
      <w:r w:rsidRPr="002728C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>забезпечення захисту інформації в інформаційних, телекомунікаційних</w:t>
      </w:r>
      <w:r w:rsidR="002E354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2728C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та інформаційно-телекомунікаційних системах</w:t>
      </w:r>
      <w:r w:rsidR="002E354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  <w:r w:rsidRPr="002728C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(далі – Правила 373)</w:t>
      </w:r>
    </w:p>
    <w:p w14:paraId="50068AC1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4" w:name="o56"/>
      <w:bookmarkEnd w:id="54"/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>(затверджені ПКМУ від 29.03.2006 № 373</w:t>
      </w:r>
      <w:r w:rsidRPr="002728C4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з останніми змінами згідно № 938 від 07.09.2011</w:t>
      </w:r>
      <w:r w:rsidRPr="002728C4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</w:p>
    <w:p w14:paraId="2605E1F6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BA57A9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3. У Правилах наведені нижче терміни вживаються у такому значенні: </w:t>
      </w:r>
      <w:bookmarkStart w:id="55" w:name="o16"/>
      <w:bookmarkEnd w:id="55"/>
    </w:p>
    <w:p w14:paraId="69C1B832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автентифікація - процедура встановлення належності користувачеві інформації в системі (далі - користувач) пред'явленого ним ідентифікатора </w:t>
      </w:r>
      <w:r w:rsidRPr="00F93ED1">
        <w:rPr>
          <w:rFonts w:ascii="Times New Roman" w:eastAsia="Times New Roman" w:hAnsi="Times New Roman"/>
          <w:i/>
          <w:sz w:val="28"/>
          <w:szCs w:val="28"/>
          <w:highlight w:val="yellow"/>
          <w:lang w:eastAsia="ru-RU"/>
        </w:rPr>
        <w:t>(пароль)</w:t>
      </w: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; </w:t>
      </w:r>
    </w:p>
    <w:p w14:paraId="47C45325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ідентифікація - процедура розпізнавання користувача в системі як правило за допомогою наперед визначеного імені (ідентифікатора) або іншої апріорної інформації про  нього, яка сприймається системою </w:t>
      </w:r>
      <w:r w:rsidRPr="00F93ED1">
        <w:rPr>
          <w:rFonts w:ascii="Times New Roman" w:eastAsia="Times New Roman" w:hAnsi="Times New Roman"/>
          <w:i/>
          <w:sz w:val="28"/>
          <w:szCs w:val="28"/>
          <w:highlight w:val="yellow"/>
          <w:lang w:eastAsia="ru-RU"/>
        </w:rPr>
        <w:t>(логін)</w:t>
      </w: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.</w:t>
      </w:r>
    </w:p>
    <w:p w14:paraId="51B68B61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4. Захисту в системі підлягає: </w:t>
      </w:r>
      <w:bookmarkStart w:id="56" w:name="o20"/>
      <w:bookmarkEnd w:id="56"/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    </w:t>
      </w:r>
    </w:p>
    <w:p w14:paraId="630DF961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відкрита інформація, яка належить до державних інформаційних ресурсів, а також відкрита інформація про діяльність суб'єктів владних повноважень, військових формувань,  яка оприлюднюється в Інтернеті, інших глобальних інформаційних мережах і системах або передається телекомунікаційними мережами (далі - відкрита інформація); </w:t>
      </w:r>
      <w:bookmarkStart w:id="57" w:name="o21"/>
      <w:bookmarkEnd w:id="57"/>
    </w:p>
    <w:p w14:paraId="2A24E2B8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конфіденційна інформація, яка перебуває у володінні розпорядників інформації,  визначених Законом України "Про доступ до публічної інформації"; </w:t>
      </w:r>
      <w:bookmarkStart w:id="58" w:name="o22"/>
      <w:bookmarkEnd w:id="58"/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    </w:t>
      </w:r>
    </w:p>
    <w:p w14:paraId="641A7692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службова інформація; </w:t>
      </w:r>
      <w:bookmarkStart w:id="59" w:name="o23"/>
      <w:bookmarkEnd w:id="59"/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    </w:t>
      </w:r>
    </w:p>
    <w:p w14:paraId="6643B50D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інформація, яка становить державну або  іншу передбачену законом таємницю (далі - таємна інформація); </w:t>
      </w:r>
      <w:bookmarkStart w:id="60" w:name="o24"/>
      <w:bookmarkEnd w:id="60"/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    </w:t>
      </w:r>
    </w:p>
    <w:p w14:paraId="4E8590C8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 інформація, вимога щодо захисту якої встановлена законом.</w:t>
      </w:r>
      <w:bookmarkStart w:id="61" w:name="o25"/>
      <w:bookmarkStart w:id="62" w:name="o26"/>
      <w:bookmarkEnd w:id="61"/>
      <w:bookmarkEnd w:id="62"/>
    </w:p>
    <w:p w14:paraId="7510396C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. Відкрита інформація під час обробки в системі повинна зберігати цілісність, що забезпечується шляхом захисту від несанкціонованих дій, які можуть призвести до її випадкової або умисної модифікації чи знищення. </w:t>
      </w:r>
      <w:bookmarkStart w:id="63" w:name="o27"/>
      <w:bookmarkEnd w:id="63"/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    </w:t>
      </w:r>
    </w:p>
    <w:p w14:paraId="0A77CC3D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Усім користувачам повинен бути забезпечений доступ до ознайомлення з відкритою інформацією. Модифікувати або знищувати відкриту інформацію 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lastRenderedPageBreak/>
        <w:t>можуть лише ідентифіковані та автентифіковані користувачі, яким надано відповідні повноваження.</w:t>
      </w:r>
      <w:bookmarkStart w:id="64" w:name="o28"/>
      <w:bookmarkEnd w:id="64"/>
    </w:p>
    <w:p w14:paraId="30E2F822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Спроби модифікації чи знищення відкритої інформації користувачами, які не мають на це повноважень, неідентифікованими користувачами або користувачами з не підтвердженою під час автентифікації відповідністю пред'явленого ідентифікатора повинні блокуватися.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65" w:name="o29"/>
      <w:bookmarkEnd w:id="65"/>
    </w:p>
    <w:p w14:paraId="0E55FE21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6. </w:t>
      </w: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Під час обробки службової і таємної інформації повинен забезпечуватися її захист від несанкціонованого та неконтрольованого ознайомлення, модифікації, знищення, копіювання, поширення.</w:t>
      </w:r>
    </w:p>
    <w:p w14:paraId="1403004C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66" w:name="o30"/>
      <w:bookmarkStart w:id="67" w:name="o31"/>
      <w:bookmarkEnd w:id="66"/>
      <w:bookmarkEnd w:id="67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7. </w:t>
      </w:r>
      <w:r w:rsidRPr="00F93ED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Доступ до службової інформації надається тільки ідентифікованим та  автентифікованим користувачам. Спроби доступу до  такої  інформації  неідентифікованих осіб чи користувачів з не підтвердженою під час автентифікації відповідністю пред'явленого ідентифікатора повинні блокуватися.</w:t>
      </w:r>
    </w:p>
    <w:p w14:paraId="522F21F3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68" w:name="o32"/>
      <w:bookmarkStart w:id="69" w:name="o33"/>
      <w:bookmarkEnd w:id="68"/>
      <w:bookmarkEnd w:id="69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У системі забезпечується можливість надання користувачеві права на виконання однієї або кількох операцій з обробки конфіденційної інформації або позбавлення його такого права. </w:t>
      </w:r>
    </w:p>
    <w:p w14:paraId="753645E9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11. </w:t>
      </w: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У системі здійснюється обов'язкова реєстрація: </w:t>
      </w:r>
      <w:bookmarkStart w:id="70" w:name="o40"/>
      <w:bookmarkEnd w:id="70"/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3E24E54B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результатів ідентифікації та автентифікації користувачів; </w:t>
      </w:r>
    </w:p>
    <w:p w14:paraId="287D4C95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71" w:name="o41"/>
      <w:bookmarkEnd w:id="71"/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результатів виконання користувачем операцій з обробки інформації; </w:t>
      </w:r>
      <w:bookmarkStart w:id="72" w:name="o42"/>
      <w:bookmarkEnd w:id="72"/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69EFBDE7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спроб несанкціонованих дій з інформацією; </w:t>
      </w:r>
      <w:bookmarkStart w:id="73" w:name="o43"/>
      <w:bookmarkEnd w:id="73"/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2D553597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- фактів надання та позбавлення користувачів права доступу до інформації та її обробки;</w:t>
      </w:r>
      <w:bookmarkStart w:id="74" w:name="o44"/>
      <w:bookmarkEnd w:id="74"/>
    </w:p>
    <w:p w14:paraId="38F5A032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- результатів перевірки цілісності засобів захисту інформації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bookmarkStart w:id="75" w:name="o45"/>
      <w:bookmarkEnd w:id="75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</w:p>
    <w:p w14:paraId="420F7CCC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Забезпечується можливість проведення аналізу реєстраційних даних виключно користувачем, якого уповноважено здійснювати управління засобами захисту інформації і контроль за захистом інформації в системі (адміністратор безпеки). </w:t>
      </w:r>
      <w:bookmarkStart w:id="76" w:name="o46"/>
      <w:bookmarkEnd w:id="76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</w:p>
    <w:p w14:paraId="673387C2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Реєстрація здійснюється автоматичним способом, а реєстраційні дані захищаються від модифікації та знищення користувачами, які не мають повноважень адміністратора безпеки. </w:t>
      </w:r>
      <w:bookmarkStart w:id="77" w:name="o47"/>
      <w:bookmarkEnd w:id="77"/>
    </w:p>
    <w:p w14:paraId="3EEBFBA9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Реєстрація спроб несанкціонованих дій з інформацією, що становить державну таємницю, а також конфіденційної інформації про фізичну  особу,  яка  законом  віднесена до  персональних даних, повинна супроводжуватися повідомленням про них адміністратора безпеки. </w:t>
      </w:r>
      <w:bookmarkStart w:id="78" w:name="o48"/>
      <w:bookmarkEnd w:id="78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</w:p>
    <w:p w14:paraId="7E226898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12. </w:t>
      </w: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Ідентифікація та автентифікація користувачів, надання та позбавлення їх права доступу до інформації та її обробки, контроль за цілісністю засобів захисту в системі здійснюється автоматизованим способом.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79" w:name="o49"/>
      <w:bookmarkEnd w:id="79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</w:p>
    <w:p w14:paraId="09138622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13. </w:t>
      </w: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Передача службової і таємної інформації з однієї системи до  іншої  здійснюється  у  зашифрованому вигляді або захищеними каналами зв'язку згідно з вимогами законодавства з питань технічного та криптографічного захисту інформації.</w:t>
      </w:r>
      <w:bookmarkStart w:id="80" w:name="o50"/>
      <w:bookmarkStart w:id="81" w:name="o51"/>
      <w:bookmarkEnd w:id="80"/>
      <w:bookmarkEnd w:id="81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</w:p>
    <w:p w14:paraId="4D0D8404" w14:textId="77777777" w:rsidR="00AE52FC" w:rsidRPr="00F93ED1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14. </w:t>
      </w: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Порядок підключення систем, в яких обробляється службова і таємна інформація, до глобальних  мереж передачі даних визначається законодавством.</w:t>
      </w:r>
      <w:bookmarkStart w:id="82" w:name="o52"/>
      <w:bookmarkStart w:id="83" w:name="o53"/>
      <w:bookmarkEnd w:id="82"/>
      <w:bookmarkEnd w:id="83"/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1A8E7A1A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3ED1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lastRenderedPageBreak/>
        <w:t>15. У системі здійснюється контроль за цілісністю програмного забезпечення, яке використовується для обробки інформації, запобігання несанкціонованій його модифікації  та ліквідація наслідків такої модифікації.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84" w:name="o54"/>
      <w:bookmarkEnd w:id="84"/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</w:p>
    <w:p w14:paraId="66EEF975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Контролюється також цілісність програмних та технічних засобів захисту інформації. У разі порушення їх цілісності обробка в системі інформації припиняється. </w:t>
      </w:r>
    </w:p>
    <w:p w14:paraId="78E4D850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Організаційні засади забезпечення захисту інформації</w:t>
      </w:r>
    </w:p>
    <w:p w14:paraId="7E4B7AF5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16. </w:t>
      </w: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Для забезпечення захисту інформації в системі створюється комплексна система захисту інформації (далі - КСЗІ), яка призначається для захисту інформації від: </w:t>
      </w:r>
      <w:bookmarkStart w:id="85" w:name="o57"/>
      <w:bookmarkEnd w:id="85"/>
    </w:p>
    <w:p w14:paraId="30B8F99F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витоку технічними каналами, до яких належать канали побічних електромагнітних випромінювань і наведень (далі - ПЕМВН), акустично-електричні та інші канали, що утворюються під впливом фізичних процесів під час функціонування засобів обробки інформації, інших технічних засобів і комунікацій; </w:t>
      </w:r>
      <w:bookmarkStart w:id="86" w:name="o58"/>
      <w:bookmarkEnd w:id="86"/>
    </w:p>
    <w:p w14:paraId="434D22E7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несанкціонованих дій з інформацією, у тому числі з використанням комп'ютерних вірусів; </w:t>
      </w:r>
      <w:bookmarkStart w:id="87" w:name="o59"/>
      <w:bookmarkEnd w:id="87"/>
    </w:p>
    <w:p w14:paraId="0140BF1B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- спеціального впливу на засоби обробки інформації, який здійснюється  шляхом  формування фізичних полів і сигналів та може призвести до порушення її цілісності та   несанкціонованого блокування. </w:t>
      </w:r>
      <w:bookmarkStart w:id="88" w:name="o60"/>
      <w:bookmarkEnd w:id="88"/>
    </w:p>
    <w:p w14:paraId="2BF0115A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Захист інформації від витоку технічними каналами забезпечується в системі у разі, коли в ній обробляється інформація, що становить державну таємницю, або коли відповідне рішення щодо необхідності такого захисту прийнято розпорядником інформації.  </w:t>
      </w:r>
    </w:p>
    <w:p w14:paraId="33D6796C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Захист інформації від несанкціонованих дій, у тому числі від комп'ютерних вірусів, забезпечується в усіх системах. </w:t>
      </w:r>
      <w:bookmarkStart w:id="89" w:name="o62"/>
      <w:bookmarkEnd w:id="89"/>
    </w:p>
    <w:p w14:paraId="45FCED67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Захист інформації від спеціального впливу на засоби обробки інформації забезпечується в системі, якщо рішення про необхідність такого захисту прийнято розпорядником інформації. </w:t>
      </w:r>
    </w:p>
    <w:p w14:paraId="132C5D5A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90" w:name="o63"/>
      <w:bookmarkEnd w:id="90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17. Відповідальність за забезпечення захисту інформації в системі, своєчасне розроблення необхідних для цього заходів та створення системи захисту покладається  на  керівника організації, яка є власником (розпорядником) системи, та керівників її структурних  підрозділів, що забезпечують створення та експлуатацію системи. </w:t>
      </w:r>
    </w:p>
    <w:p w14:paraId="28060815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91" w:name="o64"/>
      <w:bookmarkEnd w:id="91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18. Організація та проведення робіт із захисту інформації в системі здійснюється службою захисту інформації (далі - СЗІ),  яка забезпечує визначення вимог до захисту інформації в системі, проектування, розроблення і модернізацію КСЗІ, а також виконання робіт з її експлуатації та контролю за станом захищеності інформації. </w:t>
      </w:r>
      <w:bookmarkStart w:id="92" w:name="o65"/>
      <w:bookmarkEnd w:id="92"/>
    </w:p>
    <w:p w14:paraId="0A70E4ED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СЗІ утворюється згідно з рішенням керівника організації, що є власником (розпорядником) системи. </w:t>
      </w:r>
      <w:bookmarkStart w:id="93" w:name="o66"/>
      <w:bookmarkEnd w:id="93"/>
    </w:p>
    <w:p w14:paraId="280AFCAA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У разі коли обсяг робіт, пов'язаних із захистом інформації в системі, є незначний, захист інформації може здійснюватися однією особою. </w:t>
      </w:r>
      <w:bookmarkStart w:id="94" w:name="o67"/>
      <w:bookmarkEnd w:id="94"/>
    </w:p>
    <w:p w14:paraId="488BD1CF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19. Захист інформації на всіх етапах створення та експлуатації системи здійснюється відповідно до розробленого СЗІ плану захисту інформації в системі. </w:t>
      </w:r>
    </w:p>
    <w:p w14:paraId="36FCDA0D" w14:textId="77777777" w:rsidR="00AE52FC" w:rsidRPr="001C6AD9" w:rsidRDefault="00AE52FC" w:rsidP="002728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95" w:name="o68"/>
      <w:bookmarkEnd w:id="95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lastRenderedPageBreak/>
        <w:t xml:space="preserve">План захисту інформації в системі містить: </w:t>
      </w:r>
      <w:bookmarkStart w:id="96" w:name="o69"/>
      <w:bookmarkEnd w:id="96"/>
    </w:p>
    <w:p w14:paraId="1D45F520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завдання захисту, класифікацію інформації, яка обробляється в системі, опис технології обробки інформації; </w:t>
      </w:r>
      <w:bookmarkStart w:id="97" w:name="o70"/>
      <w:bookmarkEnd w:id="97"/>
    </w:p>
    <w:p w14:paraId="1FD97C48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визначення моделі загроз для інформації в системі; </w:t>
      </w:r>
      <w:bookmarkStart w:id="98" w:name="o71"/>
      <w:bookmarkEnd w:id="98"/>
    </w:p>
    <w:p w14:paraId="75819DB6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основні вимоги щодо захисту інформації та правила доступу  до неї в системі; </w:t>
      </w:r>
      <w:bookmarkStart w:id="99" w:name="o72"/>
      <w:bookmarkEnd w:id="99"/>
    </w:p>
    <w:p w14:paraId="088C3ADE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перелік документів, згідно з якими  здійснюється захист інформації в системі; </w:t>
      </w:r>
      <w:bookmarkStart w:id="100" w:name="o73"/>
      <w:bookmarkEnd w:id="100"/>
    </w:p>
    <w:p w14:paraId="06BB11EC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- перелік і строки виконання робіт службою захисту інформації. </w:t>
      </w:r>
    </w:p>
    <w:p w14:paraId="51AB31D9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101" w:name="o74"/>
      <w:bookmarkEnd w:id="101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20. Вимоги та порядок створення КСЗІ встановлюються Адміністрацією Держспецзв'язку (далі - Адміністрація).  </w:t>
      </w:r>
    </w:p>
    <w:p w14:paraId="2FA424A1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102" w:name="o75"/>
      <w:bookmarkEnd w:id="102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Вимоги до захисту інформації кожної окремої системи встановлюються технічним  завданням на створення системи або КСЗІ. </w:t>
      </w:r>
    </w:p>
    <w:p w14:paraId="471E0350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103" w:name="o76"/>
      <w:bookmarkEnd w:id="103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21. У складі системи захисту повинні використовуватися засоби захисту інформації з підтвердженою відповідністю. </w:t>
      </w:r>
      <w:bookmarkStart w:id="104" w:name="o77"/>
      <w:bookmarkEnd w:id="104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6571F132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У разі використання засобів захисту інформації, які не мають підтвердження відповідності на момент проектування системи захисту, відповідне  оцінювання  проводиться  під час державної експертизи системи захисту. </w:t>
      </w:r>
      <w:bookmarkStart w:id="105" w:name="o78"/>
      <w:bookmarkEnd w:id="105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5F3F02E6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22. Порядок проведення державної експертизи системи  захисту, державної  експертизи   та сертифікації засобів технічного і криптографічного захисту інформації встановлюється Адміністрацією. </w:t>
      </w:r>
      <w:bookmarkStart w:id="106" w:name="o79"/>
      <w:bookmarkEnd w:id="106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0F5F1570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Органи виконавчої влади, які мають дозвіл на провадження діяльності з технічного захисту інформації для власних потреб, вправі за згодою департаменту організовувати проведення державної експертизи системи захисту на підприємствах, в установах та організаціях, які належать до сфери їх управління.   </w:t>
      </w:r>
    </w:p>
    <w:p w14:paraId="4DC62208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Порядок проведення такої експертизи встановлюється органом виконавчої влади за погодженням з Адміністрацією.</w:t>
      </w:r>
    </w:p>
    <w:p w14:paraId="45147D86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bookmarkStart w:id="107" w:name="o80"/>
      <w:bookmarkEnd w:id="107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23. Виконавцем робіт із створення системи захисту може бути суб'єкт господарської діяльності або орган виконавчої влади, який має ліцензію або дозвіл на право провадження хоча б одного виду робіт у сфері технічного  захисту  інформації, необхідність проведення  якого визначено технічним завданням на створення системи захисту.      </w:t>
      </w:r>
    </w:p>
    <w:p w14:paraId="3E2057BE" w14:textId="77777777" w:rsidR="00AE52FC" w:rsidRPr="001C6AD9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Для проведення інших видів робіт з технічного захисту інформації, на провадження яких виконавець не має ліцензії (дозволу), залучаються співвиконавці, що мають відповідні ліцензії. </w:t>
      </w:r>
      <w:bookmarkStart w:id="108" w:name="o83"/>
      <w:bookmarkEnd w:id="108"/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 xml:space="preserve">     </w:t>
      </w:r>
    </w:p>
    <w:p w14:paraId="79D2FA99" w14:textId="77777777" w:rsidR="00AE52FC" w:rsidRPr="002728C4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6AD9">
        <w:rPr>
          <w:rFonts w:ascii="Times New Roman" w:eastAsia="Times New Roman" w:hAnsi="Times New Roman"/>
          <w:sz w:val="28"/>
          <w:szCs w:val="28"/>
          <w:highlight w:val="cyan"/>
          <w:lang w:eastAsia="ru-RU"/>
        </w:rPr>
        <w:t>Якщо для створення системи захисту необхідно провести роботи з  криптографічного  захисту інформації, виконавець повинен мати ліцензії  на провадження виду робіт у сфері  криптографічного захисту інформації або залучати співвиконавців, що мають відповідні ліцензії.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DE4B2F9" w14:textId="77777777" w:rsidR="005B2D8F" w:rsidRPr="002728C4" w:rsidRDefault="005B2D8F" w:rsidP="002E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b/>
          <w:sz w:val="28"/>
          <w:szCs w:val="28"/>
          <w:lang w:eastAsia="ru-RU"/>
        </w:rPr>
        <w:t>Питання 3.</w:t>
      </w:r>
    </w:p>
    <w:p w14:paraId="39B2C9CF" w14:textId="77777777" w:rsidR="005B2D8F" w:rsidRPr="002728C4" w:rsidRDefault="005B2D8F" w:rsidP="002E3549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28C4">
        <w:rPr>
          <w:rFonts w:ascii="Times New Roman" w:hAnsi="Times New Roman"/>
          <w:b/>
          <w:sz w:val="28"/>
          <w:szCs w:val="28"/>
        </w:rPr>
        <w:t>Основні нормативно-правові акти України</w:t>
      </w:r>
    </w:p>
    <w:p w14:paraId="1AF4CB64" w14:textId="77777777" w:rsidR="005B2D8F" w:rsidRPr="002E3549" w:rsidRDefault="005B2D8F" w:rsidP="002728C4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E3549">
        <w:rPr>
          <w:rFonts w:ascii="Times New Roman" w:hAnsi="Times New Roman"/>
          <w:sz w:val="28"/>
          <w:szCs w:val="28"/>
        </w:rPr>
        <w:t>Закон України «Про захист інформації в інформаційно-телекомунікаційних системах».</w:t>
      </w:r>
    </w:p>
    <w:p w14:paraId="3C2B6FDA" w14:textId="77777777" w:rsidR="005B2D8F" w:rsidRPr="002728C4" w:rsidRDefault="005B2D8F" w:rsidP="002728C4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bCs/>
          <w:sz w:val="28"/>
          <w:szCs w:val="28"/>
          <w:lang w:eastAsia="ru-RU"/>
        </w:rPr>
        <w:t xml:space="preserve">Правила забезпечення захисту інформації в інформаційних, </w:t>
      </w:r>
      <w:r w:rsidRPr="002728C4">
        <w:rPr>
          <w:rFonts w:ascii="Times New Roman" w:hAnsi="Times New Roman"/>
          <w:bCs/>
          <w:sz w:val="28"/>
          <w:szCs w:val="28"/>
          <w:lang w:eastAsia="ru-RU"/>
        </w:rPr>
        <w:lastRenderedPageBreak/>
        <w:t xml:space="preserve">телекомунікаційних та інформаційно-телекомунікаційних системах, затверджені </w:t>
      </w:r>
      <w:r w:rsidRPr="002728C4">
        <w:rPr>
          <w:rFonts w:ascii="Times New Roman" w:hAnsi="Times New Roman"/>
          <w:sz w:val="28"/>
          <w:szCs w:val="28"/>
        </w:rPr>
        <w:t>постановою Кабінету Міністрів України</w:t>
      </w:r>
      <w:r w:rsidRPr="002728C4">
        <w:rPr>
          <w:rFonts w:ascii="Times New Roman" w:hAnsi="Times New Roman"/>
          <w:bCs/>
          <w:sz w:val="28"/>
          <w:szCs w:val="28"/>
          <w:lang w:eastAsia="ru-RU"/>
        </w:rPr>
        <w:t xml:space="preserve"> від 29.03.2006 № 373</w:t>
      </w:r>
      <w:r w:rsidRPr="002728C4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з останніми змінами згідно ПКМУ № 938 від 07.09.2011</w:t>
      </w:r>
      <w:r w:rsidRPr="002728C4">
        <w:rPr>
          <w:rFonts w:ascii="Times New Roman" w:hAnsi="Times New Roman"/>
          <w:iCs/>
          <w:sz w:val="28"/>
          <w:szCs w:val="28"/>
          <w:lang w:eastAsia="ru-RU"/>
        </w:rPr>
        <w:t>.</w:t>
      </w:r>
    </w:p>
    <w:p w14:paraId="696EE4B2" w14:textId="77777777" w:rsidR="005B2D8F" w:rsidRPr="002728C4" w:rsidRDefault="005B2D8F" w:rsidP="002E3549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28C4">
        <w:rPr>
          <w:rFonts w:ascii="Times New Roman" w:hAnsi="Times New Roman"/>
          <w:b/>
          <w:sz w:val="28"/>
          <w:szCs w:val="28"/>
        </w:rPr>
        <w:t>Державні стандарти України та Росії</w:t>
      </w:r>
    </w:p>
    <w:p w14:paraId="5E486D15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2728C4">
        <w:rPr>
          <w:rFonts w:ascii="Times New Roman" w:hAnsi="Times New Roman"/>
          <w:color w:val="000000"/>
          <w:sz w:val="28"/>
          <w:szCs w:val="28"/>
        </w:rPr>
        <w:t>ДСТУ 2226-93. Автоматизовані системи. Терміни та визначення.</w:t>
      </w:r>
    </w:p>
    <w:p w14:paraId="1B8DB877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2728C4">
        <w:rPr>
          <w:rFonts w:ascii="Times New Roman" w:hAnsi="Times New Roman"/>
          <w:color w:val="000000"/>
          <w:sz w:val="28"/>
          <w:szCs w:val="28"/>
        </w:rPr>
        <w:t>ДСТУ 2851-94. Програмні засоби ЕОМ. Документування результатів випробувань.</w:t>
      </w:r>
    </w:p>
    <w:p w14:paraId="26EA6E0C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2728C4">
        <w:rPr>
          <w:rFonts w:ascii="Times New Roman" w:hAnsi="Times New Roman"/>
          <w:color w:val="000000"/>
          <w:sz w:val="28"/>
          <w:szCs w:val="28"/>
        </w:rPr>
        <w:t>ДСТУ 2853-94. Програмні засоби ЕОМ. Підготовлення і проведення випробувань.</w:t>
      </w:r>
    </w:p>
    <w:p w14:paraId="0A8C7A69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ДСТУ 3396.0-96. Технічний захист інформації. Основні положення.</w:t>
      </w:r>
    </w:p>
    <w:p w14:paraId="4A40BC86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ДСТУ 3396.1-96. Технічний захист інформації. Порядок проведення робіт.</w:t>
      </w:r>
    </w:p>
    <w:p w14:paraId="308D4B3B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ДСТУ 3396.2-97. Технічний захист інформації. Терміни та визначення.</w:t>
      </w:r>
    </w:p>
    <w:p w14:paraId="378BD526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ГОСТ 34.201-89 Виды, комплектность и обозначение документов при создании автоматизированых систем</w:t>
      </w:r>
    </w:p>
    <w:p w14:paraId="0A7CEDEC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bCs/>
          <w:kern w:val="1"/>
          <w:sz w:val="28"/>
          <w:szCs w:val="28"/>
        </w:rPr>
        <w:t xml:space="preserve">РД 50-34.698-90 </w:t>
      </w:r>
      <w:r w:rsidRPr="002728C4">
        <w:rPr>
          <w:rFonts w:ascii="Times New Roman" w:hAnsi="Times New Roman"/>
          <w:sz w:val="28"/>
          <w:szCs w:val="28"/>
        </w:rPr>
        <w:t>Автоматизированные системы. Требования к содержанию документов</w:t>
      </w:r>
    </w:p>
    <w:p w14:paraId="75C02569" w14:textId="77777777" w:rsidR="005B2D8F" w:rsidRPr="002728C4" w:rsidRDefault="005B2D8F" w:rsidP="002E3549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28C4">
        <w:rPr>
          <w:rFonts w:ascii="Times New Roman" w:hAnsi="Times New Roman"/>
          <w:b/>
          <w:sz w:val="28"/>
          <w:szCs w:val="28"/>
        </w:rPr>
        <w:t>Нормативні документи системи технічного захисту інформації</w:t>
      </w:r>
    </w:p>
    <w:p w14:paraId="67683390" w14:textId="77777777" w:rsidR="005B2D8F" w:rsidRPr="002728C4" w:rsidRDefault="005B2D8F" w:rsidP="002E354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728C4">
        <w:rPr>
          <w:rFonts w:ascii="Times New Roman" w:hAnsi="Times New Roman"/>
          <w:b/>
          <w:sz w:val="28"/>
          <w:szCs w:val="28"/>
        </w:rPr>
        <w:t>Створення КСЗІ в автоматизованій системі</w:t>
      </w:r>
    </w:p>
    <w:p w14:paraId="238F166C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3.7-003-2005. Порядок проведення робіт із створення комплексної системи захисту інформації в інформаційно-телекомунікаційній системі, затверджений наказом ДСТСЗІ СБ України від 08.11.2005</w:t>
      </w:r>
      <w:r w:rsidRPr="002728C4">
        <w:rPr>
          <w:rFonts w:ascii="Times New Roman" w:hAnsi="Times New Roman"/>
          <w:sz w:val="28"/>
          <w:szCs w:val="28"/>
          <w:lang w:val="te-IN"/>
        </w:rPr>
        <w:t xml:space="preserve"> №</w:t>
      </w:r>
      <w:r w:rsidRPr="002728C4">
        <w:rPr>
          <w:rFonts w:ascii="Times New Roman" w:hAnsi="Times New Roman"/>
          <w:sz w:val="28"/>
          <w:szCs w:val="28"/>
        </w:rPr>
        <w:t xml:space="preserve"> 125 </w:t>
      </w:r>
      <w:r w:rsidRPr="002728C4">
        <w:rPr>
          <w:rFonts w:ascii="Times New Roman" w:hAnsi="Times New Roman"/>
          <w:color w:val="800000"/>
          <w:sz w:val="28"/>
          <w:szCs w:val="28"/>
        </w:rPr>
        <w:t>із змінами згідно наказу Адміністрації Держспецзв'язку від 28.12.2012 № 806</w:t>
      </w:r>
      <w:r w:rsidRPr="002728C4">
        <w:rPr>
          <w:rFonts w:ascii="Times New Roman" w:hAnsi="Times New Roman"/>
          <w:sz w:val="28"/>
          <w:szCs w:val="28"/>
        </w:rPr>
        <w:t xml:space="preserve">. </w:t>
      </w:r>
    </w:p>
    <w:p w14:paraId="435BF16B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8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НД ТЗІ 1.6-005-2013. </w:t>
      </w:r>
      <w:r w:rsidRPr="002728C4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Положення про категоріювання об’єктів</w:t>
      </w:r>
      <w:r w:rsidRPr="002728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де циркулює інформація з обмеженим доступом, що не становить державної таємниці</w:t>
      </w:r>
      <w:r w:rsidRPr="002728C4">
        <w:rPr>
          <w:rFonts w:ascii="Times New Roman" w:hAnsi="Times New Roman"/>
          <w:sz w:val="28"/>
          <w:szCs w:val="28"/>
        </w:rPr>
        <w:t xml:space="preserve">, затверджений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наказом Адміністрації </w:t>
      </w:r>
      <w:r w:rsidRPr="002728C4">
        <w:rPr>
          <w:rFonts w:ascii="Times New Roman" w:hAnsi="Times New Roman"/>
          <w:sz w:val="28"/>
          <w:szCs w:val="28"/>
        </w:rPr>
        <w:t xml:space="preserve">Держспецзв'язку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>від 15.04.2013 № 215</w:t>
      </w:r>
    </w:p>
    <w:p w14:paraId="39497AF3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Style w:val="12pt"/>
          <w:rFonts w:ascii="Times New Roman" w:hAnsi="Times New Roman"/>
          <w:b w:val="0"/>
          <w:bCs w:val="0"/>
          <w:sz w:val="28"/>
          <w:szCs w:val="28"/>
          <w:lang w:val="te-IN"/>
        </w:rPr>
      </w:pPr>
      <w:r w:rsidRPr="002728C4">
        <w:rPr>
          <w:rFonts w:ascii="Times New Roman" w:hAnsi="Times New Roman"/>
          <w:sz w:val="28"/>
          <w:szCs w:val="28"/>
        </w:rPr>
        <w:t>НД ТЗІ 1.4-001-2000. Типове положення про службу захисту інформації в автоматизованій системі, затверджений наказом ДСТСЗІ СБ України від 04.12.2000 № 53.</w:t>
      </w:r>
    </w:p>
    <w:p w14:paraId="52FE9764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3.7-001-99. Методичні вказівки щодо розробки технічного завдання на створення комплексної системи захисту інформації в автоматизованій системі, затверджений наказом ДСТСЗІ СБ України від 28.04.99 № 22</w:t>
      </w:r>
      <w:r w:rsidRPr="002728C4">
        <w:rPr>
          <w:rFonts w:ascii="Times New Roman" w:hAnsi="Times New Roman"/>
          <w:color w:val="800000"/>
          <w:sz w:val="28"/>
          <w:szCs w:val="28"/>
        </w:rPr>
        <w:t xml:space="preserve"> із змінами згідно наказу Адміністрації Держспецзв'язку від 28.12.2012 № 806</w:t>
      </w:r>
      <w:r w:rsidRPr="002728C4">
        <w:rPr>
          <w:rFonts w:ascii="Times New Roman" w:hAnsi="Times New Roman"/>
          <w:sz w:val="28"/>
          <w:szCs w:val="28"/>
        </w:rPr>
        <w:t>.</w:t>
      </w:r>
    </w:p>
    <w:p w14:paraId="0C02AC60" w14:textId="77777777" w:rsidR="005B2D8F" w:rsidRPr="002728C4" w:rsidRDefault="005B2D8F" w:rsidP="002E354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728C4">
        <w:rPr>
          <w:rFonts w:ascii="Times New Roman" w:hAnsi="Times New Roman"/>
          <w:b/>
          <w:sz w:val="28"/>
          <w:szCs w:val="28"/>
        </w:rPr>
        <w:t>Захист інформації в комп'ютерних системах від несанкціонованого доступу</w:t>
      </w:r>
    </w:p>
    <w:p w14:paraId="5D9B9891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1.1-002-99. Загальні положення щодо захисту інформації в комп'ютерних системах від несанкціонованого доступу, затверджений наказом ДСТСЗІ СБ України від 28.04.99 № 22.</w:t>
      </w:r>
    </w:p>
    <w:p w14:paraId="3538EDA2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1.1-003-99. Термінологія в галузі захисту інформації в комп’ютерних системах від несанкціонованого доступу, затверджений наказом ДСТСЗІ СБ України від 28.04.99 № 22.</w:t>
      </w:r>
    </w:p>
    <w:p w14:paraId="64013C76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2.5-004-99. Критерії оцінки захищеності інформації в комп’ютерних системах від несанкціонованого доступу, затверджений наказом ДСТСЗІ СБ України від 28.04.99 № 22.</w:t>
      </w:r>
    </w:p>
    <w:p w14:paraId="1E796831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lastRenderedPageBreak/>
        <w:t>НД ТЗІ 2.5-005-99. Класифікація автоматизованих систем і стандартні функціональні профілі захищеності оброблюваної інформації від несанкціонованого доступу. Затверджено наказом ДСТСЗІ СБ України від 28.04.99 № 22.</w:t>
      </w:r>
    </w:p>
    <w:p w14:paraId="329ED3CD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2.5-008-2002. Вимоги із захисту</w:t>
      </w:r>
      <w:r w:rsidRPr="002728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728C4">
        <w:rPr>
          <w:rFonts w:ascii="Times New Roman" w:hAnsi="Times New Roman"/>
          <w:color w:val="632423"/>
          <w:sz w:val="28"/>
          <w:szCs w:val="28"/>
          <w:shd w:val="clear" w:color="auto" w:fill="FFFFFF"/>
        </w:rPr>
        <w:t xml:space="preserve">службової </w:t>
      </w:r>
      <w:r w:rsidRPr="002728C4">
        <w:rPr>
          <w:rFonts w:ascii="Times New Roman" w:hAnsi="Times New Roman"/>
          <w:sz w:val="28"/>
          <w:szCs w:val="28"/>
          <w:shd w:val="clear" w:color="auto" w:fill="FFFFFF"/>
        </w:rPr>
        <w:t>інформації ві</w:t>
      </w:r>
      <w:r w:rsidRPr="002728C4">
        <w:rPr>
          <w:rFonts w:ascii="Times New Roman" w:hAnsi="Times New Roman"/>
          <w:sz w:val="28"/>
          <w:szCs w:val="28"/>
        </w:rPr>
        <w:t>д несанкціонованого доступу під час оброблення в автоматизованих системах класу 2, затверджений наказом ДСТСЗІ СБ України від 13.12.2002 № 84</w:t>
      </w:r>
      <w:r w:rsidRPr="002728C4">
        <w:rPr>
          <w:rFonts w:ascii="Times New Roman" w:hAnsi="Times New Roman"/>
          <w:color w:val="800000"/>
          <w:sz w:val="28"/>
          <w:szCs w:val="28"/>
        </w:rPr>
        <w:t xml:space="preserve"> із змінами згідно наказу Адміністрації Держспецзв'язку від 28.12.2012 № 806</w:t>
      </w:r>
      <w:r w:rsidRPr="002728C4">
        <w:rPr>
          <w:rFonts w:ascii="Times New Roman" w:hAnsi="Times New Roman"/>
          <w:sz w:val="28"/>
          <w:szCs w:val="28"/>
        </w:rPr>
        <w:t>.</w:t>
      </w:r>
    </w:p>
    <w:p w14:paraId="12303B90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2.5-010-2003. Вимоги до захисту інформації WEB-сторінки від несанкціонованого доступу, затверджений наказом ДСТСЗІ СБ України від 02.04.2003 № 33</w:t>
      </w:r>
      <w:r w:rsidRPr="002728C4">
        <w:rPr>
          <w:rFonts w:ascii="Times New Roman" w:hAnsi="Times New Roman"/>
          <w:color w:val="800000"/>
          <w:sz w:val="28"/>
          <w:szCs w:val="28"/>
        </w:rPr>
        <w:t xml:space="preserve"> із змінами згідно наказу Адміністрації Держспецзв'язку від 28.12.2012 № 806</w:t>
      </w:r>
      <w:r w:rsidRPr="002728C4">
        <w:rPr>
          <w:rFonts w:ascii="Times New Roman" w:hAnsi="Times New Roman"/>
          <w:sz w:val="28"/>
          <w:szCs w:val="28"/>
        </w:rPr>
        <w:t>.</w:t>
      </w:r>
    </w:p>
    <w:p w14:paraId="5F69BFDA" w14:textId="77777777" w:rsidR="005B2D8F" w:rsidRPr="002728C4" w:rsidRDefault="005B2D8F" w:rsidP="002E3549">
      <w:pPr>
        <w:spacing w:after="0" w:line="240" w:lineRule="auto"/>
        <w:contextualSpacing/>
        <w:jc w:val="both"/>
        <w:rPr>
          <w:rFonts w:ascii="Times New Roman" w:hAnsi="Times New Roman"/>
          <w:b/>
          <w:snapToGrid w:val="0"/>
          <w:color w:val="000000"/>
          <w:sz w:val="28"/>
          <w:szCs w:val="28"/>
        </w:rPr>
      </w:pPr>
      <w:r w:rsidRPr="002728C4">
        <w:rPr>
          <w:rFonts w:ascii="Times New Roman" w:hAnsi="Times New Roman"/>
          <w:b/>
          <w:snapToGrid w:val="0"/>
          <w:color w:val="000000"/>
          <w:sz w:val="28"/>
          <w:szCs w:val="28"/>
        </w:rPr>
        <w:t>Створення комплексів ТЗІ на об'єктах інформаційної діяльності</w:t>
      </w:r>
    </w:p>
    <w:p w14:paraId="76F20567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ТР ЕОТ - 95. Тимчасові рекомендації з технічного захисту інформації у засобах обчислювальної техніки, автоматизованих системах і мережах від витоку каналами побічних електромагнітних випромінювань і наводок, затверджені наказом Державної служби України з питань технічного захисту інформації  від 09.06.95 № 25.</w:t>
      </w:r>
    </w:p>
    <w:p w14:paraId="3DC6403F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1.1-005-2007. Створення комплексу технічного захисту інформації. Основні положення, затверджений наказом Адміністрації Держспецзв'язку від 12.12.2007 № 232.</w:t>
      </w:r>
    </w:p>
    <w:p w14:paraId="799B863A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2.1-002-2007. Випробування комплексу технічного захисту інформації. Основні положення, затверджений наказом Адміністрації Держспецзв'язку від 12.12.2007 № 232.</w:t>
      </w:r>
    </w:p>
    <w:p w14:paraId="5E795B00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3.1-001-2007. Створення комплексу технічного захисту інформації. Передпроектні роботи, затверджений наказом Адміністрації Держспецзв'язку від 12.12.2007 № 232.</w:t>
      </w:r>
    </w:p>
    <w:p w14:paraId="70A4F99F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3.3-001-2007. Створення комплексу технічного захисту інформації. Порядок розроблення та впровадження заходів із захисту інформації, затверджений наказом Адміністрації Держспецзв'язку від 12.12.2007 № 232.</w:t>
      </w:r>
    </w:p>
    <w:p w14:paraId="040934D0" w14:textId="77777777" w:rsidR="005B2D8F" w:rsidRPr="002728C4" w:rsidRDefault="005B2D8F" w:rsidP="005E6FD5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728C4">
        <w:rPr>
          <w:rFonts w:ascii="Times New Roman" w:hAnsi="Times New Roman"/>
          <w:b/>
          <w:sz w:val="28"/>
          <w:szCs w:val="28"/>
        </w:rPr>
        <w:t>Державна експертиза КСЗІ</w:t>
      </w:r>
    </w:p>
    <w:p w14:paraId="703BC057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Положення про державну експертизу в сфері технічного захисту інформації, затверджене наказом Адміністрації Держспецзв'язку від 16.05.2007 № 93 та зареєстроване в Міністерстві юстиції України 16.07.2007 за № 820/14087.</w:t>
      </w:r>
    </w:p>
    <w:p w14:paraId="3F4EACF6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2728C4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Порядок формування реєстру організаторів державної експертизи у сфері ТЗІ та реєстру експертів з питань ТЗІ, затверджений</w:t>
      </w:r>
      <w:r w:rsidRPr="002728C4">
        <w:rPr>
          <w:rFonts w:ascii="Times New Roman" w:hAnsi="Times New Roman"/>
          <w:sz w:val="28"/>
          <w:szCs w:val="28"/>
        </w:rPr>
        <w:t xml:space="preserve"> наказом Адміністрації Держспецзв’язку від </w:t>
      </w:r>
      <w:r w:rsidRPr="002728C4">
        <w:rPr>
          <w:rFonts w:ascii="Times New Roman" w:eastAsia="Times New Roman" w:hAnsi="Times New Roman"/>
          <w:sz w:val="28"/>
          <w:szCs w:val="28"/>
          <w:lang w:eastAsia="uk-UA"/>
        </w:rPr>
        <w:t>16.04.2008 № 64</w:t>
      </w:r>
    </w:p>
    <w:p w14:paraId="484E2DD0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800000"/>
          <w:sz w:val="28"/>
          <w:szCs w:val="28"/>
        </w:rPr>
      </w:pPr>
      <w:r w:rsidRPr="002728C4">
        <w:rPr>
          <w:rFonts w:ascii="Times New Roman" w:hAnsi="Times New Roman"/>
          <w:color w:val="000000"/>
          <w:sz w:val="28"/>
          <w:szCs w:val="28"/>
        </w:rPr>
        <w:t>НД ТЗІ 2.6</w:t>
      </w:r>
      <w:r w:rsidRPr="002728C4">
        <w:rPr>
          <w:rFonts w:ascii="Times New Roman" w:hAnsi="Times New Roman"/>
          <w:sz w:val="28"/>
          <w:szCs w:val="28"/>
        </w:rPr>
        <w:t xml:space="preserve">-001-2011. Порядок проведення робіт з державної експертизи засобів технічного захисту інформації від несанкціонованого доступу та комплексних систем захисту інформації в інформаційно-телекомунікаційних системах, затверджений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наказом Адміністрації </w:t>
      </w:r>
      <w:r w:rsidRPr="002728C4">
        <w:rPr>
          <w:rFonts w:ascii="Times New Roman" w:hAnsi="Times New Roman"/>
          <w:sz w:val="28"/>
          <w:szCs w:val="28"/>
        </w:rPr>
        <w:t xml:space="preserve">Держспецзв'язку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від </w:t>
      </w:r>
      <w:r w:rsidRPr="002728C4">
        <w:rPr>
          <w:rFonts w:ascii="Times New Roman" w:hAnsi="Times New Roman"/>
          <w:sz w:val="28"/>
          <w:szCs w:val="28"/>
        </w:rPr>
        <w:t xml:space="preserve">25.03.2011 № 65 </w:t>
      </w:r>
      <w:r w:rsidRPr="002728C4">
        <w:rPr>
          <w:rFonts w:ascii="Times New Roman" w:hAnsi="Times New Roman"/>
          <w:color w:val="800000"/>
          <w:sz w:val="28"/>
          <w:szCs w:val="28"/>
        </w:rPr>
        <w:t>із змінами згідно наказу Адміністрації Держспецзв'язку від 28.12.2012 № 806.</w:t>
      </w:r>
    </w:p>
    <w:p w14:paraId="7A40533C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lastRenderedPageBreak/>
        <w:t xml:space="preserve">НД ТЗІ 2.7-009-2009. </w:t>
      </w:r>
      <w:r w:rsidRPr="002728C4">
        <w:rPr>
          <w:rFonts w:ascii="Times New Roman" w:hAnsi="Times New Roman"/>
          <w:bCs/>
          <w:sz w:val="28"/>
          <w:szCs w:val="28"/>
        </w:rPr>
        <w:t>Методичні вказівки з оцінювання функціональних послуг безпеки в засобах захисту інформації від несанкціонованого доступу</w:t>
      </w:r>
      <w:r w:rsidRPr="002728C4">
        <w:rPr>
          <w:rFonts w:ascii="Times New Roman" w:hAnsi="Times New Roman"/>
          <w:sz w:val="28"/>
          <w:szCs w:val="28"/>
        </w:rPr>
        <w:t xml:space="preserve">, затверджений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наказом Адміністрації </w:t>
      </w:r>
      <w:r w:rsidRPr="002728C4">
        <w:rPr>
          <w:rFonts w:ascii="Times New Roman" w:hAnsi="Times New Roman"/>
          <w:sz w:val="28"/>
          <w:szCs w:val="28"/>
        </w:rPr>
        <w:t>Держспецзв'язку</w:t>
      </w:r>
      <w:r w:rsidRPr="002728C4">
        <w:rPr>
          <w:rFonts w:ascii="Times New Roman" w:hAnsi="Times New Roman"/>
          <w:bCs/>
          <w:sz w:val="28"/>
          <w:szCs w:val="28"/>
        </w:rPr>
        <w:t xml:space="preserve"> від </w:t>
      </w:r>
      <w:r w:rsidRPr="002728C4">
        <w:rPr>
          <w:rFonts w:ascii="Times New Roman" w:hAnsi="Times New Roman"/>
          <w:sz w:val="28"/>
          <w:szCs w:val="28"/>
        </w:rPr>
        <w:t xml:space="preserve">24.07.2009 № 172 </w:t>
      </w:r>
      <w:r w:rsidRPr="002728C4">
        <w:rPr>
          <w:rFonts w:ascii="Times New Roman" w:hAnsi="Times New Roman"/>
          <w:color w:val="800000"/>
          <w:sz w:val="28"/>
          <w:szCs w:val="28"/>
        </w:rPr>
        <w:t>із змінами згідно наказу Адміністрації Держспецзв'язку від 28.12.2012 № 806.</w:t>
      </w:r>
    </w:p>
    <w:p w14:paraId="10C61A5D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НД ТЗІ 2.7-010-2009.</w:t>
      </w:r>
      <w:r w:rsidRPr="002728C4">
        <w:rPr>
          <w:rFonts w:ascii="Times New Roman" w:hAnsi="Times New Roman"/>
          <w:bCs/>
          <w:sz w:val="28"/>
          <w:szCs w:val="28"/>
        </w:rPr>
        <w:t xml:space="preserve"> Методичні вказівки з оцінювання рівня гарантій коректності реалізації функціональних послуг безпеки в засобах захисту інформації від несанкціонованого доступу</w:t>
      </w:r>
      <w:r w:rsidRPr="002728C4">
        <w:rPr>
          <w:rFonts w:ascii="Times New Roman" w:hAnsi="Times New Roman"/>
          <w:sz w:val="28"/>
          <w:szCs w:val="28"/>
        </w:rPr>
        <w:t xml:space="preserve">, затверджений </w:t>
      </w:r>
      <w:r w:rsidRPr="002728C4">
        <w:rPr>
          <w:rFonts w:ascii="Times New Roman" w:eastAsia="Times New Roman" w:hAnsi="Times New Roman"/>
          <w:sz w:val="28"/>
          <w:szCs w:val="28"/>
          <w:lang w:eastAsia="ru-RU"/>
        </w:rPr>
        <w:t xml:space="preserve">наказом Адміністрації </w:t>
      </w:r>
      <w:r w:rsidRPr="002728C4">
        <w:rPr>
          <w:rFonts w:ascii="Times New Roman" w:hAnsi="Times New Roman"/>
          <w:sz w:val="28"/>
          <w:szCs w:val="28"/>
        </w:rPr>
        <w:t>Держспецзв'язку</w:t>
      </w:r>
      <w:r w:rsidRPr="002728C4">
        <w:rPr>
          <w:rFonts w:ascii="Times New Roman" w:hAnsi="Times New Roman"/>
          <w:bCs/>
          <w:sz w:val="28"/>
          <w:szCs w:val="28"/>
        </w:rPr>
        <w:t xml:space="preserve"> від </w:t>
      </w:r>
      <w:r w:rsidRPr="002728C4">
        <w:rPr>
          <w:rFonts w:ascii="Times New Roman" w:hAnsi="Times New Roman"/>
          <w:sz w:val="28"/>
          <w:szCs w:val="28"/>
        </w:rPr>
        <w:t>24.07.2009 № 172</w:t>
      </w:r>
      <w:r w:rsidRPr="002728C4">
        <w:rPr>
          <w:rFonts w:ascii="Times New Roman" w:hAnsi="Times New Roman"/>
          <w:color w:val="800000"/>
          <w:sz w:val="28"/>
          <w:szCs w:val="28"/>
        </w:rPr>
        <w:t>.</w:t>
      </w:r>
    </w:p>
    <w:p w14:paraId="1AEE151D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AACBD45" w14:textId="77777777" w:rsidR="005B2D8F" w:rsidRPr="002728C4" w:rsidRDefault="005B2D8F" w:rsidP="005E6FD5">
      <w:pPr>
        <w:pStyle w:val="2"/>
        <w:spacing w:before="0"/>
        <w:ind w:firstLine="0"/>
        <w:contextualSpacing/>
        <w:jc w:val="both"/>
        <w:rPr>
          <w:b/>
          <w:sz w:val="28"/>
          <w:szCs w:val="28"/>
        </w:rPr>
      </w:pPr>
      <w:r w:rsidRPr="002728C4">
        <w:rPr>
          <w:b/>
          <w:sz w:val="28"/>
          <w:szCs w:val="28"/>
        </w:rPr>
        <w:t>Основний керівний документ – це НД ТЗІ 3.7-003-2005</w:t>
      </w:r>
      <w:r w:rsidR="005E6FD5">
        <w:rPr>
          <w:b/>
          <w:sz w:val="28"/>
          <w:szCs w:val="28"/>
        </w:rPr>
        <w:t xml:space="preserve"> </w:t>
      </w:r>
      <w:r w:rsidRPr="002728C4">
        <w:rPr>
          <w:b/>
          <w:sz w:val="28"/>
          <w:szCs w:val="28"/>
        </w:rPr>
        <w:t>«Порядок проведення робіт із створення КСЗІ в ІТС»</w:t>
      </w:r>
    </w:p>
    <w:p w14:paraId="0FE5E1B4" w14:textId="77777777" w:rsidR="005B2D8F" w:rsidRPr="002728C4" w:rsidRDefault="005B2D8F" w:rsidP="002728C4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>Він визначає порядок прийняття рішень щодо складу КСЗІ в залежності від умов функціонування ІТС і видів оброблюваної інформації, визначення обсягу і змісту робіт, етапності робіт, основних завдань та порядку виконання робіт кожного етапу.</w:t>
      </w:r>
    </w:p>
    <w:p w14:paraId="01105D82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>Побудований у вигляді керівництва, яке містить перелік робіт і посилання на діючі нормативні документи, у відповідності до яких ці роботи необхідно виконувати. Якщо якийсь з етапів чи видів робіт не нормовано, наводиться короткий зміст робіт та якими результатами вони повинні закінчуватись.</w:t>
      </w:r>
    </w:p>
    <w:p w14:paraId="6BDFF0A8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>Дія цього НД ТЗІ поширюється тільки на ІТС, в яких здійснюється обробка інформації автоматизованим способом. Відповідно, для таких ІТС чинні всі нормативно-правові акти та нормативні документи щодо створення ІТС та щодо захисту інформації в АС. НД ТЗІ не встановлює нових норм, а систематизує в одному документі вимоги, норми і правила, які безпосередньо або непрямим чином витікають з положень діючих нормативних документів.</w:t>
      </w:r>
    </w:p>
    <w:p w14:paraId="09205239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НД ТЗІ призначений для суб’єктів інформаційних відносин (власників або розпорядників ІТС, користувачів), діяльність яких пов’язана з обробкою інформації, що підлягає захисту, розробників </w:t>
      </w:r>
      <w:r w:rsidRPr="001C6AD9">
        <w:rPr>
          <w:rStyle w:val="12pt"/>
          <w:rFonts w:ascii="Times New Roman" w:hAnsi="Times New Roman"/>
          <w:sz w:val="28"/>
          <w:szCs w:val="28"/>
          <w:highlight w:val="cyan"/>
          <w:lang w:val="te-IN"/>
        </w:rPr>
        <w:t>КСЗІ</w:t>
      </w:r>
      <w:r w:rsidRPr="001C6AD9">
        <w:rPr>
          <w:rFonts w:ascii="Times New Roman" w:hAnsi="Times New Roman"/>
          <w:sz w:val="28"/>
          <w:szCs w:val="28"/>
          <w:highlight w:val="cyan"/>
        </w:rPr>
        <w:t xml:space="preserve"> в ІТС, для постачальників компонентів ІТС, а також для фізичних та юридичних осіб, які здійснюють оцінку захищеності оброблюваної інформації на відповідність вимогам ТЗІ.</w:t>
      </w:r>
    </w:p>
    <w:p w14:paraId="37FF1705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>Встановлений цим НД ТЗІ порядок є обов’язковим для всіх суб’єктів системи ТЗІ в Україні незалежно від їхньої організаційно-правової форми та форми власності, в ІТС яких обробляється і</w:t>
      </w:r>
      <w:r w:rsidRPr="001C6AD9">
        <w:rPr>
          <w:rFonts w:ascii="Times New Roman" w:hAnsi="Times New Roman"/>
          <w:color w:val="7E0021"/>
          <w:sz w:val="28"/>
          <w:szCs w:val="28"/>
          <w:highlight w:val="cyan"/>
        </w:rPr>
        <w:t>нформація, яка належить до державних інформаційних ресурсів,</w:t>
      </w:r>
      <w:r w:rsidRPr="001C6AD9">
        <w:rPr>
          <w:rFonts w:ascii="Times New Roman" w:hAnsi="Times New Roman"/>
          <w:sz w:val="28"/>
          <w:szCs w:val="28"/>
          <w:highlight w:val="cyan"/>
        </w:rPr>
        <w:t xml:space="preserve"> належить до державної чи іншої таємниці або окремих видів інформації, необхідність захисту якої визначено законодавством. Якщо в ІТС обробляються інші види інформації, то вимоги цього нормативного документа суб’єкти системи ТЗІ можуть використовувати як рекомендації.</w:t>
      </w:r>
    </w:p>
    <w:p w14:paraId="5022EB24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Style w:val="12pt"/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uk-UA"/>
        </w:rPr>
        <w:t>П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te-IN"/>
        </w:rPr>
        <w:t xml:space="preserve">орядок </w:t>
      </w:r>
      <w:r w:rsidRPr="001C6AD9">
        <w:rPr>
          <w:rFonts w:ascii="Times New Roman" w:hAnsi="Times New Roman"/>
          <w:sz w:val="28"/>
          <w:szCs w:val="28"/>
          <w:highlight w:val="yellow"/>
        </w:rPr>
        <w:t>створення</w:t>
      </w:r>
      <w:r w:rsidRPr="001C6AD9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te-IN"/>
        </w:rPr>
        <w:t>КСЗІ в ІТС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uk-UA"/>
        </w:rPr>
        <w:t xml:space="preserve"> є єдиним незалежно від того, створюється КСЗІ в ІТС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te-IN"/>
        </w:rPr>
        <w:t>, яка проекту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uk-UA"/>
        </w:rPr>
        <w:t>є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te-IN"/>
        </w:rPr>
        <w:t xml:space="preserve">ться, 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uk-UA"/>
        </w:rPr>
        <w:t>чи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te-IN"/>
        </w:rPr>
        <w:t xml:space="preserve"> в 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uk-UA"/>
        </w:rPr>
        <w:t>діючій</w:t>
      </w:r>
      <w:r w:rsidRPr="001C6AD9">
        <w:rPr>
          <w:rStyle w:val="12pt"/>
          <w:rFonts w:ascii="Times New Roman" w:hAnsi="Times New Roman"/>
          <w:sz w:val="28"/>
          <w:szCs w:val="28"/>
          <w:highlight w:val="yellow"/>
          <w:lang w:val="te-IN"/>
        </w:rPr>
        <w:t xml:space="preserve"> ІТС, якщо виникла необхідність забезпечення захисту інформації або модернізації вже створеної КСЗІ.</w:t>
      </w:r>
    </w:p>
    <w:p w14:paraId="66A39320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  <w:lang w:val="te-IN"/>
        </w:rPr>
        <w:t xml:space="preserve">Процес створення КСЗІ полягає у здійсненні комплексу взаємоузгоджених заходів, спрямованих на розроблення і впровадження інформаційної технології, яка забезпечує обробку інформації в ІТС згідно з </w:t>
      </w:r>
      <w:r w:rsidRPr="002728C4">
        <w:rPr>
          <w:rFonts w:ascii="Times New Roman" w:hAnsi="Times New Roman"/>
          <w:sz w:val="28"/>
          <w:szCs w:val="28"/>
          <w:lang w:val="te-IN"/>
        </w:rPr>
        <w:lastRenderedPageBreak/>
        <w:t>вимогами, встановленими нормативно-правовими актами та НД у сфері захисту інформації.</w:t>
      </w:r>
    </w:p>
    <w:p w14:paraId="2C5024AB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  <w:lang w:val="te-IN"/>
        </w:rPr>
        <w:t>Порядок створення КСЗІ в ІТС розглядається цим НД як сукупність впорядкованих у часі, взаємопов’язаних, об’єднаних в окремі етапи робіт, виконання яких необхідн</w:t>
      </w:r>
      <w:r w:rsidRPr="002728C4">
        <w:rPr>
          <w:rFonts w:ascii="Times New Roman" w:hAnsi="Times New Roman"/>
          <w:sz w:val="28"/>
          <w:szCs w:val="28"/>
        </w:rPr>
        <w:t>е</w:t>
      </w:r>
      <w:r w:rsidRPr="002728C4">
        <w:rPr>
          <w:rFonts w:ascii="Times New Roman" w:hAnsi="Times New Roman"/>
          <w:sz w:val="28"/>
          <w:szCs w:val="28"/>
          <w:lang w:val="te-IN"/>
        </w:rPr>
        <w:t xml:space="preserve"> й достатнь</w:t>
      </w:r>
      <w:r w:rsidRPr="002728C4">
        <w:rPr>
          <w:rFonts w:ascii="Times New Roman" w:hAnsi="Times New Roman"/>
          <w:sz w:val="28"/>
          <w:szCs w:val="28"/>
        </w:rPr>
        <w:t>є</w:t>
      </w:r>
      <w:r w:rsidRPr="002728C4">
        <w:rPr>
          <w:rFonts w:ascii="Times New Roman" w:hAnsi="Times New Roman"/>
          <w:sz w:val="28"/>
          <w:szCs w:val="28"/>
          <w:lang w:val="te-IN"/>
        </w:rPr>
        <w:t xml:space="preserve"> для КСЗІ</w:t>
      </w:r>
      <w:r w:rsidRPr="002728C4">
        <w:rPr>
          <w:rFonts w:ascii="Times New Roman" w:hAnsi="Times New Roman"/>
          <w:sz w:val="28"/>
          <w:szCs w:val="28"/>
        </w:rPr>
        <w:t>, що створюється.</w:t>
      </w:r>
    </w:p>
    <w:p w14:paraId="199B7922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С</w:t>
      </w:r>
      <w:r w:rsidRPr="002728C4">
        <w:rPr>
          <w:rFonts w:ascii="Times New Roman" w:hAnsi="Times New Roman"/>
          <w:sz w:val="28"/>
          <w:szCs w:val="28"/>
          <w:lang w:val="te-IN"/>
        </w:rPr>
        <w:t xml:space="preserve">творення КСЗІ </w:t>
      </w:r>
      <w:r w:rsidRPr="002728C4">
        <w:rPr>
          <w:rFonts w:ascii="Times New Roman" w:hAnsi="Times New Roman"/>
          <w:sz w:val="28"/>
          <w:szCs w:val="28"/>
        </w:rPr>
        <w:t>повинно виконуватись у комплексі із заходами, щодо забезпечення режиму секретності, протидії технічним розвідкам, а також з режимними заходами щодо охорони інформації з обмеженим доступом, яка не є державною таємницею.</w:t>
      </w:r>
    </w:p>
    <w:p w14:paraId="7C82CBFD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  <w:u w:val="single"/>
        </w:rPr>
      </w:pPr>
      <w:r w:rsidRPr="001C6AD9">
        <w:rPr>
          <w:rFonts w:ascii="Times New Roman" w:hAnsi="Times New Roman"/>
          <w:sz w:val="28"/>
          <w:szCs w:val="28"/>
          <w:highlight w:val="yellow"/>
          <w:u w:val="single"/>
        </w:rPr>
        <w:t>До складу КСЗІ входять заходи та засоби, які реалізують способи, методи, механізми захисту інформації від:</w:t>
      </w:r>
    </w:p>
    <w:p w14:paraId="40D8A36B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1C6AD9">
        <w:rPr>
          <w:rFonts w:ascii="Times New Roman" w:hAnsi="Times New Roman"/>
          <w:sz w:val="28"/>
          <w:szCs w:val="28"/>
          <w:highlight w:val="yellow"/>
        </w:rPr>
        <w:t>- витоку технічними каналами, до яких відносяться канали побічних електромагнітних випромінювань і наведень, акустоелектричні та інші канали;</w:t>
      </w:r>
    </w:p>
    <w:p w14:paraId="5202191C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1C6AD9">
        <w:rPr>
          <w:rFonts w:ascii="Times New Roman" w:hAnsi="Times New Roman"/>
          <w:sz w:val="28"/>
          <w:szCs w:val="28"/>
          <w:highlight w:val="yellow"/>
        </w:rPr>
        <w:t>- несанкціонованих дій та несанкціонованого доступу до інформації, що можуть здійснюватися шляхом підключення до апаратури та ліній зв’язку, маскування під зареєстрованого користувача, подолання заходів захисту з метою використання інформації або нав’язування хибної інформації, застосування закладних пристроїв чи програм, використання комп’ютерних вірусів тощо;</w:t>
      </w:r>
    </w:p>
    <w:p w14:paraId="358A2DD3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6AD9">
        <w:rPr>
          <w:rFonts w:ascii="Times New Roman" w:hAnsi="Times New Roman"/>
          <w:sz w:val="28"/>
          <w:szCs w:val="28"/>
          <w:highlight w:val="yellow"/>
        </w:rPr>
        <w:t>- спеціального впливу на інформацію, який може здійснюватися шляхом формування полів і сигналів з метою порушення цілісності інформації або руйнування системи захисту.</w:t>
      </w:r>
    </w:p>
    <w:p w14:paraId="110CCBA6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2ED6A89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6AD9">
        <w:rPr>
          <w:rFonts w:ascii="Times New Roman" w:hAnsi="Times New Roman"/>
          <w:sz w:val="28"/>
          <w:szCs w:val="28"/>
          <w:highlight w:val="yellow"/>
        </w:rPr>
        <w:t>Для кожної конкретної ІТС склад, структура та вимоги до КСЗІ визначаються властивостями оброблюваної інформації, класом автоматизованої системи та умовами експлуатації ІТС.</w:t>
      </w:r>
    </w:p>
    <w:p w14:paraId="591CCB55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6AD9">
        <w:rPr>
          <w:rFonts w:ascii="Times New Roman" w:hAnsi="Times New Roman"/>
          <w:sz w:val="28"/>
          <w:szCs w:val="28"/>
          <w:highlight w:val="yellow"/>
        </w:rPr>
        <w:t xml:space="preserve">Створення </w:t>
      </w:r>
      <w:r w:rsidRPr="001C6AD9">
        <w:rPr>
          <w:rFonts w:ascii="Times New Roman" w:hAnsi="Times New Roman"/>
          <w:b/>
          <w:sz w:val="28"/>
          <w:szCs w:val="28"/>
          <w:highlight w:val="yellow"/>
        </w:rPr>
        <w:t>комплексів технічного захисту інформації від витоку технічними каналами</w:t>
      </w:r>
      <w:r w:rsidRPr="001C6AD9">
        <w:rPr>
          <w:rFonts w:ascii="Times New Roman" w:hAnsi="Times New Roman"/>
          <w:sz w:val="28"/>
          <w:szCs w:val="28"/>
          <w:highlight w:val="yellow"/>
        </w:rPr>
        <w:t xml:space="preserve"> здійснюється, якщо в ІТС обробляється інформація, що становить державну таємницю, або коли необхідність цього визначено власником інформації.</w:t>
      </w:r>
    </w:p>
    <w:p w14:paraId="40B1533F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6AD9">
        <w:rPr>
          <w:rFonts w:ascii="Times New Roman" w:hAnsi="Times New Roman"/>
          <w:sz w:val="28"/>
          <w:szCs w:val="28"/>
          <w:highlight w:val="yellow"/>
        </w:rPr>
        <w:t xml:space="preserve">Створення </w:t>
      </w:r>
      <w:r w:rsidRPr="001C6AD9">
        <w:rPr>
          <w:rFonts w:ascii="Times New Roman" w:hAnsi="Times New Roman"/>
          <w:b/>
          <w:sz w:val="28"/>
          <w:szCs w:val="28"/>
          <w:highlight w:val="yellow"/>
        </w:rPr>
        <w:t>комплексу засобів захисту від несанкціонованого доступу</w:t>
      </w:r>
      <w:r w:rsidRPr="001C6AD9">
        <w:rPr>
          <w:rFonts w:ascii="Times New Roman" w:hAnsi="Times New Roman"/>
          <w:sz w:val="28"/>
          <w:szCs w:val="28"/>
          <w:highlight w:val="yellow"/>
        </w:rPr>
        <w:t xml:space="preserve"> (далі – КЗЗ) здійснюється в усіх ІТС, де обробляється </w:t>
      </w:r>
      <w:r w:rsidRPr="001C6AD9">
        <w:rPr>
          <w:rFonts w:ascii="Times New Roman" w:hAnsi="Times New Roman"/>
          <w:color w:val="7E0021"/>
          <w:sz w:val="28"/>
          <w:szCs w:val="28"/>
          <w:highlight w:val="yellow"/>
        </w:rPr>
        <w:t>інформація, яка належить до державних інформаційних ресурсів,</w:t>
      </w:r>
      <w:r w:rsidRPr="001C6AD9">
        <w:rPr>
          <w:rFonts w:ascii="Times New Roman" w:hAnsi="Times New Roman"/>
          <w:sz w:val="28"/>
          <w:szCs w:val="28"/>
          <w:highlight w:val="yellow"/>
        </w:rPr>
        <w:t xml:space="preserve"> належить до державної чи іншої таємниці або до окремих видів інформації, необхідність захисту якої визначено законодавством, а також в ІТС, де така необхідність визначена власником інформації.</w:t>
      </w:r>
    </w:p>
    <w:p w14:paraId="6DD369C8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>Рішення щодо необхідності вжиття заходів захисту від спеціальних впливів на інформацію приймається власником інформації в кожному випадку окремо.</w:t>
      </w:r>
    </w:p>
    <w:p w14:paraId="628E0BF3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>Роботи зі створення КСЗІ виконуються організацією-власником (розпорядником) ІТС з дотриманням вимог нормативно-правових актів щодо провадження діяльності у сфері захисту інформації.</w:t>
      </w:r>
    </w:p>
    <w:p w14:paraId="7E6D5180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728C4">
        <w:rPr>
          <w:rFonts w:ascii="Times New Roman" w:hAnsi="Times New Roman"/>
          <w:sz w:val="28"/>
          <w:szCs w:val="28"/>
        </w:rPr>
        <w:t xml:space="preserve">Для організації робіт зі створення КСЗІ в ІТС створюється Служба захисту інформації в ІТС. Вона створюється після прийняття рішення про необхідність створення КСЗІ. </w:t>
      </w:r>
    </w:p>
    <w:p w14:paraId="42DC8EBD" w14:textId="77777777" w:rsidR="005B2D8F" w:rsidRPr="002728C4" w:rsidRDefault="005B2D8F" w:rsidP="002728C4">
      <w:pPr>
        <w:pStyle w:val="TOC1"/>
        <w:spacing w:before="0"/>
        <w:ind w:firstLine="709"/>
        <w:contextualSpacing/>
        <w:jc w:val="both"/>
        <w:rPr>
          <w:b/>
          <w:noProof/>
          <w:sz w:val="28"/>
          <w:szCs w:val="28"/>
        </w:rPr>
      </w:pPr>
      <w:r w:rsidRPr="002728C4">
        <w:rPr>
          <w:b/>
          <w:noProof/>
          <w:sz w:val="28"/>
          <w:szCs w:val="28"/>
        </w:rPr>
        <w:t>Цей НД ТЗІ визначає такі етапи створення КСЗІ та її документів:</w:t>
      </w:r>
    </w:p>
    <w:p w14:paraId="225CD096" w14:textId="77777777" w:rsidR="005B2D8F" w:rsidRPr="001C6AD9" w:rsidRDefault="005B2D8F" w:rsidP="002728C4">
      <w:pPr>
        <w:pStyle w:val="TOC2"/>
        <w:tabs>
          <w:tab w:val="right" w:leader="dot" w:pos="9627"/>
        </w:tabs>
        <w:spacing w:before="0"/>
        <w:ind w:left="0" w:firstLine="709"/>
        <w:contextualSpacing/>
        <w:jc w:val="both"/>
        <w:rPr>
          <w:noProof/>
          <w:sz w:val="28"/>
          <w:szCs w:val="28"/>
          <w:highlight w:val="cyan"/>
          <w:lang w:val="ru-RU" w:eastAsia="ru-RU" w:bidi="te-IN"/>
        </w:rPr>
      </w:pPr>
      <w:r w:rsidRPr="001C6AD9">
        <w:rPr>
          <w:noProof/>
          <w:sz w:val="28"/>
          <w:szCs w:val="28"/>
          <w:highlight w:val="cyan"/>
        </w:rPr>
        <w:lastRenderedPageBreak/>
        <w:t>1. Формування вимог до КСЗІ в ІТС</w:t>
      </w:r>
    </w:p>
    <w:p w14:paraId="5DBAE1DB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u w:val="single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 xml:space="preserve">1.1. Обґрунтування необхідності створення КСЗІ і призначення СЗІ: </w:t>
      </w:r>
    </w:p>
    <w:p w14:paraId="657786D1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b/>
          <w:noProof/>
          <w:sz w:val="28"/>
          <w:szCs w:val="28"/>
          <w:highlight w:val="cyan"/>
        </w:rPr>
        <w:t xml:space="preserve">     - 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наказ про порядок проведення робіт зі створення КСЗІ </w:t>
      </w:r>
    </w:p>
    <w:p w14:paraId="357BEE39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  - наказ про створення СЗІ </w:t>
      </w:r>
    </w:p>
    <w:p w14:paraId="6E6EC291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положення про СЗІ </w:t>
      </w:r>
    </w:p>
    <w:p w14:paraId="2A2B27EB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sz w:val="28"/>
          <w:szCs w:val="28"/>
          <w:highlight w:val="cyan"/>
        </w:rPr>
        <w:t xml:space="preserve">    - перелік інформації, що підлягає обробленню в ІТС та потребує захисту</w:t>
      </w:r>
    </w:p>
    <w:p w14:paraId="54A723EF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  <w:u w:val="single"/>
        </w:rPr>
      </w:pPr>
      <w:r w:rsidRPr="001C6AD9">
        <w:rPr>
          <w:rFonts w:ascii="Times New Roman" w:hAnsi="Times New Roman"/>
          <w:sz w:val="28"/>
          <w:szCs w:val="28"/>
          <w:highlight w:val="cyan"/>
          <w:u w:val="single"/>
        </w:rPr>
        <w:t xml:space="preserve">1.2. Категоріювання ІТС: </w:t>
      </w:r>
    </w:p>
    <w:p w14:paraId="2B1A5F31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   - наказ 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про призначення</w:t>
      </w:r>
      <w:r w:rsidRPr="001C6AD9">
        <w:rPr>
          <w:rFonts w:ascii="Times New Roman" w:hAnsi="Times New Roman"/>
          <w:sz w:val="28"/>
          <w:szCs w:val="28"/>
          <w:highlight w:val="cyan"/>
        </w:rPr>
        <w:t xml:space="preserve"> комісії з категоріювання</w:t>
      </w:r>
    </w:p>
    <w:p w14:paraId="2DC2ACB3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  <w:lang w:eastAsia="zh-C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   - акт категоріювання</w:t>
      </w:r>
    </w:p>
    <w:p w14:paraId="206816F6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sz w:val="28"/>
          <w:szCs w:val="28"/>
          <w:highlight w:val="cyan"/>
          <w:u w:val="single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 xml:space="preserve"> 1.3. Обстеження середовищ функціонування ІТС</w:t>
      </w:r>
      <w:r w:rsidRPr="001C6AD9">
        <w:rPr>
          <w:b w:val="0"/>
          <w:sz w:val="28"/>
          <w:szCs w:val="28"/>
          <w:highlight w:val="cyan"/>
          <w:u w:val="single"/>
        </w:rPr>
        <w:t>:</w:t>
      </w:r>
      <w:r w:rsidRPr="001C6AD9">
        <w:rPr>
          <w:sz w:val="28"/>
          <w:szCs w:val="28"/>
          <w:highlight w:val="cyan"/>
          <w:u w:val="single"/>
        </w:rPr>
        <w:t xml:space="preserve"> </w:t>
      </w:r>
    </w:p>
    <w:p w14:paraId="54459D3A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   - наказ 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про призначення</w:t>
      </w:r>
      <w:r w:rsidRPr="001C6AD9">
        <w:rPr>
          <w:rFonts w:ascii="Times New Roman" w:hAnsi="Times New Roman"/>
          <w:sz w:val="28"/>
          <w:szCs w:val="28"/>
          <w:highlight w:val="cyan"/>
        </w:rPr>
        <w:t xml:space="preserve"> комісії з обстеження</w:t>
      </w:r>
    </w:p>
    <w:p w14:paraId="0DADAD50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  <w:lang w:eastAsia="zh-C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   - акт обстеження</w:t>
      </w:r>
    </w:p>
    <w:p w14:paraId="5ADE9779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lang w:eastAsia="ru-RU" w:bidi="te-I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 - формуляр </w:t>
      </w:r>
      <w:r w:rsidRPr="001C6AD9">
        <w:rPr>
          <w:b w:val="0"/>
          <w:sz w:val="28"/>
          <w:szCs w:val="28"/>
          <w:highlight w:val="cyan"/>
        </w:rPr>
        <w:t>ІТ</w:t>
      </w:r>
      <w:r w:rsidRPr="001C6AD9">
        <w:rPr>
          <w:b w:val="0"/>
          <w:noProof/>
          <w:sz w:val="28"/>
          <w:szCs w:val="28"/>
          <w:highlight w:val="cyan"/>
        </w:rPr>
        <w:t>С</w:t>
      </w:r>
    </w:p>
    <w:p w14:paraId="2865ECC0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sz w:val="28"/>
          <w:szCs w:val="28"/>
          <w:highlight w:val="cyan"/>
          <w:u w:val="single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>1.4. Опис моделі порушника політики безпеки інформації</w:t>
      </w:r>
      <w:r w:rsidRPr="001C6AD9">
        <w:rPr>
          <w:b w:val="0"/>
          <w:noProof/>
          <w:sz w:val="28"/>
          <w:szCs w:val="28"/>
          <w:highlight w:val="cyan"/>
        </w:rPr>
        <w:t>: модель порушника</w:t>
      </w:r>
    </w:p>
    <w:p w14:paraId="69385BE3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sz w:val="28"/>
          <w:szCs w:val="28"/>
          <w:highlight w:val="cyan"/>
          <w:u w:val="single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>1.5. Опис моделі загроз для інформації</w:t>
      </w:r>
      <w:r w:rsidRPr="001C6AD9">
        <w:rPr>
          <w:b w:val="0"/>
          <w:noProof/>
          <w:sz w:val="28"/>
          <w:szCs w:val="28"/>
          <w:highlight w:val="cyan"/>
        </w:rPr>
        <w:t>: модель загроз</w:t>
      </w:r>
    </w:p>
    <w:p w14:paraId="322A0103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>1.6. Формування завдання на створення КСЗІ</w:t>
      </w:r>
      <w:r w:rsidRPr="001C6AD9">
        <w:rPr>
          <w:b w:val="0"/>
          <w:sz w:val="28"/>
          <w:szCs w:val="28"/>
          <w:highlight w:val="cyan"/>
        </w:rPr>
        <w:t xml:space="preserve">: звіт за результатами </w:t>
      </w:r>
      <w:r w:rsidRPr="001C6AD9">
        <w:rPr>
          <w:b w:val="0"/>
          <w:color w:val="000000"/>
          <w:sz w:val="28"/>
          <w:szCs w:val="28"/>
          <w:highlight w:val="cyan"/>
        </w:rPr>
        <w:t>проведення</w:t>
      </w:r>
      <w:r w:rsidRPr="001C6AD9">
        <w:rPr>
          <w:b w:val="0"/>
          <w:sz w:val="28"/>
          <w:szCs w:val="28"/>
          <w:highlight w:val="cyan"/>
        </w:rPr>
        <w:t xml:space="preserve"> аналізу ризиків та формування завдань на створення КСЗІ</w:t>
      </w:r>
    </w:p>
    <w:p w14:paraId="10759900" w14:textId="77777777" w:rsidR="005B2D8F" w:rsidRPr="001C6AD9" w:rsidRDefault="005B2D8F" w:rsidP="002728C4">
      <w:pPr>
        <w:pStyle w:val="TOC2"/>
        <w:tabs>
          <w:tab w:val="right" w:leader="dot" w:pos="9627"/>
        </w:tabs>
        <w:spacing w:before="0"/>
        <w:ind w:left="0" w:firstLine="709"/>
        <w:contextualSpacing/>
        <w:jc w:val="both"/>
        <w:rPr>
          <w:noProof/>
          <w:sz w:val="28"/>
          <w:szCs w:val="28"/>
          <w:highlight w:val="cyan"/>
          <w:lang w:eastAsia="ru-RU" w:bidi="te-IN"/>
        </w:rPr>
      </w:pPr>
      <w:r w:rsidRPr="001C6AD9">
        <w:rPr>
          <w:noProof/>
          <w:sz w:val="28"/>
          <w:szCs w:val="28"/>
          <w:highlight w:val="cyan"/>
        </w:rPr>
        <w:t>2. Розробка політики безпеки інформації в ІТС</w:t>
      </w:r>
    </w:p>
    <w:p w14:paraId="0A7B3E5D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2.1. Вибір варіанту КСЗІ </w:t>
      </w:r>
    </w:p>
    <w:p w14:paraId="35143374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2.2. Складання політики безпеки </w:t>
      </w:r>
    </w:p>
    <w:p w14:paraId="6306AF6C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>2.3. Складання плану захисту</w:t>
      </w:r>
    </w:p>
    <w:p w14:paraId="1284AA9D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>2.4. Складання календарного плану робіт із захисту інформації</w:t>
      </w:r>
      <w:r w:rsidRPr="001C6AD9">
        <w:rPr>
          <w:b w:val="0"/>
          <w:sz w:val="28"/>
          <w:szCs w:val="28"/>
          <w:highlight w:val="cyan"/>
        </w:rPr>
        <w:t xml:space="preserve"> </w:t>
      </w:r>
    </w:p>
    <w:p w14:paraId="0691FD7D" w14:textId="77777777" w:rsidR="005B2D8F" w:rsidRPr="001C6AD9" w:rsidRDefault="005B2D8F" w:rsidP="002728C4">
      <w:pPr>
        <w:pStyle w:val="TOC2"/>
        <w:tabs>
          <w:tab w:val="right" w:leader="dot" w:pos="9627"/>
        </w:tabs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noProof/>
          <w:sz w:val="28"/>
          <w:szCs w:val="28"/>
          <w:highlight w:val="cyan"/>
        </w:rPr>
        <w:t>3. Розробка Технічного завдання на створення КСЗІ:</w:t>
      </w:r>
    </w:p>
    <w:p w14:paraId="29B65D95" w14:textId="77777777" w:rsidR="005B2D8F" w:rsidRPr="001C6AD9" w:rsidRDefault="005B2D8F" w:rsidP="002728C4">
      <w:pPr>
        <w:pStyle w:val="TOC2"/>
        <w:tabs>
          <w:tab w:val="right" w:leader="dot" w:pos="9627"/>
        </w:tabs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lang w:val="ru-RU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складання технічного завдання та погодження його з органами Держспецзв</w:t>
      </w:r>
      <w:r w:rsidRPr="001C6AD9">
        <w:rPr>
          <w:b w:val="0"/>
          <w:noProof/>
          <w:sz w:val="28"/>
          <w:szCs w:val="28"/>
          <w:highlight w:val="cyan"/>
          <w:lang w:val="ru-RU"/>
        </w:rPr>
        <w:t>’</w:t>
      </w:r>
      <w:r w:rsidRPr="001C6AD9">
        <w:rPr>
          <w:b w:val="0"/>
          <w:noProof/>
          <w:sz w:val="28"/>
          <w:szCs w:val="28"/>
          <w:highlight w:val="cyan"/>
        </w:rPr>
        <w:t>язку</w:t>
      </w:r>
      <w:r w:rsidRPr="001C6AD9">
        <w:rPr>
          <w:b w:val="0"/>
          <w:noProof/>
          <w:sz w:val="28"/>
          <w:szCs w:val="28"/>
          <w:highlight w:val="cyan"/>
          <w:lang w:val="ru-RU"/>
        </w:rPr>
        <w:t xml:space="preserve"> </w:t>
      </w:r>
    </w:p>
    <w:p w14:paraId="5430E74F" w14:textId="77777777" w:rsidR="005B2D8F" w:rsidRPr="001C6AD9" w:rsidRDefault="005B2D8F" w:rsidP="002728C4">
      <w:pPr>
        <w:pStyle w:val="TOC2"/>
        <w:tabs>
          <w:tab w:val="right" w:leader="dot" w:pos="9627"/>
        </w:tabs>
        <w:spacing w:before="0"/>
        <w:ind w:left="0" w:firstLine="709"/>
        <w:contextualSpacing/>
        <w:jc w:val="both"/>
        <w:rPr>
          <w:noProof/>
          <w:sz w:val="28"/>
          <w:szCs w:val="28"/>
          <w:highlight w:val="cyan"/>
          <w:lang w:eastAsia="ru-RU" w:bidi="te-IN"/>
        </w:rPr>
      </w:pPr>
      <w:r w:rsidRPr="001C6AD9">
        <w:rPr>
          <w:noProof/>
          <w:sz w:val="28"/>
          <w:szCs w:val="28"/>
          <w:highlight w:val="cyan"/>
        </w:rPr>
        <w:t>4. Проектування КСЗІ</w:t>
      </w:r>
      <w:r w:rsidRPr="001C6AD9">
        <w:rPr>
          <w:noProof/>
          <w:sz w:val="28"/>
          <w:szCs w:val="28"/>
          <w:highlight w:val="cyan"/>
          <w:lang w:eastAsia="ru-RU" w:bidi="te-IN"/>
        </w:rPr>
        <w:t>:</w:t>
      </w:r>
    </w:p>
    <w:p w14:paraId="732694CB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складання документів ескізного проекту КСЗІ</w:t>
      </w:r>
    </w:p>
    <w:p w14:paraId="2A271A72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складання документів технічного проекту КСЗІ</w:t>
      </w:r>
    </w:p>
    <w:p w14:paraId="392E5411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складання документів робочого проекту КСЗІ</w:t>
      </w:r>
    </w:p>
    <w:p w14:paraId="415BE30C" w14:textId="77777777" w:rsidR="005B2D8F" w:rsidRPr="001C6AD9" w:rsidRDefault="005B2D8F" w:rsidP="002728C4">
      <w:pPr>
        <w:pStyle w:val="TOC2"/>
        <w:tabs>
          <w:tab w:val="right" w:leader="dot" w:pos="9627"/>
        </w:tabs>
        <w:spacing w:before="0"/>
        <w:ind w:left="0" w:firstLine="709"/>
        <w:contextualSpacing/>
        <w:jc w:val="both"/>
        <w:rPr>
          <w:noProof/>
          <w:sz w:val="28"/>
          <w:szCs w:val="28"/>
          <w:highlight w:val="cyan"/>
          <w:lang w:val="ru-RU" w:eastAsia="ru-RU" w:bidi="te-IN"/>
        </w:rPr>
      </w:pPr>
      <w:r w:rsidRPr="001C6AD9">
        <w:rPr>
          <w:noProof/>
          <w:sz w:val="28"/>
          <w:szCs w:val="28"/>
          <w:highlight w:val="cyan"/>
        </w:rPr>
        <w:t>5. Введення КСЗІ в дію та оцінка захищеності інформації в ІТС</w:t>
      </w:r>
    </w:p>
    <w:p w14:paraId="7D221926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lang w:eastAsia="ru-RU" w:bidi="te-IN"/>
        </w:rPr>
      </w:pPr>
      <w:r w:rsidRPr="001C6AD9">
        <w:rPr>
          <w:b w:val="0"/>
          <w:noProof/>
          <w:sz w:val="28"/>
          <w:szCs w:val="28"/>
          <w:highlight w:val="cyan"/>
        </w:rPr>
        <w:t>5.1. Підготовка КСЗІ до введення в дію:</w:t>
      </w:r>
    </w:p>
    <w:p w14:paraId="202BC62F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  - інструкція про порядок введення в експлуатацію КСЗІ </w:t>
      </w:r>
    </w:p>
    <w:p w14:paraId="4A5ECAD2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u w:val="single"/>
          <w:lang w:val="ru-RU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>5.2. Навчання користувачів</w:t>
      </w:r>
      <w:r w:rsidRPr="001C6AD9">
        <w:rPr>
          <w:b w:val="0"/>
          <w:noProof/>
          <w:sz w:val="28"/>
          <w:szCs w:val="28"/>
          <w:highlight w:val="cyan"/>
          <w:u w:val="single"/>
          <w:lang w:val="ru-RU"/>
        </w:rPr>
        <w:t>:</w:t>
      </w:r>
    </w:p>
    <w:p w14:paraId="3197BAA6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інструкція адміністратора безпеки в </w:t>
      </w:r>
      <w:r w:rsidRPr="001C6AD9">
        <w:rPr>
          <w:b w:val="0"/>
          <w:sz w:val="28"/>
          <w:szCs w:val="28"/>
          <w:highlight w:val="cyan"/>
        </w:rPr>
        <w:t>ІТ</w:t>
      </w:r>
      <w:r w:rsidRPr="001C6AD9">
        <w:rPr>
          <w:b w:val="0"/>
          <w:noProof/>
          <w:sz w:val="28"/>
          <w:szCs w:val="28"/>
          <w:highlight w:val="cyan"/>
        </w:rPr>
        <w:t xml:space="preserve">С </w:t>
      </w:r>
    </w:p>
    <w:p w14:paraId="24E03C69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інструкція системного адміністратора </w:t>
      </w:r>
      <w:r w:rsidRPr="001C6AD9">
        <w:rPr>
          <w:b w:val="0"/>
          <w:sz w:val="28"/>
          <w:szCs w:val="28"/>
          <w:highlight w:val="cyan"/>
        </w:rPr>
        <w:t>ІТ</w:t>
      </w:r>
      <w:r w:rsidRPr="001C6AD9">
        <w:rPr>
          <w:b w:val="0"/>
          <w:noProof/>
          <w:sz w:val="28"/>
          <w:szCs w:val="28"/>
          <w:highlight w:val="cyan"/>
        </w:rPr>
        <w:t xml:space="preserve">С </w:t>
      </w:r>
    </w:p>
    <w:p w14:paraId="497A5445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інструкція користувача </w:t>
      </w:r>
      <w:r w:rsidRPr="001C6AD9">
        <w:rPr>
          <w:b w:val="0"/>
          <w:sz w:val="28"/>
          <w:szCs w:val="28"/>
          <w:highlight w:val="cyan"/>
        </w:rPr>
        <w:t>ІТ</w:t>
      </w:r>
      <w:r w:rsidRPr="001C6AD9">
        <w:rPr>
          <w:b w:val="0"/>
          <w:noProof/>
          <w:sz w:val="28"/>
          <w:szCs w:val="28"/>
          <w:highlight w:val="cyan"/>
        </w:rPr>
        <w:t xml:space="preserve">С </w:t>
      </w:r>
    </w:p>
    <w:p w14:paraId="74FFC9E2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  - правила управління паролями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в </w:t>
      </w:r>
      <w:r w:rsidRPr="001C6AD9">
        <w:rPr>
          <w:rFonts w:ascii="Times New Roman" w:hAnsi="Times New Roman"/>
          <w:sz w:val="28"/>
          <w:szCs w:val="28"/>
          <w:highlight w:val="cyan"/>
        </w:rPr>
        <w:t>ІТ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С</w:t>
      </w:r>
      <w:r w:rsidRPr="001C6AD9">
        <w:rPr>
          <w:rFonts w:ascii="Times New Roman" w:hAnsi="Times New Roman"/>
          <w:sz w:val="28"/>
          <w:szCs w:val="28"/>
          <w:highlight w:val="cyan"/>
        </w:rPr>
        <w:t xml:space="preserve"> </w:t>
      </w:r>
    </w:p>
    <w:p w14:paraId="13F0D5BF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  <w:lang w:eastAsia="zh-C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  - правила видачі, вилучення та обміну персональних ідентифікаторів, інших атрибутів розмежування доступу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в </w:t>
      </w:r>
      <w:r w:rsidRPr="001C6AD9">
        <w:rPr>
          <w:rFonts w:ascii="Times New Roman" w:hAnsi="Times New Roman"/>
          <w:sz w:val="28"/>
          <w:szCs w:val="28"/>
          <w:highlight w:val="cyan"/>
        </w:rPr>
        <w:t>ІТ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С</w:t>
      </w:r>
    </w:p>
    <w:p w14:paraId="1944B091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lang w:val="ru-RU" w:eastAsia="ru-RU" w:bidi="te-IN"/>
        </w:rPr>
      </w:pPr>
      <w:r w:rsidRPr="001C6AD9">
        <w:rPr>
          <w:b w:val="0"/>
          <w:noProof/>
          <w:sz w:val="28"/>
          <w:szCs w:val="28"/>
          <w:highlight w:val="cyan"/>
        </w:rPr>
        <w:t>5.3. Комплектування КСЗІ</w:t>
      </w:r>
    </w:p>
    <w:p w14:paraId="7B367CA5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u w:val="single"/>
          <w:lang w:val="ru-RU" w:eastAsia="ru-RU" w:bidi="te-IN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>5.4. Будівельно-монтажні роботи:</w:t>
      </w:r>
    </w:p>
    <w:p w14:paraId="7458BB34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sz w:val="28"/>
          <w:szCs w:val="28"/>
          <w:highlight w:val="cyan"/>
        </w:rPr>
        <w:t xml:space="preserve">    - наказ про призначення комісії з приймання робіт</w:t>
      </w:r>
    </w:p>
    <w:p w14:paraId="0B129E13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sz w:val="28"/>
          <w:szCs w:val="28"/>
          <w:highlight w:val="cyan"/>
        </w:rPr>
        <w:t xml:space="preserve">    - акт приймання робіт </w:t>
      </w:r>
    </w:p>
    <w:p w14:paraId="6446ECD5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u w:val="single"/>
          <w:lang w:val="ru-RU" w:eastAsia="ru-RU" w:bidi="te-IN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>5.5. Пуско-налагоджувальні роботи</w:t>
      </w:r>
      <w:r w:rsidRPr="001C6AD9">
        <w:rPr>
          <w:b w:val="0"/>
          <w:noProof/>
          <w:sz w:val="28"/>
          <w:szCs w:val="28"/>
          <w:highlight w:val="cyan"/>
          <w:u w:val="single"/>
          <w:lang w:val="ru-RU" w:eastAsia="ru-RU" w:bidi="te-IN"/>
        </w:rPr>
        <w:t>:</w:t>
      </w:r>
    </w:p>
    <w:p w14:paraId="0FF88E7C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sz w:val="28"/>
          <w:szCs w:val="28"/>
          <w:highlight w:val="cyan"/>
        </w:rPr>
        <w:lastRenderedPageBreak/>
        <w:t xml:space="preserve">    - акт інсталяції та налагоджування АВПЗ і КЗЗ від НСД</w:t>
      </w:r>
    </w:p>
    <w:p w14:paraId="4D7EDC20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sz w:val="28"/>
          <w:szCs w:val="28"/>
          <w:highlight w:val="cyan"/>
        </w:rPr>
        <w:t xml:space="preserve">    - акт оцінки відповідності проведених робіт вимогам експлуатаційних документів</w:t>
      </w:r>
    </w:p>
    <w:p w14:paraId="16CF907E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u w:val="single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 xml:space="preserve">5.6. Попередні випробування КСЗІ: </w:t>
      </w:r>
    </w:p>
    <w:p w14:paraId="33E6F596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  - наказ про створення комісії з проведення випробувань </w:t>
      </w:r>
    </w:p>
    <w:p w14:paraId="3E683DBB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програма та методика попередніх випробувань</w:t>
      </w:r>
      <w:r w:rsidRPr="001C6AD9">
        <w:rPr>
          <w:b w:val="0"/>
          <w:noProof/>
          <w:sz w:val="28"/>
          <w:szCs w:val="28"/>
          <w:highlight w:val="cyan"/>
          <w:lang w:eastAsia="ru-RU" w:bidi="te-IN"/>
        </w:rPr>
        <w:t xml:space="preserve"> </w:t>
      </w:r>
    </w:p>
    <w:p w14:paraId="4014F84A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протокол про проведення попередніх випробувань</w:t>
      </w:r>
    </w:p>
    <w:p w14:paraId="7F86020D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sz w:val="28"/>
          <w:szCs w:val="28"/>
          <w:highlight w:val="cyan"/>
          <w:lang w:eastAsia="ru-RU" w:bidi="te-IN"/>
        </w:rPr>
      </w:pPr>
      <w:r w:rsidRPr="001C6AD9">
        <w:rPr>
          <w:b w:val="0"/>
          <w:sz w:val="28"/>
          <w:szCs w:val="28"/>
          <w:highlight w:val="cyan"/>
        </w:rPr>
        <w:t xml:space="preserve">    - акт про приймання КСЗІ у дослідну експлуатацію</w:t>
      </w:r>
    </w:p>
    <w:p w14:paraId="53099E63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u w:val="single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 xml:space="preserve">5.7. Дослідна експлуатація КСЗІ: </w:t>
      </w:r>
    </w:p>
    <w:p w14:paraId="330E2AEF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наказ про введення </w:t>
      </w:r>
      <w:r w:rsidRPr="001C6AD9">
        <w:rPr>
          <w:b w:val="0"/>
          <w:sz w:val="28"/>
          <w:szCs w:val="28"/>
          <w:highlight w:val="cyan"/>
        </w:rPr>
        <w:t>ІТ</w:t>
      </w:r>
      <w:r w:rsidRPr="001C6AD9">
        <w:rPr>
          <w:b w:val="0"/>
          <w:noProof/>
          <w:sz w:val="28"/>
          <w:szCs w:val="28"/>
          <w:highlight w:val="cyan"/>
        </w:rPr>
        <w:t xml:space="preserve">С в дослідну експлуатацію </w:t>
      </w:r>
    </w:p>
    <w:p w14:paraId="4191ED0A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акт про завершення дослідної експлуатації</w:t>
      </w:r>
      <w:r w:rsidRPr="001C6AD9">
        <w:rPr>
          <w:b w:val="0"/>
          <w:noProof/>
          <w:sz w:val="28"/>
          <w:szCs w:val="28"/>
          <w:highlight w:val="cyan"/>
          <w:lang w:eastAsia="ru-RU" w:bidi="te-IN"/>
        </w:rPr>
        <w:t xml:space="preserve"> </w:t>
      </w:r>
    </w:p>
    <w:p w14:paraId="163F66C9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  <w:lang w:eastAsia="ru-RU" w:bidi="te-I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акт про завершення робіт зі створення КСЗІ</w:t>
      </w:r>
    </w:p>
    <w:p w14:paraId="1956F1CE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  <w:u w:val="single"/>
        </w:rPr>
      </w:pPr>
      <w:r w:rsidRPr="001C6AD9">
        <w:rPr>
          <w:b w:val="0"/>
          <w:noProof/>
          <w:sz w:val="28"/>
          <w:szCs w:val="28"/>
          <w:highlight w:val="cyan"/>
          <w:u w:val="single"/>
        </w:rPr>
        <w:t>5.8. Державна експертиза КСЗІ</w:t>
      </w:r>
      <w:r w:rsidRPr="001C6AD9">
        <w:rPr>
          <w:b w:val="0"/>
          <w:sz w:val="28"/>
          <w:szCs w:val="28"/>
          <w:highlight w:val="cyan"/>
          <w:u w:val="single"/>
        </w:rPr>
        <w:t xml:space="preserve">: </w:t>
      </w:r>
    </w:p>
    <w:p w14:paraId="37873BEF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noProof/>
          <w:sz w:val="28"/>
          <w:szCs w:val="28"/>
          <w:highlight w:val="cyan"/>
        </w:rPr>
        <w:t xml:space="preserve">    - заявка на проведення державної експертиза КСЗІ</w:t>
      </w:r>
      <w:r w:rsidRPr="001C6AD9">
        <w:rPr>
          <w:b w:val="0"/>
          <w:sz w:val="28"/>
          <w:szCs w:val="28"/>
          <w:highlight w:val="cyan"/>
        </w:rPr>
        <w:t xml:space="preserve"> </w:t>
      </w:r>
    </w:p>
    <w:p w14:paraId="5A132055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sz w:val="28"/>
          <w:szCs w:val="28"/>
          <w:highlight w:val="cyan"/>
        </w:rPr>
      </w:pPr>
      <w:r w:rsidRPr="001C6AD9">
        <w:rPr>
          <w:b w:val="0"/>
          <w:sz w:val="28"/>
          <w:szCs w:val="28"/>
          <w:highlight w:val="cyan"/>
        </w:rPr>
        <w:t xml:space="preserve">    - експертний висновок</w:t>
      </w:r>
      <w:r w:rsidRPr="001C6AD9">
        <w:rPr>
          <w:b w:val="0"/>
          <w:noProof/>
          <w:sz w:val="28"/>
          <w:szCs w:val="28"/>
          <w:highlight w:val="cyan"/>
        </w:rPr>
        <w:t xml:space="preserve"> </w:t>
      </w:r>
      <w:r w:rsidRPr="001C6AD9">
        <w:rPr>
          <w:b w:val="0"/>
          <w:sz w:val="28"/>
          <w:szCs w:val="28"/>
          <w:highlight w:val="cyan"/>
        </w:rPr>
        <w:t>щодо відповідності</w:t>
      </w:r>
      <w:r w:rsidRPr="001C6AD9">
        <w:rPr>
          <w:b w:val="0"/>
          <w:noProof/>
          <w:sz w:val="28"/>
          <w:szCs w:val="28"/>
          <w:highlight w:val="cyan"/>
        </w:rPr>
        <w:t xml:space="preserve"> КСЗІ вимогам НД ТЗІ</w:t>
      </w:r>
    </w:p>
    <w:p w14:paraId="2ACC34EC" w14:textId="77777777" w:rsidR="005B2D8F" w:rsidRPr="001C6AD9" w:rsidRDefault="005B2D8F" w:rsidP="002728C4">
      <w:pPr>
        <w:pStyle w:val="TOC3"/>
        <w:spacing w:before="0"/>
        <w:ind w:left="0" w:firstLine="709"/>
        <w:contextualSpacing/>
        <w:jc w:val="both"/>
        <w:rPr>
          <w:b w:val="0"/>
          <w:noProof/>
          <w:sz w:val="28"/>
          <w:szCs w:val="28"/>
          <w:highlight w:val="cyan"/>
        </w:rPr>
      </w:pPr>
      <w:r w:rsidRPr="001C6AD9">
        <w:rPr>
          <w:b w:val="0"/>
          <w:sz w:val="28"/>
          <w:szCs w:val="28"/>
          <w:highlight w:val="cyan"/>
        </w:rPr>
        <w:t xml:space="preserve">    - атестат відповідності</w:t>
      </w:r>
      <w:r w:rsidRPr="001C6AD9">
        <w:rPr>
          <w:b w:val="0"/>
          <w:noProof/>
          <w:sz w:val="28"/>
          <w:szCs w:val="28"/>
          <w:highlight w:val="cyan"/>
        </w:rPr>
        <w:t xml:space="preserve"> КСЗІ вимогам НД ТЗІ</w:t>
      </w:r>
    </w:p>
    <w:p w14:paraId="7717059E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  <w:lang w:val="ru-RU" w:eastAsia="zh-CN"/>
        </w:rPr>
      </w:pPr>
      <w:r w:rsidRPr="001C6AD9">
        <w:rPr>
          <w:rFonts w:ascii="Times New Roman" w:hAnsi="Times New Roman"/>
          <w:sz w:val="28"/>
          <w:szCs w:val="28"/>
          <w:highlight w:val="cyan"/>
          <w:lang w:eastAsia="zh-CN"/>
        </w:rPr>
        <w:t xml:space="preserve">    - наказ про дозвіл на обробку в ІТС інформації, яка підлягає захисту </w:t>
      </w:r>
    </w:p>
    <w:p w14:paraId="493F6DF7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b/>
          <w:noProof/>
          <w:sz w:val="28"/>
          <w:szCs w:val="28"/>
          <w:highlight w:val="cyan"/>
        </w:rPr>
        <w:t>6. Супровід КСЗІ:</w:t>
      </w:r>
    </w:p>
    <w:p w14:paraId="216A8868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- наказ про порядок забезпечення захисту інформації в </w:t>
      </w:r>
      <w:r w:rsidRPr="001C6AD9">
        <w:rPr>
          <w:rFonts w:ascii="Times New Roman" w:hAnsi="Times New Roman"/>
          <w:sz w:val="28"/>
          <w:szCs w:val="28"/>
          <w:highlight w:val="cyan"/>
        </w:rPr>
        <w:t>ІТ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С </w:t>
      </w:r>
    </w:p>
    <w:p w14:paraId="0EFFB1EF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- інструкція </w:t>
      </w:r>
      <w:r w:rsidRPr="001C6AD9">
        <w:rPr>
          <w:rFonts w:ascii="Times New Roman" w:hAnsi="Times New Roman"/>
          <w:sz w:val="28"/>
          <w:szCs w:val="28"/>
          <w:highlight w:val="cyan"/>
        </w:rPr>
        <w:t>щодо забезпечення правил обробки ІзОД в ІТС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</w:t>
      </w:r>
    </w:p>
    <w:p w14:paraId="0259E17D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  <w:lang w:eastAsia="zh-C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- інструкція з антивірусного захисту інформації в </w:t>
      </w:r>
      <w:r w:rsidRPr="001C6AD9">
        <w:rPr>
          <w:rFonts w:ascii="Times New Roman" w:hAnsi="Times New Roman"/>
          <w:sz w:val="28"/>
          <w:szCs w:val="28"/>
          <w:highlight w:val="cyan"/>
        </w:rPr>
        <w:t>ІТ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С</w:t>
      </w:r>
    </w:p>
    <w:p w14:paraId="4D2C2CB6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- </w:t>
      </w:r>
      <w:r w:rsidRPr="001C6AD9">
        <w:rPr>
          <w:rFonts w:ascii="Times New Roman" w:hAnsi="Times New Roman"/>
          <w:sz w:val="28"/>
          <w:szCs w:val="28"/>
          <w:highlight w:val="cyan"/>
        </w:rPr>
        <w:t>інструкція про порядок використання засобів КЗІ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в </w:t>
      </w:r>
      <w:r w:rsidRPr="001C6AD9">
        <w:rPr>
          <w:rFonts w:ascii="Times New Roman" w:hAnsi="Times New Roman"/>
          <w:sz w:val="28"/>
          <w:szCs w:val="28"/>
          <w:highlight w:val="cyan"/>
        </w:rPr>
        <w:t>ІТ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С</w:t>
      </w:r>
    </w:p>
    <w:p w14:paraId="32BC13B8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- </w:t>
      </w:r>
      <w:r w:rsidRPr="001C6AD9">
        <w:rPr>
          <w:rFonts w:ascii="Times New Roman" w:hAnsi="Times New Roman"/>
          <w:sz w:val="28"/>
          <w:szCs w:val="28"/>
          <w:highlight w:val="cyan"/>
        </w:rPr>
        <w:t>інструкція про порядок обліку та використання машинних носіїв інформації</w:t>
      </w:r>
    </w:p>
    <w:p w14:paraId="744D3CE7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- інструкція з правил управління паролями в ІТС</w:t>
      </w:r>
    </w:p>
    <w:p w14:paraId="5226598F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- інструкція </w:t>
      </w:r>
      <w:r w:rsidRPr="001C6AD9">
        <w:rPr>
          <w:rFonts w:ascii="Times New Roman" w:hAnsi="Times New Roman"/>
          <w:color w:val="000000"/>
          <w:sz w:val="28"/>
          <w:szCs w:val="28"/>
          <w:highlight w:val="cyan"/>
        </w:rPr>
        <w:t>про порядок створення і зберігання резервних копій інформаційних ресурсів ІТС</w:t>
      </w:r>
    </w:p>
    <w:p w14:paraId="2446B5AB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cyan"/>
        </w:rPr>
      </w:pPr>
      <w:r w:rsidRPr="001C6AD9">
        <w:rPr>
          <w:rFonts w:ascii="Times New Roman" w:hAnsi="Times New Roman"/>
          <w:sz w:val="28"/>
          <w:szCs w:val="28"/>
          <w:highlight w:val="cyan"/>
        </w:rPr>
        <w:t xml:space="preserve">  - інструкція про порядок проведення контролю режиму обробки та захисту інформації в ІТС</w:t>
      </w:r>
    </w:p>
    <w:p w14:paraId="47B4181E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- інструкція про порядок супроводу та модернізації КСЗІ в </w:t>
      </w:r>
      <w:r w:rsidRPr="001C6AD9">
        <w:rPr>
          <w:rFonts w:ascii="Times New Roman" w:hAnsi="Times New Roman"/>
          <w:sz w:val="28"/>
          <w:szCs w:val="28"/>
          <w:highlight w:val="cyan"/>
        </w:rPr>
        <w:t>ІТ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С</w:t>
      </w:r>
    </w:p>
    <w:p w14:paraId="630E1D2C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highlight w:val="cyan"/>
        </w:rPr>
      </w:pPr>
      <w:r w:rsidRPr="001C6AD9">
        <w:rPr>
          <w:rFonts w:ascii="Times New Roman" w:hAnsi="Times New Roman"/>
          <w:noProof/>
          <w:sz w:val="28"/>
          <w:szCs w:val="28"/>
          <w:highlight w:val="cyan"/>
        </w:rPr>
        <w:t xml:space="preserve">  - інструкція про </w:t>
      </w:r>
      <w:r w:rsidRPr="001C6AD9">
        <w:rPr>
          <w:rStyle w:val="Strong"/>
          <w:rFonts w:ascii="Times New Roman" w:hAnsi="Times New Roman"/>
          <w:b w:val="0"/>
          <w:sz w:val="28"/>
          <w:szCs w:val="28"/>
          <w:highlight w:val="cyan"/>
        </w:rPr>
        <w:t>порядок відновлювальних та ремонтних робіт</w:t>
      </w:r>
      <w:r w:rsidRPr="001C6AD9">
        <w:rPr>
          <w:rStyle w:val="Strong"/>
          <w:rFonts w:ascii="Times New Roman" w:hAnsi="Times New Roman"/>
          <w:sz w:val="28"/>
          <w:szCs w:val="28"/>
          <w:highlight w:val="cyan"/>
        </w:rPr>
        <w:t xml:space="preserve"> </w:t>
      </w:r>
      <w:r w:rsidRPr="001C6AD9">
        <w:rPr>
          <w:rFonts w:ascii="Times New Roman" w:hAnsi="Times New Roman"/>
          <w:sz w:val="28"/>
          <w:szCs w:val="28"/>
          <w:highlight w:val="cyan"/>
        </w:rPr>
        <w:t>ІТ</w:t>
      </w:r>
      <w:r w:rsidRPr="001C6AD9">
        <w:rPr>
          <w:rFonts w:ascii="Times New Roman" w:hAnsi="Times New Roman"/>
          <w:noProof/>
          <w:sz w:val="28"/>
          <w:szCs w:val="28"/>
          <w:highlight w:val="cyan"/>
        </w:rPr>
        <w:t>С</w:t>
      </w:r>
    </w:p>
    <w:p w14:paraId="2F821EDD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highlight w:val="cyan"/>
        </w:rPr>
      </w:pPr>
      <w:r w:rsidRPr="001C6AD9">
        <w:rPr>
          <w:rFonts w:ascii="Times New Roman" w:hAnsi="Times New Roman"/>
          <w:bCs/>
          <w:sz w:val="28"/>
          <w:szCs w:val="28"/>
          <w:highlight w:val="cyan"/>
        </w:rPr>
        <w:t xml:space="preserve">  - інші </w:t>
      </w:r>
      <w:r w:rsidR="001A12B8" w:rsidRPr="001C6AD9">
        <w:rPr>
          <w:rFonts w:ascii="Times New Roman" w:hAnsi="Times New Roman"/>
          <w:bCs/>
          <w:sz w:val="28"/>
          <w:szCs w:val="28"/>
          <w:highlight w:val="cyan"/>
        </w:rPr>
        <w:t>інструкції</w:t>
      </w:r>
      <w:r w:rsidRPr="001C6AD9">
        <w:rPr>
          <w:rFonts w:ascii="Times New Roman" w:hAnsi="Times New Roman"/>
          <w:bCs/>
          <w:sz w:val="28"/>
          <w:szCs w:val="28"/>
          <w:highlight w:val="cyan"/>
        </w:rPr>
        <w:t>.</w:t>
      </w:r>
    </w:p>
    <w:p w14:paraId="2DE6E41F" w14:textId="77777777" w:rsidR="005B2D8F" w:rsidRPr="001C6AD9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highlight w:val="cyan"/>
        </w:rPr>
      </w:pPr>
    </w:p>
    <w:p w14:paraId="0DCA38F4" w14:textId="77777777" w:rsidR="000B1799" w:rsidRPr="001C6AD9" w:rsidRDefault="000B1799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highlight w:val="cyan"/>
        </w:rPr>
      </w:pPr>
    </w:p>
    <w:p w14:paraId="21F7AB41" w14:textId="77777777" w:rsidR="000B1799" w:rsidRPr="001C6AD9" w:rsidRDefault="000B1799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highlight w:val="cyan"/>
        </w:rPr>
      </w:pPr>
    </w:p>
    <w:p w14:paraId="3571A273" w14:textId="77777777" w:rsidR="001A12B8" w:rsidRPr="005E6FD5" w:rsidRDefault="001A12B8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1C6AD9">
        <w:rPr>
          <w:rFonts w:ascii="Times New Roman" w:hAnsi="Times New Roman"/>
          <w:b/>
          <w:noProof/>
          <w:sz w:val="28"/>
          <w:szCs w:val="28"/>
          <w:highlight w:val="cyan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D1E9D73" wp14:editId="4A8B32B2">
            <wp:simplePos x="0" y="0"/>
            <wp:positionH relativeFrom="column">
              <wp:posOffset>452120</wp:posOffset>
            </wp:positionH>
            <wp:positionV relativeFrom="paragraph">
              <wp:posOffset>316865</wp:posOffset>
            </wp:positionV>
            <wp:extent cx="5486400" cy="7810500"/>
            <wp:effectExtent l="19050" t="0" r="0" b="0"/>
            <wp:wrapTopAndBottom/>
            <wp:docPr id="2" name="Рисунок 14" descr="Етапи КСЗ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Етапи КСЗІ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</a:blip>
                    <a:srcRect l="7837" t="903" b="4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DD7" w:rsidRPr="001C6AD9">
        <w:rPr>
          <w:rFonts w:ascii="Times New Roman" w:hAnsi="Times New Roman"/>
          <w:b/>
          <w:sz w:val="28"/>
          <w:szCs w:val="28"/>
          <w:highlight w:val="cyan"/>
        </w:rPr>
        <w:t>Варіант схематичного</w:t>
      </w:r>
      <w:r w:rsidR="000B1799" w:rsidRPr="001C6AD9">
        <w:rPr>
          <w:rFonts w:ascii="Times New Roman" w:hAnsi="Times New Roman"/>
          <w:b/>
          <w:sz w:val="28"/>
          <w:szCs w:val="28"/>
          <w:highlight w:val="cyan"/>
        </w:rPr>
        <w:t xml:space="preserve"> вигляд</w:t>
      </w:r>
      <w:r w:rsidR="00986DD7" w:rsidRPr="001C6AD9">
        <w:rPr>
          <w:rFonts w:ascii="Times New Roman" w:hAnsi="Times New Roman"/>
          <w:b/>
          <w:sz w:val="28"/>
          <w:szCs w:val="28"/>
          <w:highlight w:val="cyan"/>
        </w:rPr>
        <w:t>у</w:t>
      </w:r>
      <w:r w:rsidR="000B1799" w:rsidRPr="001C6AD9">
        <w:rPr>
          <w:rFonts w:ascii="Times New Roman" w:hAnsi="Times New Roman"/>
          <w:b/>
          <w:sz w:val="28"/>
          <w:szCs w:val="28"/>
          <w:highlight w:val="cyan"/>
        </w:rPr>
        <w:t xml:space="preserve"> етапів створення КСЗІ.</w:t>
      </w:r>
    </w:p>
    <w:p w14:paraId="6371D457" w14:textId="77777777" w:rsidR="001A12B8" w:rsidRPr="002728C4" w:rsidRDefault="001A12B8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20EC0126" w14:textId="77777777" w:rsidR="001A12B8" w:rsidRPr="002728C4" w:rsidRDefault="001A12B8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18F4C5BB" w14:textId="77777777" w:rsidR="001A12B8" w:rsidRPr="002728C4" w:rsidRDefault="001A12B8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01524FE2" w14:textId="77777777" w:rsidR="001A12B8" w:rsidRPr="002728C4" w:rsidRDefault="001A12B8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4DCF4660" w14:textId="77777777" w:rsidR="001A12B8" w:rsidRPr="002728C4" w:rsidRDefault="001A12B8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23CBB056" w14:textId="77777777" w:rsidR="001A12B8" w:rsidRPr="002728C4" w:rsidRDefault="001A12B8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5838A1EA" w14:textId="77777777" w:rsidR="00AE52FC" w:rsidRPr="00F139CF" w:rsidRDefault="00AE52FC" w:rsidP="0027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lastRenderedPageBreak/>
        <w:t>Контрольні питання</w:t>
      </w:r>
    </w:p>
    <w:p w14:paraId="0FA88393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Які є головні принципи та етапи захисту від загроз?</w:t>
      </w:r>
    </w:p>
    <w:p w14:paraId="4ECC51A7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bCs/>
          <w:sz w:val="28"/>
          <w:szCs w:val="28"/>
          <w:highlight w:val="yellow"/>
        </w:rPr>
        <w:t>Як вирішується перший етап захисту</w:t>
      </w:r>
      <w:r w:rsidRPr="00F139CF">
        <w:rPr>
          <w:rFonts w:ascii="Times New Roman" w:hAnsi="Times New Roman"/>
          <w:sz w:val="28"/>
          <w:szCs w:val="28"/>
          <w:highlight w:val="yellow"/>
        </w:rPr>
        <w:t xml:space="preserve"> від загроз</w:t>
      </w:r>
      <w:r w:rsidRPr="00F139CF">
        <w:rPr>
          <w:rFonts w:ascii="Times New Roman" w:hAnsi="Times New Roman"/>
          <w:bCs/>
          <w:sz w:val="28"/>
          <w:szCs w:val="28"/>
          <w:highlight w:val="yellow"/>
        </w:rPr>
        <w:t xml:space="preserve">? </w:t>
      </w:r>
    </w:p>
    <w:p w14:paraId="0F6556CD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bCs/>
          <w:sz w:val="28"/>
          <w:szCs w:val="28"/>
          <w:highlight w:val="yellow"/>
        </w:rPr>
        <w:t>Як вирішується другий етап захисту</w:t>
      </w:r>
      <w:r w:rsidRPr="00F139CF">
        <w:rPr>
          <w:rFonts w:ascii="Times New Roman" w:hAnsi="Times New Roman"/>
          <w:sz w:val="28"/>
          <w:szCs w:val="28"/>
          <w:highlight w:val="yellow"/>
        </w:rPr>
        <w:t xml:space="preserve"> від загроз</w:t>
      </w:r>
      <w:r w:rsidRPr="00F139CF">
        <w:rPr>
          <w:rFonts w:ascii="Times New Roman" w:hAnsi="Times New Roman"/>
          <w:bCs/>
          <w:sz w:val="28"/>
          <w:szCs w:val="28"/>
          <w:highlight w:val="yellow"/>
        </w:rPr>
        <w:t>?</w:t>
      </w:r>
    </w:p>
    <w:p w14:paraId="3DBFB5DD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bCs/>
          <w:sz w:val="28"/>
          <w:szCs w:val="28"/>
          <w:highlight w:val="yellow"/>
        </w:rPr>
        <w:t>Як вирішується третій етап захисту</w:t>
      </w:r>
      <w:r w:rsidRPr="00F139CF">
        <w:rPr>
          <w:rFonts w:ascii="Times New Roman" w:hAnsi="Times New Roman"/>
          <w:sz w:val="28"/>
          <w:szCs w:val="28"/>
          <w:highlight w:val="yellow"/>
        </w:rPr>
        <w:t xml:space="preserve"> від загроз</w:t>
      </w:r>
      <w:r w:rsidRPr="00F139CF">
        <w:rPr>
          <w:rFonts w:ascii="Times New Roman" w:hAnsi="Times New Roman"/>
          <w:bCs/>
          <w:sz w:val="28"/>
          <w:szCs w:val="28"/>
          <w:highlight w:val="yellow"/>
        </w:rPr>
        <w:t xml:space="preserve">? </w:t>
      </w:r>
    </w:p>
    <w:p w14:paraId="7EB0AC62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F139CF">
        <w:rPr>
          <w:rFonts w:ascii="Times New Roman" w:hAnsi="Times New Roman"/>
          <w:bCs/>
          <w:sz w:val="28"/>
          <w:szCs w:val="28"/>
          <w:highlight w:val="yellow"/>
        </w:rPr>
        <w:t>Як вирішується четвертий етап захисту</w:t>
      </w:r>
      <w:r w:rsidRPr="00F139CF">
        <w:rPr>
          <w:rFonts w:ascii="Times New Roman" w:hAnsi="Times New Roman"/>
          <w:sz w:val="28"/>
          <w:szCs w:val="28"/>
          <w:highlight w:val="yellow"/>
        </w:rPr>
        <w:t xml:space="preserve"> від загроз</w:t>
      </w:r>
      <w:r w:rsidRPr="00F139CF">
        <w:rPr>
          <w:rFonts w:ascii="Times New Roman" w:hAnsi="Times New Roman"/>
          <w:bCs/>
          <w:sz w:val="28"/>
          <w:szCs w:val="28"/>
          <w:highlight w:val="yellow"/>
        </w:rPr>
        <w:t xml:space="preserve">? </w:t>
      </w:r>
    </w:p>
    <w:p w14:paraId="5AD22848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Що таке ТЗІ згідно Положення?</w:t>
      </w:r>
    </w:p>
    <w:p w14:paraId="4B603596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Який закон України розподіляє інформацію за порядком доступу?</w:t>
      </w:r>
    </w:p>
    <w:p w14:paraId="44F496C1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 xml:space="preserve">Як 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поділяється </w:t>
      </w:r>
      <w:r w:rsidRPr="00F139CF">
        <w:rPr>
          <w:rFonts w:ascii="Times New Roman" w:hAnsi="Times New Roman"/>
          <w:sz w:val="28"/>
          <w:szCs w:val="28"/>
          <w:highlight w:val="yellow"/>
        </w:rPr>
        <w:t>інформація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за порядком доступу?</w:t>
      </w:r>
    </w:p>
    <w:p w14:paraId="76484D17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 xml:space="preserve">Яка інформація є 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інформацією з обмеженим доступом?</w:t>
      </w:r>
    </w:p>
    <w:p w14:paraId="4EC26989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Який закон України визначає службову інформацію?</w:t>
      </w:r>
    </w:p>
    <w:p w14:paraId="1357821E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Якою інформацією за режимом доступу є персональні дані?</w:t>
      </w:r>
    </w:p>
    <w:p w14:paraId="1F27681B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Яка інформація підлягає захисту?</w:t>
      </w:r>
    </w:p>
    <w:p w14:paraId="45D197EB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Які властивості щодо ТЗІ має інформація?</w:t>
      </w:r>
    </w:p>
    <w:p w14:paraId="14BDF07C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Що таке конфіденційність інформації?</w:t>
      </w:r>
    </w:p>
    <w:p w14:paraId="55BF7DEB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Що таке доступність інформації?</w:t>
      </w:r>
    </w:p>
    <w:p w14:paraId="2E4E750B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Що таке цілісність інформації?</w:t>
      </w:r>
    </w:p>
    <w:p w14:paraId="12ECE437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Хто затвердив діючу «Концепцію </w:t>
      </w:r>
      <w:r w:rsidRPr="00F139CF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ТЗІ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в Україні</w:t>
      </w:r>
      <w:r w:rsidRPr="00F139CF">
        <w:rPr>
          <w:rFonts w:ascii="Times New Roman" w:hAnsi="Times New Roman"/>
          <w:sz w:val="28"/>
          <w:szCs w:val="28"/>
          <w:highlight w:val="yellow"/>
        </w:rPr>
        <w:t>»?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</w:p>
    <w:p w14:paraId="24FBD4D2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Хто затвердив діюче «Положення про ТЗІ в Україні»?</w:t>
      </w:r>
    </w:p>
    <w:p w14:paraId="6C2030A9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Які є види захисту інформації?</w:t>
      </w:r>
    </w:p>
    <w:p w14:paraId="29F7C253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мав перший закон України з питань захисту інформації?</w:t>
      </w:r>
    </w:p>
    <w:p w14:paraId="20E6B89B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діючий закон України з питань захисту інформації?</w:t>
      </w: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 xml:space="preserve"> </w:t>
      </w:r>
    </w:p>
    <w:p w14:paraId="4E44CC9A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</w:pP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>Що таке КСЗІ</w:t>
      </w:r>
      <w:r w:rsidRPr="00F139CF"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  <w:t xml:space="preserve"> згідно Закону?</w:t>
      </w:r>
    </w:p>
    <w:p w14:paraId="406A15EC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 xml:space="preserve">Що таке </w:t>
      </w:r>
      <w:r w:rsidRPr="00F139CF"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  <w:t>захист інформації в системі згідно Закону?</w:t>
      </w:r>
    </w:p>
    <w:p w14:paraId="40D7E0BE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 xml:space="preserve">Що таке </w:t>
      </w:r>
      <w:r w:rsidRPr="00F139CF">
        <w:rPr>
          <w:rFonts w:ascii="Times New Roman" w:hAnsi="Times New Roman"/>
          <w:sz w:val="28"/>
          <w:szCs w:val="28"/>
          <w:highlight w:val="yellow"/>
        </w:rPr>
        <w:t xml:space="preserve">інформаційний ресурс </w:t>
      </w:r>
      <w:r w:rsidRPr="00F139CF"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  <w:t>згідно Закону?</w:t>
      </w:r>
    </w:p>
    <w:p w14:paraId="34D5A2FB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закон України, що передбачає створення КСЗІ?</w:t>
      </w:r>
    </w:p>
    <w:p w14:paraId="02DA3561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постанова Кабінету Міністрів, що передбачає створення КСЗІ?</w:t>
      </w:r>
    </w:p>
    <w:p w14:paraId="083E7494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Що є об'єктами захисту в системі</w:t>
      </w:r>
      <w:r w:rsidRPr="00F139CF"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  <w:t xml:space="preserve"> згідно Закону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? </w:t>
      </w:r>
    </w:p>
    <w:p w14:paraId="5F0AF6EE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На кого покладається відповідальність за забезпечення захисту інформації в системі? </w:t>
      </w:r>
    </w:p>
    <w:p w14:paraId="42AFFCE4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Із застосуванням чого повинна оброблятися 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ІзОД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в системі </w:t>
      </w:r>
      <w:r w:rsidRPr="00F139CF"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  <w:t>згідно Закону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?</w:t>
      </w:r>
    </w:p>
    <w:p w14:paraId="74858BB8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За результатами чого здійснюється підтвердження відповідності КСЗІ?</w:t>
      </w:r>
    </w:p>
    <w:p w14:paraId="424E0A54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Що повинні мати засоби захисту інформації, які використовуються для створення КСЗІ?  </w:t>
      </w:r>
    </w:p>
    <w:p w14:paraId="46EF155A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Який підрозділ утворює власник системи, в якій обробляється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ІзОД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?  </w:t>
      </w:r>
    </w:p>
    <w:p w14:paraId="5D12F98E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На кого покладається забезпечення захисту інформації в системі та контролю за ним?</w:t>
      </w:r>
    </w:p>
    <w:p w14:paraId="3BFCB0F3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Хто є</w:t>
      </w: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 xml:space="preserve"> с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>пеціально уповноважени</w:t>
      </w: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>м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центральни</w:t>
      </w: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>м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орган</w:t>
      </w:r>
      <w:r w:rsidRPr="00F139CF">
        <w:rPr>
          <w:rFonts w:ascii="Times New Roman" w:hAnsi="Times New Roman"/>
          <w:sz w:val="28"/>
          <w:szCs w:val="28"/>
          <w:highlight w:val="yellow"/>
          <w:lang w:eastAsia="uk-UA"/>
        </w:rPr>
        <w:t>ом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 виконавчої влади з питань організації  спеціального зв'язку та захисту інформації? </w:t>
      </w:r>
    </w:p>
    <w:p w14:paraId="681D377C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uk-UA"/>
        </w:rPr>
        <w:t xml:space="preserve">Хто встановлює особливості захисту інформації в банківських системах? </w:t>
      </w:r>
    </w:p>
    <w:p w14:paraId="43E68EC0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Яка відкрита інформація підлягає захисту?</w:t>
      </w:r>
    </w:p>
    <w:p w14:paraId="7EFF3B81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Що повинна зберігати відкрита інформація під час обробки в системі? </w:t>
      </w:r>
    </w:p>
    <w:p w14:paraId="209AC950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 xml:space="preserve">Для 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захисту</w:t>
      </w:r>
      <w:r w:rsidRPr="00F139CF">
        <w:rPr>
          <w:rFonts w:ascii="Times New Roman" w:hAnsi="Times New Roman"/>
          <w:sz w:val="28"/>
          <w:szCs w:val="28"/>
          <w:highlight w:val="yellow"/>
        </w:rPr>
        <w:t xml:space="preserve"> від яких загроз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інформації в системі </w:t>
      </w:r>
      <w:r w:rsidRPr="00F139CF">
        <w:rPr>
          <w:rFonts w:ascii="Times New Roman" w:hAnsi="Times New Roman"/>
          <w:sz w:val="28"/>
          <w:szCs w:val="28"/>
          <w:highlight w:val="yellow"/>
        </w:rPr>
        <w:t>створюється КСЗІ?</w:t>
      </w:r>
    </w:p>
    <w:p w14:paraId="6D29C8DE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Які </w:t>
      </w:r>
      <w:r w:rsidRPr="00F139CF">
        <w:rPr>
          <w:rFonts w:ascii="Times New Roman" w:hAnsi="Times New Roman"/>
          <w:sz w:val="28"/>
          <w:szCs w:val="28"/>
          <w:highlight w:val="yellow"/>
        </w:rPr>
        <w:t>системи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треба захищати від витоку інформації технічними каналами?</w:t>
      </w:r>
    </w:p>
    <w:p w14:paraId="770BDF6F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lastRenderedPageBreak/>
        <w:t xml:space="preserve">Які </w:t>
      </w:r>
      <w:r w:rsidRPr="00F139CF">
        <w:rPr>
          <w:rFonts w:ascii="Times New Roman" w:hAnsi="Times New Roman"/>
          <w:sz w:val="28"/>
          <w:szCs w:val="28"/>
          <w:highlight w:val="yellow"/>
        </w:rPr>
        <w:t>системи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треба захищати від несанкціонованих дій з інформацією?</w:t>
      </w:r>
    </w:p>
    <w:p w14:paraId="1D87B005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Коли треба захищати інформацію від спеціального впливу на засоби обробки інформації?</w:t>
      </w:r>
    </w:p>
    <w:p w14:paraId="79786BAE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Згідно якого розробленого СЗІ документа здійснюється</w:t>
      </w:r>
      <w:r w:rsidRPr="00F139CF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 xml:space="preserve"> з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ахист інформації на всіх етапах створення та експлуатації системи</w:t>
      </w:r>
      <w:r w:rsidRPr="00F139CF">
        <w:rPr>
          <w:rFonts w:ascii="Times New Roman" w:hAnsi="Times New Roman"/>
          <w:sz w:val="28"/>
          <w:szCs w:val="28"/>
          <w:highlight w:val="yellow"/>
        </w:rPr>
        <w:t>?</w:t>
      </w:r>
    </w:p>
    <w:p w14:paraId="1BC7F770" w14:textId="77777777" w:rsidR="00AE52FC" w:rsidRPr="00F139CF" w:rsidRDefault="00AE52FC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 xml:space="preserve">Яким документом встановлюються вимоги до захисту інформації </w:t>
      </w:r>
      <w:r w:rsidRPr="00F139C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кожної окремої системи</w:t>
      </w:r>
      <w:r w:rsidRPr="00F139CF">
        <w:rPr>
          <w:rFonts w:ascii="Times New Roman" w:hAnsi="Times New Roman"/>
          <w:sz w:val="28"/>
          <w:szCs w:val="28"/>
          <w:highlight w:val="yellow"/>
        </w:rPr>
        <w:t>?</w:t>
      </w:r>
    </w:p>
    <w:p w14:paraId="616C35AA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НД ТЗІ, що визначає етапи створення КСЗІ?</w:t>
      </w:r>
    </w:p>
    <w:p w14:paraId="0F539A85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 xml:space="preserve">Коли в ІТС здійснюється створення комплексів ТЗІ від витоку технічними каналами? </w:t>
      </w:r>
    </w:p>
    <w:p w14:paraId="155B990A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 xml:space="preserve">Хто приймає рішення щодо захисту ІТС від спеціальних впливів на інформацію? </w:t>
      </w:r>
    </w:p>
    <w:p w14:paraId="760ADB5D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Після чого створюється служба захисту інформації в ІТС?</w:t>
      </w:r>
    </w:p>
    <w:p w14:paraId="198E6A9C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 xml:space="preserve">Скільки є етапів створення КСЗІ згідно НД ТЗІ? </w:t>
      </w:r>
    </w:p>
    <w:p w14:paraId="079CA4D6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перший етап створення КСЗІ?</w:t>
      </w:r>
    </w:p>
    <w:p w14:paraId="1F6C6822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другий етап створення КСЗІ?</w:t>
      </w:r>
    </w:p>
    <w:p w14:paraId="1CE39148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третій етап створення КСЗІ?</w:t>
      </w:r>
    </w:p>
    <w:p w14:paraId="61494215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четвертий етап створення КСЗІ?</w:t>
      </w:r>
    </w:p>
    <w:p w14:paraId="5279120B" w14:textId="77777777" w:rsidR="005B2D8F" w:rsidRPr="00F139CF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п’ятий етап створення КСЗІ?</w:t>
      </w:r>
    </w:p>
    <w:p w14:paraId="09B617DA" w14:textId="77777777" w:rsidR="005B2D8F" w:rsidRPr="002728C4" w:rsidRDefault="005B2D8F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139CF">
        <w:rPr>
          <w:rFonts w:ascii="Times New Roman" w:hAnsi="Times New Roman"/>
          <w:sz w:val="28"/>
          <w:szCs w:val="28"/>
          <w:highlight w:val="yellow"/>
        </w:rPr>
        <w:t>Яку назву має шостий етап створення КСЗІ?</w:t>
      </w:r>
    </w:p>
    <w:p w14:paraId="29BDB03B" w14:textId="77777777" w:rsidR="00346FD0" w:rsidRPr="002728C4" w:rsidRDefault="00346FD0" w:rsidP="002728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346FD0" w:rsidRPr="002728C4" w:rsidSect="00C136E5">
      <w:headerReference w:type="even" r:id="rId9"/>
      <w:footerReference w:type="even" r:id="rId10"/>
      <w:pgSz w:w="11906" w:h="16838" w:code="9"/>
      <w:pgMar w:top="851" w:right="851" w:bottom="1134" w:left="1418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34743" w14:textId="77777777" w:rsidR="000323A3" w:rsidRDefault="000323A3" w:rsidP="00F4567B">
      <w:pPr>
        <w:spacing w:after="0" w:line="240" w:lineRule="auto"/>
      </w:pPr>
      <w:r>
        <w:separator/>
      </w:r>
    </w:p>
  </w:endnote>
  <w:endnote w:type="continuationSeparator" w:id="0">
    <w:p w14:paraId="69EA4F88" w14:textId="77777777" w:rsidR="000323A3" w:rsidRDefault="000323A3" w:rsidP="00F4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&amp;?o?iaeuia">
    <w:altName w:val="Arial"/>
    <w:charset w:val="00"/>
    <w:family w:val="swiss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D292" w14:textId="0D387D70" w:rsidR="007A3AEA" w:rsidRDefault="008A384A">
    <w:pPr>
      <w:pStyle w:val="Footer"/>
      <w:ind w:right="360"/>
      <w:rPr>
        <w:lang w:val="uk-UA"/>
      </w:rPr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3CFE342" wp14:editId="262FA778">
              <wp:simplePos x="0" y="0"/>
              <wp:positionH relativeFrom="page">
                <wp:posOffset>6583045</wp:posOffset>
              </wp:positionH>
              <wp:positionV relativeFrom="paragraph">
                <wp:posOffset>635</wp:posOffset>
              </wp:positionV>
              <wp:extent cx="435610" cy="2501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2501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E2E60" w14:textId="77777777" w:rsidR="007A3AEA" w:rsidRDefault="007A3AEA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FE3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8.35pt;margin-top:.05pt;width:34.3pt;height:19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" stroked="f">
              <v:fill opacity="0"/>
              <v:textbox inset="0,0,0,0">
                <w:txbxContent>
                  <w:p w14:paraId="194E2E60" w14:textId="77777777" w:rsidR="007A3AEA" w:rsidRDefault="007A3AEA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7225FBBC" w14:textId="77777777" w:rsidR="007A3AEA" w:rsidRDefault="007A3A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B6D1E" w14:textId="77777777" w:rsidR="000323A3" w:rsidRDefault="000323A3" w:rsidP="00F4567B">
      <w:pPr>
        <w:spacing w:after="0" w:line="240" w:lineRule="auto"/>
      </w:pPr>
      <w:r>
        <w:separator/>
      </w:r>
    </w:p>
  </w:footnote>
  <w:footnote w:type="continuationSeparator" w:id="0">
    <w:p w14:paraId="5E860021" w14:textId="77777777" w:rsidR="000323A3" w:rsidRDefault="000323A3" w:rsidP="00F4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D3EF7" w14:textId="77777777" w:rsidR="007A3AEA" w:rsidRDefault="007A3AEA"/>
  <w:p w14:paraId="3C654560" w14:textId="77777777" w:rsidR="007A3AEA" w:rsidRDefault="007A3A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26"/>
    <w:multiLevelType w:val="singleLevel"/>
    <w:tmpl w:val="00000026"/>
    <w:name w:val="WW8Num52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2" w15:restartNumberingAfterBreak="0">
    <w:nsid w:val="00000029"/>
    <w:multiLevelType w:val="singleLevel"/>
    <w:tmpl w:val="00000029"/>
    <w:name w:val="WW8Num56"/>
    <w:lvl w:ilvl="0">
      <w:start w:val="4"/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3" w15:restartNumberingAfterBreak="0">
    <w:nsid w:val="00000042"/>
    <w:multiLevelType w:val="singleLevel"/>
    <w:tmpl w:val="00000042"/>
    <w:name w:val="WW8Num94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</w:abstractNum>
  <w:abstractNum w:abstractNumId="4" w15:restartNumberingAfterBreak="0">
    <w:nsid w:val="0B0C78DC"/>
    <w:multiLevelType w:val="hybridMultilevel"/>
    <w:tmpl w:val="B95C8148"/>
    <w:lvl w:ilvl="0" w:tplc="FFFFFFFF">
      <w:start w:val="1"/>
      <w:numFmt w:val="bullet"/>
      <w:lvlText w:val="-"/>
      <w:legacy w:legacy="1" w:legacySpace="0" w:legacyIndent="170"/>
      <w:lvlJc w:val="left"/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407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2A7F5A"/>
    <w:multiLevelType w:val="multilevel"/>
    <w:tmpl w:val="1DD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250F14"/>
    <w:multiLevelType w:val="hybridMultilevel"/>
    <w:tmpl w:val="6A5849FC"/>
    <w:lvl w:ilvl="0" w:tplc="00000042">
      <w:numFmt w:val="bullet"/>
      <w:lvlText w:val="-"/>
      <w:lvlJc w:val="left"/>
      <w:pPr>
        <w:tabs>
          <w:tab w:val="num" w:pos="360"/>
        </w:tabs>
        <w:ind w:left="-567" w:firstLine="567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A5D6CAA"/>
    <w:multiLevelType w:val="hybridMultilevel"/>
    <w:tmpl w:val="146A7EA6"/>
    <w:lvl w:ilvl="0" w:tplc="00000042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F661D"/>
    <w:multiLevelType w:val="hybridMultilevel"/>
    <w:tmpl w:val="7A300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243E2"/>
    <w:multiLevelType w:val="hybridMultilevel"/>
    <w:tmpl w:val="15907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21B1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70"/>
        <w:lvlJc w:val="left"/>
        <w:rPr>
          <w:rFonts w:ascii="Times New Roman" w:hAnsi="Times New Roman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11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-"/>
        <w:legacy w:legacy="1" w:legacySpace="0" w:legacyIndent="113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7"/>
  </w:num>
  <w:num w:numId="14">
    <w:abstractNumId w:val="8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1A"/>
    <w:rsid w:val="000031A7"/>
    <w:rsid w:val="00010D79"/>
    <w:rsid w:val="00012170"/>
    <w:rsid w:val="000276A4"/>
    <w:rsid w:val="00030079"/>
    <w:rsid w:val="00030EC2"/>
    <w:rsid w:val="000323A3"/>
    <w:rsid w:val="000330AD"/>
    <w:rsid w:val="00035C3C"/>
    <w:rsid w:val="000421C0"/>
    <w:rsid w:val="00043CC8"/>
    <w:rsid w:val="00043EA4"/>
    <w:rsid w:val="00057E98"/>
    <w:rsid w:val="000627C4"/>
    <w:rsid w:val="00066F22"/>
    <w:rsid w:val="00071403"/>
    <w:rsid w:val="00072FBF"/>
    <w:rsid w:val="00075310"/>
    <w:rsid w:val="000812AA"/>
    <w:rsid w:val="0008260F"/>
    <w:rsid w:val="000852CD"/>
    <w:rsid w:val="00087757"/>
    <w:rsid w:val="000902FE"/>
    <w:rsid w:val="000938A6"/>
    <w:rsid w:val="0009793A"/>
    <w:rsid w:val="000A63B9"/>
    <w:rsid w:val="000B1799"/>
    <w:rsid w:val="000B4397"/>
    <w:rsid w:val="000B5046"/>
    <w:rsid w:val="000C3C3B"/>
    <w:rsid w:val="000C7903"/>
    <w:rsid w:val="000D3AB6"/>
    <w:rsid w:val="000D5448"/>
    <w:rsid w:val="000D5E52"/>
    <w:rsid w:val="000E1633"/>
    <w:rsid w:val="000E7A60"/>
    <w:rsid w:val="000F1CCB"/>
    <w:rsid w:val="000F4445"/>
    <w:rsid w:val="00102626"/>
    <w:rsid w:val="001323B9"/>
    <w:rsid w:val="00132776"/>
    <w:rsid w:val="00133DA8"/>
    <w:rsid w:val="00142198"/>
    <w:rsid w:val="001569A5"/>
    <w:rsid w:val="001626CF"/>
    <w:rsid w:val="0016324E"/>
    <w:rsid w:val="001829C5"/>
    <w:rsid w:val="00183B8B"/>
    <w:rsid w:val="00184C91"/>
    <w:rsid w:val="00185FCD"/>
    <w:rsid w:val="00187186"/>
    <w:rsid w:val="00191A54"/>
    <w:rsid w:val="00192840"/>
    <w:rsid w:val="00196245"/>
    <w:rsid w:val="001A12B8"/>
    <w:rsid w:val="001A2F78"/>
    <w:rsid w:val="001A6D2B"/>
    <w:rsid w:val="001A7D11"/>
    <w:rsid w:val="001B3569"/>
    <w:rsid w:val="001B69C5"/>
    <w:rsid w:val="001B7263"/>
    <w:rsid w:val="001C12BF"/>
    <w:rsid w:val="001C6AD9"/>
    <w:rsid w:val="001D0389"/>
    <w:rsid w:val="001D0591"/>
    <w:rsid w:val="001D2127"/>
    <w:rsid w:val="001E2929"/>
    <w:rsid w:val="001E2ED7"/>
    <w:rsid w:val="001E4696"/>
    <w:rsid w:val="001F0D27"/>
    <w:rsid w:val="001F20A5"/>
    <w:rsid w:val="001F2F10"/>
    <w:rsid w:val="0021271C"/>
    <w:rsid w:val="0022078E"/>
    <w:rsid w:val="002235C1"/>
    <w:rsid w:val="00226CCE"/>
    <w:rsid w:val="002451FA"/>
    <w:rsid w:val="002513C0"/>
    <w:rsid w:val="00253BB4"/>
    <w:rsid w:val="002605CC"/>
    <w:rsid w:val="00263595"/>
    <w:rsid w:val="002708AA"/>
    <w:rsid w:val="0027161E"/>
    <w:rsid w:val="002728C4"/>
    <w:rsid w:val="00287199"/>
    <w:rsid w:val="00290499"/>
    <w:rsid w:val="002960E2"/>
    <w:rsid w:val="002A1F4B"/>
    <w:rsid w:val="002B2F22"/>
    <w:rsid w:val="002B7EE6"/>
    <w:rsid w:val="002C2692"/>
    <w:rsid w:val="002E3549"/>
    <w:rsid w:val="002E3AEE"/>
    <w:rsid w:val="002E5BE0"/>
    <w:rsid w:val="002F29D5"/>
    <w:rsid w:val="00306161"/>
    <w:rsid w:val="003251D3"/>
    <w:rsid w:val="00332CF3"/>
    <w:rsid w:val="00334C83"/>
    <w:rsid w:val="00345337"/>
    <w:rsid w:val="00346FD0"/>
    <w:rsid w:val="003506E5"/>
    <w:rsid w:val="00355D85"/>
    <w:rsid w:val="00362A09"/>
    <w:rsid w:val="00367436"/>
    <w:rsid w:val="00370775"/>
    <w:rsid w:val="00372DAC"/>
    <w:rsid w:val="0037474E"/>
    <w:rsid w:val="00380338"/>
    <w:rsid w:val="0038151E"/>
    <w:rsid w:val="003818E7"/>
    <w:rsid w:val="00387DC5"/>
    <w:rsid w:val="003A6520"/>
    <w:rsid w:val="003A78A5"/>
    <w:rsid w:val="003B3D2B"/>
    <w:rsid w:val="003B5242"/>
    <w:rsid w:val="003B55C7"/>
    <w:rsid w:val="003C65B2"/>
    <w:rsid w:val="003D0447"/>
    <w:rsid w:val="003D192B"/>
    <w:rsid w:val="00402D57"/>
    <w:rsid w:val="00410212"/>
    <w:rsid w:val="004116D4"/>
    <w:rsid w:val="004131C3"/>
    <w:rsid w:val="00414141"/>
    <w:rsid w:val="00432EB6"/>
    <w:rsid w:val="004358B3"/>
    <w:rsid w:val="00446D9E"/>
    <w:rsid w:val="0045496F"/>
    <w:rsid w:val="00455654"/>
    <w:rsid w:val="004642ED"/>
    <w:rsid w:val="00465562"/>
    <w:rsid w:val="0049351A"/>
    <w:rsid w:val="00494868"/>
    <w:rsid w:val="004A4280"/>
    <w:rsid w:val="004B137F"/>
    <w:rsid w:val="004C0D42"/>
    <w:rsid w:val="004C7D75"/>
    <w:rsid w:val="004D2D6D"/>
    <w:rsid w:val="004D4354"/>
    <w:rsid w:val="004E0AAD"/>
    <w:rsid w:val="004F14F1"/>
    <w:rsid w:val="004F201D"/>
    <w:rsid w:val="004F5611"/>
    <w:rsid w:val="00501A44"/>
    <w:rsid w:val="00502996"/>
    <w:rsid w:val="005214E9"/>
    <w:rsid w:val="00527050"/>
    <w:rsid w:val="00541DB2"/>
    <w:rsid w:val="00550BA3"/>
    <w:rsid w:val="00551CF7"/>
    <w:rsid w:val="00557781"/>
    <w:rsid w:val="00557ECB"/>
    <w:rsid w:val="0056558E"/>
    <w:rsid w:val="00574D20"/>
    <w:rsid w:val="005755CC"/>
    <w:rsid w:val="005904CD"/>
    <w:rsid w:val="0059063C"/>
    <w:rsid w:val="00592965"/>
    <w:rsid w:val="005A32F6"/>
    <w:rsid w:val="005B2D8F"/>
    <w:rsid w:val="005B418B"/>
    <w:rsid w:val="005C17EB"/>
    <w:rsid w:val="005C5B87"/>
    <w:rsid w:val="005D1B16"/>
    <w:rsid w:val="005D231A"/>
    <w:rsid w:val="005D4A44"/>
    <w:rsid w:val="005E0141"/>
    <w:rsid w:val="005E30D7"/>
    <w:rsid w:val="005E6FD5"/>
    <w:rsid w:val="005F0B3E"/>
    <w:rsid w:val="006012AD"/>
    <w:rsid w:val="006017B1"/>
    <w:rsid w:val="00607E0D"/>
    <w:rsid w:val="0062198E"/>
    <w:rsid w:val="006225D5"/>
    <w:rsid w:val="0063310C"/>
    <w:rsid w:val="00641A0A"/>
    <w:rsid w:val="006469FB"/>
    <w:rsid w:val="00654CBB"/>
    <w:rsid w:val="00660503"/>
    <w:rsid w:val="00666179"/>
    <w:rsid w:val="00666A0C"/>
    <w:rsid w:val="00670C82"/>
    <w:rsid w:val="006724E5"/>
    <w:rsid w:val="0068119A"/>
    <w:rsid w:val="00684BB7"/>
    <w:rsid w:val="006855CD"/>
    <w:rsid w:val="006937BA"/>
    <w:rsid w:val="006A4A56"/>
    <w:rsid w:val="006A73DD"/>
    <w:rsid w:val="006B56A7"/>
    <w:rsid w:val="006B6598"/>
    <w:rsid w:val="006C3479"/>
    <w:rsid w:val="006C3D5E"/>
    <w:rsid w:val="006D3BC2"/>
    <w:rsid w:val="006E1171"/>
    <w:rsid w:val="006E6F8C"/>
    <w:rsid w:val="006F7599"/>
    <w:rsid w:val="00710A87"/>
    <w:rsid w:val="007129CA"/>
    <w:rsid w:val="007133A8"/>
    <w:rsid w:val="00715F95"/>
    <w:rsid w:val="007168BE"/>
    <w:rsid w:val="0072398C"/>
    <w:rsid w:val="0073723D"/>
    <w:rsid w:val="0074016E"/>
    <w:rsid w:val="007451E0"/>
    <w:rsid w:val="00746532"/>
    <w:rsid w:val="00752469"/>
    <w:rsid w:val="00756355"/>
    <w:rsid w:val="00771075"/>
    <w:rsid w:val="0077728C"/>
    <w:rsid w:val="007A2F07"/>
    <w:rsid w:val="007A3AEA"/>
    <w:rsid w:val="007A3C1B"/>
    <w:rsid w:val="007C6187"/>
    <w:rsid w:val="007D3EB3"/>
    <w:rsid w:val="007D4524"/>
    <w:rsid w:val="007E3F6A"/>
    <w:rsid w:val="007F1ABB"/>
    <w:rsid w:val="007F3F63"/>
    <w:rsid w:val="007F5E6B"/>
    <w:rsid w:val="007F61C2"/>
    <w:rsid w:val="0080319E"/>
    <w:rsid w:val="00827248"/>
    <w:rsid w:val="00834EC7"/>
    <w:rsid w:val="00860121"/>
    <w:rsid w:val="008623E4"/>
    <w:rsid w:val="00867E16"/>
    <w:rsid w:val="0087518A"/>
    <w:rsid w:val="0087559D"/>
    <w:rsid w:val="00882BE4"/>
    <w:rsid w:val="008945BA"/>
    <w:rsid w:val="008A038E"/>
    <w:rsid w:val="008A0ED3"/>
    <w:rsid w:val="008A1C9E"/>
    <w:rsid w:val="008A384A"/>
    <w:rsid w:val="008B3D2A"/>
    <w:rsid w:val="008B5009"/>
    <w:rsid w:val="008B5106"/>
    <w:rsid w:val="008B74A1"/>
    <w:rsid w:val="008D5281"/>
    <w:rsid w:val="008E02DA"/>
    <w:rsid w:val="008E0EE0"/>
    <w:rsid w:val="008E2CEF"/>
    <w:rsid w:val="008E4381"/>
    <w:rsid w:val="008F6797"/>
    <w:rsid w:val="009046F3"/>
    <w:rsid w:val="00906C1E"/>
    <w:rsid w:val="009121EB"/>
    <w:rsid w:val="0091658A"/>
    <w:rsid w:val="00916606"/>
    <w:rsid w:val="00924B1E"/>
    <w:rsid w:val="009314D4"/>
    <w:rsid w:val="00931FCA"/>
    <w:rsid w:val="009343C2"/>
    <w:rsid w:val="00934914"/>
    <w:rsid w:val="009377BE"/>
    <w:rsid w:val="00940613"/>
    <w:rsid w:val="00944D98"/>
    <w:rsid w:val="00955F1B"/>
    <w:rsid w:val="00963E56"/>
    <w:rsid w:val="00971DBC"/>
    <w:rsid w:val="009805EC"/>
    <w:rsid w:val="00986DD7"/>
    <w:rsid w:val="0099188F"/>
    <w:rsid w:val="00992765"/>
    <w:rsid w:val="009B5085"/>
    <w:rsid w:val="009D1A2E"/>
    <w:rsid w:val="009D7C07"/>
    <w:rsid w:val="009E4E19"/>
    <w:rsid w:val="009F100D"/>
    <w:rsid w:val="009F3B43"/>
    <w:rsid w:val="009F6F15"/>
    <w:rsid w:val="00A036F4"/>
    <w:rsid w:val="00A15575"/>
    <w:rsid w:val="00A24388"/>
    <w:rsid w:val="00A26CEA"/>
    <w:rsid w:val="00A31FFC"/>
    <w:rsid w:val="00A34C94"/>
    <w:rsid w:val="00A50FB7"/>
    <w:rsid w:val="00A724C1"/>
    <w:rsid w:val="00A751E4"/>
    <w:rsid w:val="00A84A44"/>
    <w:rsid w:val="00A91D90"/>
    <w:rsid w:val="00A9532D"/>
    <w:rsid w:val="00A96DA6"/>
    <w:rsid w:val="00AA0CAA"/>
    <w:rsid w:val="00AB7E76"/>
    <w:rsid w:val="00AC6A42"/>
    <w:rsid w:val="00AE52FC"/>
    <w:rsid w:val="00B070E9"/>
    <w:rsid w:val="00B143BE"/>
    <w:rsid w:val="00B14686"/>
    <w:rsid w:val="00B14B6E"/>
    <w:rsid w:val="00B155AF"/>
    <w:rsid w:val="00B22B38"/>
    <w:rsid w:val="00B51A47"/>
    <w:rsid w:val="00B5768B"/>
    <w:rsid w:val="00B66513"/>
    <w:rsid w:val="00B7240F"/>
    <w:rsid w:val="00B73478"/>
    <w:rsid w:val="00B77CEE"/>
    <w:rsid w:val="00B8279C"/>
    <w:rsid w:val="00B84C0B"/>
    <w:rsid w:val="00B8523D"/>
    <w:rsid w:val="00B8542A"/>
    <w:rsid w:val="00B8609A"/>
    <w:rsid w:val="00B86695"/>
    <w:rsid w:val="00B90DE1"/>
    <w:rsid w:val="00BA3243"/>
    <w:rsid w:val="00BC02E4"/>
    <w:rsid w:val="00BC20B4"/>
    <w:rsid w:val="00BC5596"/>
    <w:rsid w:val="00BC7649"/>
    <w:rsid w:val="00BF7EBD"/>
    <w:rsid w:val="00C136E5"/>
    <w:rsid w:val="00C1777A"/>
    <w:rsid w:val="00C20295"/>
    <w:rsid w:val="00C21B83"/>
    <w:rsid w:val="00C233D6"/>
    <w:rsid w:val="00C418BB"/>
    <w:rsid w:val="00C52352"/>
    <w:rsid w:val="00C575F6"/>
    <w:rsid w:val="00C66050"/>
    <w:rsid w:val="00C77DEB"/>
    <w:rsid w:val="00C80E08"/>
    <w:rsid w:val="00C82980"/>
    <w:rsid w:val="00C856F5"/>
    <w:rsid w:val="00C87F61"/>
    <w:rsid w:val="00CA0F4E"/>
    <w:rsid w:val="00CB79AA"/>
    <w:rsid w:val="00CC6872"/>
    <w:rsid w:val="00CC6D0B"/>
    <w:rsid w:val="00CC7BE4"/>
    <w:rsid w:val="00CD1A31"/>
    <w:rsid w:val="00CD36C8"/>
    <w:rsid w:val="00CD3B13"/>
    <w:rsid w:val="00CF4DA0"/>
    <w:rsid w:val="00D02960"/>
    <w:rsid w:val="00D0409A"/>
    <w:rsid w:val="00D04B35"/>
    <w:rsid w:val="00D050DF"/>
    <w:rsid w:val="00D14BC6"/>
    <w:rsid w:val="00D26792"/>
    <w:rsid w:val="00D26C96"/>
    <w:rsid w:val="00D303D3"/>
    <w:rsid w:val="00D36ACA"/>
    <w:rsid w:val="00D36B85"/>
    <w:rsid w:val="00D37677"/>
    <w:rsid w:val="00D4182E"/>
    <w:rsid w:val="00D42466"/>
    <w:rsid w:val="00D42814"/>
    <w:rsid w:val="00D4590D"/>
    <w:rsid w:val="00D53B03"/>
    <w:rsid w:val="00D53B13"/>
    <w:rsid w:val="00D6657F"/>
    <w:rsid w:val="00D86561"/>
    <w:rsid w:val="00D8678B"/>
    <w:rsid w:val="00D92CBB"/>
    <w:rsid w:val="00DA3591"/>
    <w:rsid w:val="00DA4EBD"/>
    <w:rsid w:val="00DB61DF"/>
    <w:rsid w:val="00DC3B2B"/>
    <w:rsid w:val="00DD46AD"/>
    <w:rsid w:val="00DD6F51"/>
    <w:rsid w:val="00DE20DA"/>
    <w:rsid w:val="00DE6B75"/>
    <w:rsid w:val="00DF5104"/>
    <w:rsid w:val="00E1360E"/>
    <w:rsid w:val="00E139FB"/>
    <w:rsid w:val="00E20D7D"/>
    <w:rsid w:val="00E24077"/>
    <w:rsid w:val="00E36C50"/>
    <w:rsid w:val="00E521D9"/>
    <w:rsid w:val="00E533C4"/>
    <w:rsid w:val="00E542FC"/>
    <w:rsid w:val="00E62DF5"/>
    <w:rsid w:val="00E6401A"/>
    <w:rsid w:val="00E9129F"/>
    <w:rsid w:val="00E952B9"/>
    <w:rsid w:val="00EB3FEF"/>
    <w:rsid w:val="00EC7E92"/>
    <w:rsid w:val="00ED27CD"/>
    <w:rsid w:val="00EE10A5"/>
    <w:rsid w:val="00EE4A32"/>
    <w:rsid w:val="00EE75F6"/>
    <w:rsid w:val="00F01604"/>
    <w:rsid w:val="00F02A80"/>
    <w:rsid w:val="00F05F60"/>
    <w:rsid w:val="00F105DA"/>
    <w:rsid w:val="00F139CF"/>
    <w:rsid w:val="00F223E3"/>
    <w:rsid w:val="00F326A0"/>
    <w:rsid w:val="00F4567B"/>
    <w:rsid w:val="00F566D0"/>
    <w:rsid w:val="00F70C6B"/>
    <w:rsid w:val="00F76233"/>
    <w:rsid w:val="00F8220B"/>
    <w:rsid w:val="00F93AEA"/>
    <w:rsid w:val="00F93ED1"/>
    <w:rsid w:val="00FA4454"/>
    <w:rsid w:val="00FA6887"/>
    <w:rsid w:val="00FB6A79"/>
    <w:rsid w:val="00FB7A21"/>
    <w:rsid w:val="00FC0431"/>
    <w:rsid w:val="00FD6536"/>
    <w:rsid w:val="00FE448B"/>
    <w:rsid w:val="00FE4830"/>
    <w:rsid w:val="00FE7A36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958D8"/>
  <w15:docId w15:val="{66A976A9-798E-43D2-8E66-50EF3784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1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79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0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10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C5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C5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6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168BE"/>
    <w:rPr>
      <w:color w:val="0000FF"/>
      <w:u w:val="single"/>
    </w:rPr>
  </w:style>
  <w:style w:type="paragraph" w:customStyle="1" w:styleId="rvps17">
    <w:name w:val="rvps17"/>
    <w:basedOn w:val="Normal"/>
    <w:rsid w:val="00402D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rvts78">
    <w:name w:val="rvts78"/>
    <w:basedOn w:val="DefaultParagraphFont"/>
    <w:rsid w:val="00402D57"/>
  </w:style>
  <w:style w:type="paragraph" w:customStyle="1" w:styleId="rvps6">
    <w:name w:val="rvps6"/>
    <w:basedOn w:val="Normal"/>
    <w:rsid w:val="00402D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rvts23">
    <w:name w:val="rvts23"/>
    <w:basedOn w:val="DefaultParagraphFont"/>
    <w:rsid w:val="00402D57"/>
  </w:style>
  <w:style w:type="paragraph" w:customStyle="1" w:styleId="rvps7">
    <w:name w:val="rvps7"/>
    <w:basedOn w:val="Normal"/>
    <w:rsid w:val="00402D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rvts15">
    <w:name w:val="rvts15"/>
    <w:basedOn w:val="DefaultParagraphFont"/>
    <w:rsid w:val="00402D57"/>
  </w:style>
  <w:style w:type="paragraph" w:customStyle="1" w:styleId="rvps2">
    <w:name w:val="rvps2"/>
    <w:basedOn w:val="Normal"/>
    <w:rsid w:val="00402D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rvts44">
    <w:name w:val="rvts44"/>
    <w:basedOn w:val="DefaultParagraphFont"/>
    <w:rsid w:val="00402D57"/>
  </w:style>
  <w:style w:type="character" w:customStyle="1" w:styleId="rvts46">
    <w:name w:val="rvts46"/>
    <w:basedOn w:val="DefaultParagraphFont"/>
    <w:rsid w:val="00402D57"/>
  </w:style>
  <w:style w:type="paragraph" w:customStyle="1" w:styleId="1">
    <w:name w:val="Заголовок1"/>
    <w:basedOn w:val="Normal"/>
    <w:next w:val="BodyText"/>
    <w:rsid w:val="006E1171"/>
    <w:pPr>
      <w:widowControl w:val="0"/>
      <w:suppressAutoHyphens/>
      <w:overflowPunct w:val="0"/>
      <w:autoSpaceDE w:val="0"/>
      <w:spacing w:before="120" w:after="0" w:line="240" w:lineRule="auto"/>
      <w:ind w:firstLine="567"/>
      <w:jc w:val="center"/>
      <w:textAlignment w:val="baseline"/>
    </w:pPr>
    <w:rPr>
      <w:rFonts w:ascii="Times New Roman" w:eastAsia="Times New Roman" w:hAnsi="Times New Roman"/>
      <w:bCs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6E1171"/>
    <w:pPr>
      <w:suppressAutoHyphens/>
      <w:autoSpaceDE w:val="0"/>
      <w:spacing w:before="120" w:after="0" w:line="240" w:lineRule="auto"/>
      <w:jc w:val="center"/>
    </w:pPr>
    <w:rPr>
      <w:rFonts w:ascii="Times New Roman" w:eastAsia="Times New Roman" w:hAnsi="Times New Roman"/>
      <w:sz w:val="28"/>
      <w:szCs w:val="28"/>
      <w:lang w:eastAsia="zh-CN"/>
    </w:rPr>
  </w:style>
  <w:style w:type="character" w:customStyle="1" w:styleId="BodyTextChar">
    <w:name w:val="Body Text Char"/>
    <w:basedOn w:val="DefaultParagraphFont"/>
    <w:link w:val="BodyText"/>
    <w:rsid w:val="006E1171"/>
    <w:rPr>
      <w:rFonts w:ascii="Times New Roman" w:eastAsia="Times New Roman" w:hAnsi="Times New Roman" w:cs="Times New Roman"/>
      <w:sz w:val="28"/>
      <w:szCs w:val="28"/>
      <w:lang w:val="uk-UA" w:eastAsia="zh-CN"/>
    </w:rPr>
  </w:style>
  <w:style w:type="paragraph" w:styleId="Footer">
    <w:name w:val="footer"/>
    <w:basedOn w:val="Normal"/>
    <w:link w:val="FooterChar"/>
    <w:rsid w:val="00B8279C"/>
    <w:pPr>
      <w:widowControl w:val="0"/>
      <w:tabs>
        <w:tab w:val="center" w:pos="4536"/>
        <w:tab w:val="right" w:pos="9072"/>
      </w:tabs>
      <w:suppressAutoHyphens/>
      <w:overflowPunct w:val="0"/>
      <w:autoSpaceDE w:val="0"/>
      <w:spacing w:before="120" w:after="0" w:line="240" w:lineRule="auto"/>
      <w:ind w:firstLine="567"/>
      <w:jc w:val="center"/>
      <w:textAlignment w:val="baseline"/>
    </w:pPr>
    <w:rPr>
      <w:rFonts w:ascii="Times New Roman" w:eastAsia="Times New Roman" w:hAnsi="Times New Roman"/>
      <w:b/>
      <w:sz w:val="24"/>
      <w:szCs w:val="24"/>
      <w:lang w:val="te-IN" w:eastAsia="zh-CN"/>
    </w:rPr>
  </w:style>
  <w:style w:type="character" w:customStyle="1" w:styleId="FooterChar">
    <w:name w:val="Footer Char"/>
    <w:basedOn w:val="DefaultParagraphFont"/>
    <w:link w:val="Footer"/>
    <w:rsid w:val="00B8279C"/>
    <w:rPr>
      <w:rFonts w:ascii="Times New Roman" w:eastAsia="Times New Roman" w:hAnsi="Times New Roman" w:cs="Times New Roman"/>
      <w:b/>
      <w:sz w:val="24"/>
      <w:szCs w:val="24"/>
      <w:lang w:val="te-IN" w:eastAsia="zh-CN"/>
    </w:rPr>
  </w:style>
  <w:style w:type="paragraph" w:customStyle="1" w:styleId="116">
    <w:name w:val="Стиль Заголовок 1 + по ширине Первая строка:  1 см Перед:  6 пт ..."/>
    <w:basedOn w:val="Heading1"/>
    <w:rsid w:val="00B8279C"/>
    <w:pPr>
      <w:keepLines w:val="0"/>
      <w:widowControl w:val="0"/>
      <w:suppressAutoHyphens/>
      <w:autoSpaceDE w:val="0"/>
      <w:spacing w:before="360" w:after="60" w:line="240" w:lineRule="auto"/>
      <w:ind w:firstLine="709"/>
      <w:jc w:val="both"/>
    </w:pPr>
    <w:rPr>
      <w:rFonts w:ascii="Times New Roman" w:eastAsia="MS Mincho" w:hAnsi="Times New Roman"/>
      <w:bCs w:val="0"/>
      <w:color w:val="auto"/>
      <w:kern w:val="1"/>
      <w:sz w:val="24"/>
      <w:szCs w:val="24"/>
      <w:lang w:val="ru-RU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8279C"/>
    <w:rPr>
      <w:rFonts w:ascii="Cambria" w:eastAsia="Times New Roman" w:hAnsi="Cambria" w:cs="Times New Roman"/>
      <w:b/>
      <w:bCs/>
      <w:color w:val="365F91"/>
      <w:sz w:val="28"/>
      <w:szCs w:val="28"/>
      <w:lang w:val="uk-UA"/>
    </w:rPr>
  </w:style>
  <w:style w:type="character" w:customStyle="1" w:styleId="12pt">
    <w:name w:val="Стиль 12 pt Знак Знак Знак"/>
    <w:basedOn w:val="DefaultParagraphFont"/>
    <w:rsid w:val="00B8279C"/>
    <w:rPr>
      <w:b/>
      <w:bCs/>
      <w:sz w:val="24"/>
      <w:szCs w:val="24"/>
      <w:lang w:val="ru-RU"/>
    </w:rPr>
  </w:style>
  <w:style w:type="paragraph" w:customStyle="1" w:styleId="a">
    <w:name w:val="Знак"/>
    <w:basedOn w:val="Normal"/>
    <w:rsid w:val="006855CD"/>
    <w:pPr>
      <w:spacing w:after="0" w:line="240" w:lineRule="auto"/>
    </w:pPr>
    <w:rPr>
      <w:rFonts w:ascii="Verdana" w:eastAsia="Times New Roman" w:hAnsi="Verdana"/>
      <w:sz w:val="20"/>
      <w:szCs w:val="20"/>
      <w:lang w:val="en-US"/>
    </w:rPr>
  </w:style>
  <w:style w:type="paragraph" w:customStyle="1" w:styleId="Iaauaiea">
    <w:name w:val="Ia?auaiea"/>
    <w:basedOn w:val="Normal"/>
    <w:rsid w:val="004A4280"/>
    <w:pPr>
      <w:suppressAutoHyphens/>
      <w:autoSpaceDE w:val="0"/>
      <w:spacing w:before="240" w:after="240" w:line="240" w:lineRule="auto"/>
      <w:jc w:val="center"/>
    </w:pPr>
    <w:rPr>
      <w:rFonts w:ascii="&amp;?o?iaeuia" w:eastAsia="Times New Roman" w:hAnsi="&amp;?o?iaeuia" w:cs="&amp;?o?iaeuia"/>
      <w:sz w:val="28"/>
      <w:szCs w:val="28"/>
      <w:lang w:eastAsia="zh-CN"/>
    </w:rPr>
  </w:style>
  <w:style w:type="paragraph" w:customStyle="1" w:styleId="21">
    <w:name w:val="Основной текст 21"/>
    <w:basedOn w:val="Normal"/>
    <w:rsid w:val="004A4280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C77D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32776"/>
    <w:pPr>
      <w:ind w:left="720"/>
      <w:contextualSpacing/>
    </w:pPr>
  </w:style>
  <w:style w:type="paragraph" w:styleId="TOC1">
    <w:name w:val="toc 1"/>
    <w:basedOn w:val="Normal"/>
    <w:next w:val="Normal"/>
    <w:rsid w:val="004F201D"/>
    <w:pPr>
      <w:tabs>
        <w:tab w:val="right" w:leader="dot" w:pos="9628"/>
      </w:tabs>
      <w:suppressAutoHyphens/>
      <w:spacing w:before="120" w:after="0" w:line="240" w:lineRule="auto"/>
      <w:ind w:firstLine="567"/>
    </w:pPr>
    <w:rPr>
      <w:rFonts w:ascii="Times New Roman" w:eastAsia="Times New Roman" w:hAnsi="Times New Roman"/>
      <w:bCs/>
      <w:sz w:val="24"/>
      <w:szCs w:val="24"/>
      <w:lang w:eastAsia="zh-CN"/>
    </w:rPr>
  </w:style>
  <w:style w:type="paragraph" w:styleId="TOC2">
    <w:name w:val="toc 2"/>
    <w:basedOn w:val="Normal"/>
    <w:next w:val="Normal"/>
    <w:rsid w:val="004F201D"/>
    <w:pPr>
      <w:suppressAutoHyphens/>
      <w:spacing w:before="120" w:after="0" w:line="240" w:lineRule="auto"/>
      <w:ind w:left="240" w:firstLine="567"/>
      <w:jc w:val="center"/>
    </w:pPr>
    <w:rPr>
      <w:rFonts w:ascii="Times New Roman" w:eastAsia="Times New Roman" w:hAnsi="Times New Roman"/>
      <w:b/>
      <w:sz w:val="24"/>
      <w:szCs w:val="24"/>
      <w:lang w:eastAsia="zh-CN"/>
    </w:rPr>
  </w:style>
  <w:style w:type="paragraph" w:styleId="TOC3">
    <w:name w:val="toc 3"/>
    <w:basedOn w:val="Normal"/>
    <w:next w:val="Normal"/>
    <w:rsid w:val="004F201D"/>
    <w:pPr>
      <w:tabs>
        <w:tab w:val="right" w:leader="dot" w:pos="9627"/>
      </w:tabs>
      <w:suppressAutoHyphens/>
      <w:spacing w:before="120" w:after="0" w:line="240" w:lineRule="auto"/>
      <w:ind w:left="567" w:firstLine="567"/>
      <w:jc w:val="center"/>
    </w:pPr>
    <w:rPr>
      <w:rFonts w:ascii="Times New Roman" w:eastAsia="Times New Roman" w:hAnsi="Times New Roman"/>
      <w:b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10C"/>
    <w:rPr>
      <w:rFonts w:ascii="Cambria" w:eastAsia="Times New Roman" w:hAnsi="Cambria" w:cs="Times New Roman"/>
      <w:b/>
      <w:bCs/>
      <w:color w:val="4F81BD"/>
      <w:lang w:val="uk-UA"/>
    </w:rPr>
  </w:style>
  <w:style w:type="paragraph" w:customStyle="1" w:styleId="16">
    <w:name w:val="Стиль Стиль1 + Перед:  6 пт"/>
    <w:basedOn w:val="Normal"/>
    <w:rsid w:val="0063310C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260">
    <w:name w:val="Стиль Заголовок 2 + по ширине Перед:  6 пт После:  0 пт"/>
    <w:basedOn w:val="Heading2"/>
    <w:next w:val="BodyTextIndent2"/>
    <w:rsid w:val="0063310C"/>
    <w:pPr>
      <w:keepLines w:val="0"/>
      <w:suppressAutoHyphens/>
      <w:spacing w:before="240" w:line="240" w:lineRule="auto"/>
      <w:ind w:firstLine="567"/>
      <w:jc w:val="both"/>
    </w:pPr>
    <w:rPr>
      <w:rFonts w:ascii="Times New Roman" w:hAnsi="Times New Roman"/>
      <w:bCs w:val="0"/>
      <w:color w:val="auto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3310C"/>
    <w:rPr>
      <w:rFonts w:ascii="Cambria" w:eastAsia="Times New Roman" w:hAnsi="Cambria" w:cs="Times New Roman"/>
      <w:b/>
      <w:bCs/>
      <w:color w:val="4F81BD"/>
      <w:sz w:val="26"/>
      <w:szCs w:val="26"/>
      <w:lang w:val="uk-U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96D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96DA6"/>
    <w:rPr>
      <w:rFonts w:ascii="Calibri" w:eastAsia="Calibri" w:hAnsi="Calibri" w:cs="Times New Roman"/>
      <w:lang w:val="uk-UA"/>
    </w:rPr>
  </w:style>
  <w:style w:type="paragraph" w:customStyle="1" w:styleId="BodyTextIndent21">
    <w:name w:val="Body Text Indent 21"/>
    <w:basedOn w:val="Normal"/>
    <w:uiPriority w:val="99"/>
    <w:rsid w:val="00A96DA6"/>
    <w:pPr>
      <w:widowControl w:val="0"/>
      <w:tabs>
        <w:tab w:val="left" w:pos="0"/>
      </w:tabs>
      <w:spacing w:after="0" w:line="240" w:lineRule="auto"/>
      <w:ind w:firstLine="567"/>
      <w:jc w:val="both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2A80"/>
    <w:rPr>
      <w:rFonts w:ascii="Tahoma" w:eastAsia="Calibri" w:hAnsi="Tahoma" w:cs="Tahoma"/>
      <w:sz w:val="16"/>
      <w:szCs w:val="16"/>
      <w:lang w:val="uk-UA"/>
    </w:rPr>
  </w:style>
  <w:style w:type="paragraph" w:styleId="Header">
    <w:name w:val="header"/>
    <w:basedOn w:val="Normal"/>
    <w:link w:val="HeaderChar"/>
    <w:uiPriority w:val="99"/>
    <w:semiHidden/>
    <w:unhideWhenUsed/>
    <w:rsid w:val="00F02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A80"/>
    <w:rPr>
      <w:rFonts w:ascii="Calibri" w:eastAsia="Calibri" w:hAnsi="Calibri" w:cs="Times New Roman"/>
      <w:lang w:val="uk-UA"/>
    </w:rPr>
  </w:style>
  <w:style w:type="paragraph" w:styleId="BodyTextIndent3">
    <w:name w:val="Body Text Indent 3"/>
    <w:basedOn w:val="Normal"/>
    <w:link w:val="BodyTextIndent3Char"/>
    <w:rsid w:val="00FB7A21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FB7A2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2">
    <w:name w:val="Основной текст 22"/>
    <w:basedOn w:val="Normal"/>
    <w:rsid w:val="00FB7A21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Oaaeeoa">
    <w:name w:val="Oaaeeoa"/>
    <w:rsid w:val="00FB7A21"/>
    <w:pPr>
      <w:widowControl w:val="0"/>
    </w:pPr>
    <w:rPr>
      <w:rFonts w:ascii="Arial" w:eastAsia="Times New Roman" w:hAnsi="Arial"/>
      <w:lang w:val="ru-RU" w:eastAsia="ru-RU"/>
    </w:rPr>
  </w:style>
  <w:style w:type="paragraph" w:customStyle="1" w:styleId="10">
    <w:name w:val="Стиль1у"/>
    <w:basedOn w:val="Normal"/>
    <w:rsid w:val="00FB7A21"/>
    <w:pPr>
      <w:spacing w:after="0" w:line="240" w:lineRule="auto"/>
      <w:ind w:firstLine="567"/>
      <w:jc w:val="both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C5"/>
    <w:rPr>
      <w:rFonts w:ascii="Cambria" w:eastAsia="Times New Roman" w:hAnsi="Cambria" w:cs="Times New Roman"/>
      <w:i/>
      <w:iCs/>
      <w:color w:val="404040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C5"/>
    <w:rPr>
      <w:rFonts w:ascii="Cambria" w:eastAsia="Times New Roman" w:hAnsi="Cambria" w:cs="Times New Roman"/>
      <w:color w:val="404040"/>
      <w:sz w:val="20"/>
      <w:szCs w:val="20"/>
      <w:lang w:val="uk-U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9C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69C5"/>
    <w:rPr>
      <w:rFonts w:ascii="Calibri" w:eastAsia="Calibri" w:hAnsi="Calibri" w:cs="Times New Roman"/>
      <w:lang w:val="uk-UA"/>
    </w:rPr>
  </w:style>
  <w:style w:type="paragraph" w:styleId="NormalWeb">
    <w:name w:val="Normal (Web)"/>
    <w:basedOn w:val="Normal"/>
    <w:uiPriority w:val="99"/>
    <w:rsid w:val="001B69C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99"/>
    <w:qFormat/>
    <w:rsid w:val="00BF7EBD"/>
    <w:rPr>
      <w:b/>
      <w:bCs/>
    </w:rPr>
  </w:style>
  <w:style w:type="paragraph" w:customStyle="1" w:styleId="11">
    <w:name w:val="Обычный1"/>
    <w:rsid w:val="006C3D5E"/>
    <w:pPr>
      <w:widowControl w:val="0"/>
    </w:pPr>
    <w:rPr>
      <w:rFonts w:ascii="TimesET" w:eastAsia="Times New Roman" w:hAnsi="TimesET"/>
      <w:lang w:val="ru-RU" w:eastAsia="ru-RU"/>
    </w:rPr>
  </w:style>
  <w:style w:type="character" w:customStyle="1" w:styleId="mw-headline">
    <w:name w:val="mw-headline"/>
    <w:basedOn w:val="DefaultParagraphFont"/>
    <w:rsid w:val="000D5E52"/>
  </w:style>
  <w:style w:type="character" w:customStyle="1" w:styleId="mw-editsection">
    <w:name w:val="mw-editsection"/>
    <w:basedOn w:val="DefaultParagraphFont"/>
    <w:rsid w:val="000D5E52"/>
  </w:style>
  <w:style w:type="character" w:customStyle="1" w:styleId="mw-editsection-bracket">
    <w:name w:val="mw-editsection-bracket"/>
    <w:basedOn w:val="DefaultParagraphFont"/>
    <w:rsid w:val="000D5E52"/>
  </w:style>
  <w:style w:type="character" w:customStyle="1" w:styleId="rvts0">
    <w:name w:val="rvts0"/>
    <w:basedOn w:val="DefaultParagraphFont"/>
    <w:rsid w:val="00AE52FC"/>
  </w:style>
  <w:style w:type="character" w:customStyle="1" w:styleId="apple-converted-space">
    <w:name w:val="apple-converted-space"/>
    <w:basedOn w:val="DefaultParagraphFont"/>
    <w:rsid w:val="003251D3"/>
  </w:style>
  <w:style w:type="paragraph" w:customStyle="1" w:styleId="2">
    <w:name w:val="Заголовок2"/>
    <w:basedOn w:val="Normal"/>
    <w:next w:val="BodyText"/>
    <w:rsid w:val="005B2D8F"/>
    <w:pPr>
      <w:widowControl w:val="0"/>
      <w:suppressAutoHyphens/>
      <w:overflowPunct w:val="0"/>
      <w:autoSpaceDE w:val="0"/>
      <w:spacing w:before="120" w:after="0" w:line="240" w:lineRule="auto"/>
      <w:ind w:firstLine="567"/>
      <w:jc w:val="center"/>
      <w:textAlignment w:val="baseline"/>
    </w:pPr>
    <w:rPr>
      <w:rFonts w:ascii="Times New Roman" w:eastAsia="Times New Roman" w:hAnsi="Times New Roman"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4BA73-34BB-4C40-AEAE-C8C629F6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7101</Words>
  <Characters>40476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Кравченко Євгеній</dc:creator>
  <cp:lastModifiedBy>Yevhenii Kravchenko</cp:lastModifiedBy>
  <cp:revision>2</cp:revision>
  <cp:lastPrinted>2013-09-10T14:24:00Z</cp:lastPrinted>
  <dcterms:created xsi:type="dcterms:W3CDTF">2020-09-28T09:07:00Z</dcterms:created>
  <dcterms:modified xsi:type="dcterms:W3CDTF">2020-09-28T09:07:00Z</dcterms:modified>
</cp:coreProperties>
</file>