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D8DEE" w14:textId="77777777" w:rsidR="00F96F08" w:rsidRPr="004C64C4" w:rsidRDefault="00C544A2" w:rsidP="004C64C4">
      <w:pPr>
        <w:pStyle w:val="caaieiaie1"/>
        <w:ind w:firstLine="709"/>
        <w:contextualSpacing/>
        <w:jc w:val="center"/>
        <w:rPr>
          <w:b/>
          <w:bCs/>
        </w:rPr>
      </w:pPr>
      <w:r>
        <w:rPr>
          <w:b/>
          <w:lang w:val="ru-RU" w:eastAsia="ru-RU"/>
        </w:rPr>
        <w:t>Заняття</w:t>
      </w:r>
      <w:r w:rsidR="00077940" w:rsidRPr="004C64C4">
        <w:rPr>
          <w:b/>
          <w:lang w:eastAsia="ru-RU"/>
        </w:rPr>
        <w:t xml:space="preserve"> </w:t>
      </w:r>
      <w:r w:rsidR="00077940" w:rsidRPr="004C64C4">
        <w:rPr>
          <w:b/>
          <w:bCs/>
        </w:rPr>
        <w:t xml:space="preserve">4. </w:t>
      </w:r>
      <w:r w:rsidR="00F96F08" w:rsidRPr="004C64C4">
        <w:rPr>
          <w:b/>
          <w:bCs/>
        </w:rPr>
        <w:t>Служба захисту інформації.</w:t>
      </w:r>
    </w:p>
    <w:p w14:paraId="32BAE563" w14:textId="77777777" w:rsidR="00F96F08" w:rsidRPr="00714A3D" w:rsidRDefault="00F96F08" w:rsidP="004C64C4">
      <w:pPr>
        <w:ind w:firstLine="709"/>
        <w:contextualSpacing/>
        <w:jc w:val="both"/>
        <w:rPr>
          <w:b/>
          <w:sz w:val="28"/>
          <w:szCs w:val="28"/>
          <w:highlight w:val="yellow"/>
          <w:lang w:val="uk-UA"/>
        </w:rPr>
      </w:pPr>
      <w:r w:rsidRPr="00714A3D">
        <w:rPr>
          <w:b/>
          <w:sz w:val="28"/>
          <w:szCs w:val="28"/>
          <w:highlight w:val="yellow"/>
          <w:lang w:val="uk-UA"/>
        </w:rPr>
        <w:t>Вступ.</w:t>
      </w:r>
    </w:p>
    <w:p w14:paraId="46FEDF9B" w14:textId="77777777" w:rsidR="00F96F08" w:rsidRPr="00714A3D" w:rsidRDefault="00F96F08" w:rsidP="004C64C4">
      <w:pPr>
        <w:ind w:firstLine="709"/>
        <w:contextualSpacing/>
        <w:jc w:val="both"/>
        <w:rPr>
          <w:b/>
          <w:sz w:val="28"/>
          <w:szCs w:val="28"/>
          <w:highlight w:val="yellow"/>
          <w:lang w:val="uk-UA"/>
        </w:rPr>
      </w:pPr>
      <w:r w:rsidRPr="00714A3D">
        <w:rPr>
          <w:b/>
          <w:sz w:val="28"/>
          <w:szCs w:val="28"/>
          <w:highlight w:val="yellow"/>
          <w:lang w:val="uk-UA"/>
        </w:rPr>
        <w:t>Питання 1. Правові та організаційні питання створення служби захисту інформації в автоматизованих системах.</w:t>
      </w:r>
    </w:p>
    <w:p w14:paraId="3AD51294" w14:textId="77777777" w:rsidR="00F96F08" w:rsidRPr="00714A3D" w:rsidRDefault="00F96F08" w:rsidP="004C64C4">
      <w:pPr>
        <w:ind w:firstLine="709"/>
        <w:contextualSpacing/>
        <w:jc w:val="both"/>
        <w:rPr>
          <w:b/>
          <w:sz w:val="28"/>
          <w:szCs w:val="28"/>
          <w:highlight w:val="yellow"/>
          <w:lang w:val="uk-UA"/>
        </w:rPr>
      </w:pPr>
      <w:r w:rsidRPr="00714A3D">
        <w:rPr>
          <w:b/>
          <w:sz w:val="28"/>
          <w:szCs w:val="28"/>
          <w:highlight w:val="yellow"/>
          <w:lang w:val="uk-UA"/>
        </w:rPr>
        <w:t xml:space="preserve">Питання 2. </w:t>
      </w:r>
      <w:r w:rsidR="00CB7279" w:rsidRPr="00714A3D">
        <w:rPr>
          <w:b/>
          <w:sz w:val="28"/>
          <w:szCs w:val="28"/>
          <w:highlight w:val="yellow"/>
          <w:lang w:val="uk-UA"/>
        </w:rPr>
        <w:t>Функціональні питання щодо захисту інформації.</w:t>
      </w:r>
    </w:p>
    <w:p w14:paraId="1B36865E" w14:textId="77777777" w:rsidR="00CB7279" w:rsidRPr="00714A3D" w:rsidRDefault="00CB7279" w:rsidP="004C64C4">
      <w:pPr>
        <w:ind w:firstLine="709"/>
        <w:contextualSpacing/>
        <w:jc w:val="both"/>
        <w:rPr>
          <w:b/>
          <w:sz w:val="28"/>
          <w:szCs w:val="28"/>
          <w:highlight w:val="yellow"/>
          <w:lang w:val="uk-UA"/>
        </w:rPr>
      </w:pPr>
      <w:r w:rsidRPr="00714A3D">
        <w:rPr>
          <w:b/>
          <w:sz w:val="28"/>
          <w:szCs w:val="28"/>
          <w:highlight w:val="yellow"/>
          <w:lang w:val="uk-UA"/>
        </w:rPr>
        <w:t xml:space="preserve">Питання 3. </w:t>
      </w:r>
      <w:r w:rsidR="003A538D" w:rsidRPr="00714A3D">
        <w:rPr>
          <w:b/>
          <w:sz w:val="28"/>
          <w:szCs w:val="28"/>
          <w:highlight w:val="yellow"/>
          <w:lang w:val="uk-UA"/>
        </w:rPr>
        <w:t>Права</w:t>
      </w:r>
      <w:r w:rsidR="00494076" w:rsidRPr="00714A3D">
        <w:rPr>
          <w:b/>
          <w:sz w:val="28"/>
          <w:szCs w:val="28"/>
          <w:highlight w:val="yellow"/>
          <w:lang w:val="uk-UA"/>
        </w:rPr>
        <w:t xml:space="preserve">, </w:t>
      </w:r>
      <w:r w:rsidR="003A538D" w:rsidRPr="00714A3D">
        <w:rPr>
          <w:b/>
          <w:sz w:val="28"/>
          <w:szCs w:val="28"/>
          <w:highlight w:val="yellow"/>
          <w:lang w:val="uk-UA"/>
        </w:rPr>
        <w:t>обов’язки</w:t>
      </w:r>
      <w:r w:rsidR="00494076" w:rsidRPr="00714A3D">
        <w:rPr>
          <w:b/>
          <w:sz w:val="28"/>
          <w:szCs w:val="28"/>
          <w:highlight w:val="yellow"/>
          <w:lang w:val="uk-UA"/>
        </w:rPr>
        <w:t>, відповідальність</w:t>
      </w:r>
      <w:r w:rsidR="004C64C4" w:rsidRPr="00714A3D">
        <w:rPr>
          <w:b/>
          <w:sz w:val="28"/>
          <w:szCs w:val="28"/>
          <w:highlight w:val="yellow"/>
          <w:lang w:val="uk-UA"/>
        </w:rPr>
        <w:t>, взаємодія</w:t>
      </w:r>
      <w:r w:rsidR="003A538D" w:rsidRPr="00714A3D">
        <w:rPr>
          <w:b/>
          <w:sz w:val="28"/>
          <w:szCs w:val="28"/>
          <w:highlight w:val="yellow"/>
          <w:lang w:val="uk-UA"/>
        </w:rPr>
        <w:t xml:space="preserve">. </w:t>
      </w:r>
    </w:p>
    <w:p w14:paraId="15CD8C62" w14:textId="77777777" w:rsidR="003A538D" w:rsidRPr="004C64C4" w:rsidRDefault="003A538D" w:rsidP="004C64C4">
      <w:pPr>
        <w:ind w:firstLine="709"/>
        <w:contextualSpacing/>
        <w:jc w:val="both"/>
        <w:rPr>
          <w:b/>
          <w:sz w:val="28"/>
          <w:szCs w:val="28"/>
          <w:lang w:val="uk-UA"/>
        </w:rPr>
      </w:pPr>
      <w:r w:rsidRPr="00714A3D">
        <w:rPr>
          <w:b/>
          <w:sz w:val="28"/>
          <w:szCs w:val="28"/>
          <w:highlight w:val="yellow"/>
          <w:lang w:val="uk-UA"/>
        </w:rPr>
        <w:t xml:space="preserve">Питання 4. </w:t>
      </w:r>
      <w:r w:rsidR="004C64C4" w:rsidRPr="00714A3D">
        <w:rPr>
          <w:b/>
          <w:sz w:val="28"/>
          <w:szCs w:val="28"/>
          <w:highlight w:val="yellow"/>
          <w:lang w:val="uk-UA"/>
        </w:rPr>
        <w:t>Штатно-фінансові питання.</w:t>
      </w:r>
    </w:p>
    <w:p w14:paraId="098F42FA" w14:textId="77777777" w:rsidR="00F96F08" w:rsidRPr="004C64C4" w:rsidRDefault="00F96F08" w:rsidP="004C64C4">
      <w:pPr>
        <w:ind w:firstLine="709"/>
        <w:contextualSpacing/>
        <w:jc w:val="both"/>
        <w:rPr>
          <w:sz w:val="28"/>
          <w:szCs w:val="28"/>
          <w:lang w:val="uk-UA"/>
        </w:rPr>
      </w:pPr>
    </w:p>
    <w:p w14:paraId="58092D36" w14:textId="77777777" w:rsidR="00077940" w:rsidRPr="004C64C4" w:rsidRDefault="00F96F08" w:rsidP="004C64C4">
      <w:pPr>
        <w:pStyle w:val="caaieiaie1"/>
        <w:ind w:firstLine="709"/>
        <w:contextualSpacing/>
        <w:jc w:val="center"/>
        <w:rPr>
          <w:b/>
          <w:bCs/>
        </w:rPr>
      </w:pPr>
      <w:r w:rsidRPr="002970AD">
        <w:rPr>
          <w:b/>
          <w:bCs/>
          <w:highlight w:val="yellow"/>
        </w:rPr>
        <w:t>В</w:t>
      </w:r>
      <w:proofErr w:type="spellStart"/>
      <w:r w:rsidR="00C420CD" w:rsidRPr="002970AD">
        <w:rPr>
          <w:b/>
          <w:bCs/>
          <w:highlight w:val="yellow"/>
          <w:lang w:val="ru-RU"/>
        </w:rPr>
        <w:t>ст</w:t>
      </w:r>
      <w:r w:rsidRPr="002970AD">
        <w:rPr>
          <w:b/>
          <w:bCs/>
          <w:highlight w:val="yellow"/>
        </w:rPr>
        <w:t>уп</w:t>
      </w:r>
      <w:proofErr w:type="spellEnd"/>
      <w:r w:rsidRPr="002970AD">
        <w:rPr>
          <w:b/>
          <w:bCs/>
          <w:highlight w:val="yellow"/>
        </w:rPr>
        <w:t>.</w:t>
      </w:r>
    </w:p>
    <w:p w14:paraId="731859E3" w14:textId="77777777" w:rsidR="00077940" w:rsidRPr="004C64C4" w:rsidRDefault="00077940" w:rsidP="004C64C4">
      <w:pPr>
        <w:pStyle w:val="caaieiaie1"/>
        <w:ind w:firstLine="709"/>
        <w:contextualSpacing/>
        <w:jc w:val="both"/>
      </w:pPr>
      <w:bookmarkStart w:id="0" w:name="__RefHeading__286_538371939"/>
      <w:bookmarkEnd w:id="0"/>
      <w:r w:rsidRPr="002970AD">
        <w:rPr>
          <w:highlight w:val="yellow"/>
        </w:rPr>
        <w:t>НД ТЗІ 1.4-001-2000 «</w:t>
      </w:r>
      <w:r w:rsidRPr="002970AD">
        <w:rPr>
          <w:bCs/>
          <w:highlight w:val="yellow"/>
        </w:rPr>
        <w:t xml:space="preserve">Типове положення про службу захисту інформації в АС» </w:t>
      </w:r>
      <w:r w:rsidRPr="002970AD">
        <w:rPr>
          <w:highlight w:val="yellow"/>
        </w:rPr>
        <w:t>встановлює вимоги до структури та змісту нормативного документу, що регламентує діяльність служби захисту інформації (далі - СЗІ) -  «Положення про СЗІ в ІТС».</w:t>
      </w:r>
    </w:p>
    <w:p w14:paraId="083D618A" w14:textId="77777777" w:rsidR="00077940" w:rsidRPr="002970AD" w:rsidRDefault="00077940" w:rsidP="004C64C4">
      <w:pPr>
        <w:pStyle w:val="BodyTextIndent21"/>
        <w:ind w:firstLine="709"/>
        <w:contextualSpacing/>
        <w:rPr>
          <w:sz w:val="28"/>
          <w:szCs w:val="28"/>
          <w:highlight w:val="yellow"/>
          <w:u w:val="single"/>
        </w:rPr>
      </w:pPr>
      <w:r w:rsidRPr="002970AD">
        <w:rPr>
          <w:sz w:val="28"/>
          <w:szCs w:val="28"/>
          <w:highlight w:val="yellow"/>
          <w:u w:val="single"/>
        </w:rPr>
        <w:t xml:space="preserve">Як правило, Положення складається з таких розділів: </w:t>
      </w:r>
    </w:p>
    <w:p w14:paraId="35D39937" w14:textId="77777777"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завдання і функції СЗІ; </w:t>
      </w:r>
    </w:p>
    <w:p w14:paraId="11A9A1A9" w14:textId="77777777"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повноваження і відповідальність СЗІ; </w:t>
      </w:r>
    </w:p>
    <w:p w14:paraId="33AB793B" w14:textId="77777777"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взаємодія СЗІ з іншими підрозділами організації та зовнішніми установами; </w:t>
      </w:r>
    </w:p>
    <w:p w14:paraId="5456A60C" w14:textId="77777777"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штатний розклад і структура СЗІ; </w:t>
      </w:r>
    </w:p>
    <w:p w14:paraId="1B2CFD7E" w14:textId="77777777"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організація робіт СЗІ; </w:t>
      </w:r>
    </w:p>
    <w:p w14:paraId="28058A2A" w14:textId="77777777"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фінансування СЗІ. </w:t>
      </w:r>
    </w:p>
    <w:p w14:paraId="77923A5B" w14:textId="77777777" w:rsidR="00077940" w:rsidRPr="004C64C4" w:rsidRDefault="00077940" w:rsidP="004C64C4">
      <w:pPr>
        <w:tabs>
          <w:tab w:val="left" w:pos="927"/>
        </w:tabs>
        <w:ind w:firstLine="709"/>
        <w:contextualSpacing/>
        <w:jc w:val="both"/>
        <w:rPr>
          <w:sz w:val="28"/>
          <w:szCs w:val="28"/>
          <w:lang w:val="uk-UA"/>
        </w:rPr>
      </w:pPr>
      <w:r w:rsidRPr="004C64C4">
        <w:rPr>
          <w:sz w:val="28"/>
          <w:szCs w:val="28"/>
          <w:lang w:val="uk-UA"/>
        </w:rPr>
        <w:t>В залежності від конкретних завдань і умов функціонування СЗІ дозволяється, у разі необхідності, поєднувати окремі розділи в один, вводити нові розділи (підрозділи) або вилучати розділи, що не є актуальними</w:t>
      </w:r>
      <w:r w:rsidRPr="004C64C4">
        <w:rPr>
          <w:sz w:val="28"/>
          <w:szCs w:val="28"/>
          <w:u w:val="single"/>
          <w:lang w:val="uk-UA"/>
        </w:rPr>
        <w:t>.</w:t>
      </w:r>
    </w:p>
    <w:p w14:paraId="3FD5B1BD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До Положення у вигляді додатків можуть включатися нормативні документи, таблиці, схеми, графіки, необхідні для визначення заходів захисту інформації,  плани об’єктів захисту з вказанням робочих місць та встановлених на них технічних засобів передачі, прийому, зберігання, обробки інформації, що підлягає захисту та ін. документи.</w:t>
      </w:r>
    </w:p>
    <w:p w14:paraId="04108318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Положення має бути погоджене з юрисконсультом та  керівниками підрозділів (служби безпеки, РСО, підрозділу ТЗІ) організації. Положення затверджується наказом керівника організації або підрозділу, до якого структурно входить СЗІ.</w:t>
      </w:r>
    </w:p>
    <w:p w14:paraId="0881E49F" w14:textId="77777777" w:rsidR="00F96F08" w:rsidRPr="004C64C4" w:rsidRDefault="00F96F08" w:rsidP="00485131">
      <w:pPr>
        <w:pStyle w:val="BodyTextIndent21"/>
        <w:ind w:firstLine="709"/>
        <w:contextualSpacing/>
        <w:jc w:val="center"/>
        <w:rPr>
          <w:b/>
          <w:sz w:val="28"/>
          <w:szCs w:val="28"/>
        </w:rPr>
      </w:pPr>
      <w:r w:rsidRPr="002970AD">
        <w:rPr>
          <w:b/>
          <w:sz w:val="28"/>
          <w:szCs w:val="28"/>
          <w:highlight w:val="yellow"/>
        </w:rPr>
        <w:t>Питання 1.</w:t>
      </w:r>
    </w:p>
    <w:p w14:paraId="7A2C6460" w14:textId="77777777" w:rsidR="00077940" w:rsidRPr="004C64C4" w:rsidRDefault="00485131" w:rsidP="00485131">
      <w:pPr>
        <w:pStyle w:val="BodyTextIndent21"/>
        <w:ind w:firstLine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</w:t>
      </w:r>
      <w:r w:rsidR="00CB7279" w:rsidRPr="004C64C4">
        <w:rPr>
          <w:b/>
          <w:sz w:val="28"/>
          <w:szCs w:val="28"/>
        </w:rPr>
        <w:t>ерший</w:t>
      </w:r>
      <w:r>
        <w:rPr>
          <w:b/>
          <w:sz w:val="28"/>
          <w:szCs w:val="28"/>
        </w:rPr>
        <w:t xml:space="preserve"> розділ</w:t>
      </w:r>
      <w:r w:rsidR="00F96F08" w:rsidRPr="004C64C4">
        <w:rPr>
          <w:b/>
          <w:sz w:val="28"/>
          <w:szCs w:val="28"/>
        </w:rPr>
        <w:t xml:space="preserve">. </w:t>
      </w:r>
    </w:p>
    <w:p w14:paraId="1413B50F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1.</w:t>
      </w:r>
      <w:r w:rsidRPr="004C64C4">
        <w:rPr>
          <w:sz w:val="28"/>
          <w:szCs w:val="28"/>
        </w:rPr>
        <w:t xml:space="preserve"> </w:t>
      </w:r>
      <w:r w:rsidRPr="002970AD">
        <w:rPr>
          <w:sz w:val="28"/>
          <w:szCs w:val="28"/>
          <w:highlight w:val="yellow"/>
        </w:rPr>
        <w:t>Положення є нормативним документом організації та визначає завдання, функції, штатну структуру СЗІ, повноваження та відповідальність співробітників служби, взаємодію з іншими підрозділами організації та зовнішніми організаціями.</w:t>
      </w:r>
    </w:p>
    <w:p w14:paraId="5315AF6E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2.</w:t>
      </w:r>
      <w:r w:rsidRPr="004C64C4">
        <w:rPr>
          <w:sz w:val="28"/>
          <w:szCs w:val="28"/>
        </w:rPr>
        <w:t xml:space="preserve"> СЗІ є штатним або позаштатним підрозділом організації. СЗІ є самостійним структурним підрозділом з безпосередньою підпорядкованістю керівнику організації або структурною одиницею іншого підрозділу (РСО, ТЗІ, служби безпеки) організації.</w:t>
      </w:r>
    </w:p>
    <w:p w14:paraId="01F7E488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В організаціях, де штатним розкладом не передбачено створення СЗІ, заходи </w:t>
      </w:r>
      <w:r w:rsidRPr="004C64C4">
        <w:rPr>
          <w:sz w:val="28"/>
          <w:szCs w:val="28"/>
        </w:rPr>
        <w:lastRenderedPageBreak/>
        <w:t>щодо забезпечення захисту інформації в ІТС здійснюють призначені наказом керівника організації окремі працівники. У цьому випадку посадові (функціональні) обов’язки цих працівників повинні включати положення, які б передбачали виконання ними вимог щодо діяльності СЗІ.</w:t>
      </w:r>
    </w:p>
    <w:p w14:paraId="1E06F985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3.</w:t>
      </w:r>
      <w:r w:rsidRPr="004C64C4">
        <w:rPr>
          <w:sz w:val="28"/>
          <w:szCs w:val="28"/>
        </w:rPr>
        <w:t xml:space="preserve"> </w:t>
      </w:r>
      <w:r w:rsidRPr="002970AD">
        <w:rPr>
          <w:sz w:val="28"/>
          <w:szCs w:val="28"/>
          <w:highlight w:val="yellow"/>
        </w:rPr>
        <w:t>Метою створення СЗІ є організаційне забезпечення завдань керування  КСЗІ в ІТС та здійснення контролю за її функціонуванням.</w:t>
      </w:r>
      <w:r w:rsidRPr="004C64C4">
        <w:rPr>
          <w:sz w:val="28"/>
          <w:szCs w:val="28"/>
        </w:rPr>
        <w:t xml:space="preserve"> На СЗІ покладається виконання робіт з визначення вимог з захисту інформації в ІТС, проектування, розроблення і модернізації КСЗІ, а також з експлуатації, обслуговування, підтримки працездатності КСЗІ, контролю за станом захищеності інформації в ІТС. </w:t>
      </w:r>
    </w:p>
    <w:p w14:paraId="0C9F1B12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4</w:t>
      </w:r>
      <w:r w:rsidRPr="004C64C4">
        <w:rPr>
          <w:sz w:val="28"/>
          <w:szCs w:val="28"/>
        </w:rPr>
        <w:t xml:space="preserve">. </w:t>
      </w:r>
      <w:r w:rsidRPr="002970AD">
        <w:rPr>
          <w:sz w:val="28"/>
          <w:szCs w:val="28"/>
          <w:highlight w:val="yellow"/>
        </w:rPr>
        <w:t xml:space="preserve">Правову основу для створення і діяльності СЗІ становлять Закон України «Про захист інформації в ІТС», «Правила забезпечення захисту інформації в ІТС», НД ТЗІ і накази Адміністрації </w:t>
      </w:r>
      <w:proofErr w:type="spellStart"/>
      <w:r w:rsidRPr="002970AD">
        <w:rPr>
          <w:sz w:val="28"/>
          <w:szCs w:val="28"/>
          <w:highlight w:val="yellow"/>
        </w:rPr>
        <w:t>Держспецзв’язку</w:t>
      </w:r>
      <w:proofErr w:type="spellEnd"/>
      <w:r w:rsidRPr="002970AD">
        <w:rPr>
          <w:sz w:val="28"/>
          <w:szCs w:val="28"/>
          <w:highlight w:val="yellow"/>
        </w:rPr>
        <w:t>.</w:t>
      </w:r>
    </w:p>
    <w:p w14:paraId="4EDE2B0C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5</w:t>
      </w:r>
      <w:r w:rsidRPr="004C64C4">
        <w:rPr>
          <w:sz w:val="28"/>
          <w:szCs w:val="28"/>
        </w:rPr>
        <w:t>. СЗІ у своїй діяльності керується Конституцією України, законами України, нормативно-правовими актами Президента України і Кабінету Міністрів України, іншими нормативно-правовими актами з питань захисту інформації, державними і галузевими стандартами, розпорядчими та іншими документами організації, а також цим Положенням.</w:t>
      </w:r>
    </w:p>
    <w:p w14:paraId="3C265D53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2970AD">
        <w:rPr>
          <w:sz w:val="28"/>
          <w:szCs w:val="28"/>
          <w:highlight w:val="yellow"/>
        </w:rPr>
        <w:t>СЗІ здійснює діяльність відповідно до «Плану захисту інформації в ІТС», календарних, перспективних та інших планів робіт, затверджених керівником організації.</w:t>
      </w:r>
    </w:p>
    <w:p w14:paraId="26D71D8F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6.</w:t>
      </w:r>
      <w:r w:rsidRPr="004C64C4">
        <w:rPr>
          <w:sz w:val="28"/>
          <w:szCs w:val="28"/>
        </w:rPr>
        <w:t xml:space="preserve"> Для проведення окремих заходів з захисту інформації в АС, які пов’язані з напрямком діяльності інших підрозділів організації, керівник організації своїм наказом визначає перелік, строки виконання та підрозділи для виконання цих робіт. </w:t>
      </w:r>
    </w:p>
    <w:p w14:paraId="2595B9B6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7</w:t>
      </w:r>
      <w:r w:rsidRPr="002970AD">
        <w:rPr>
          <w:bCs/>
          <w:sz w:val="28"/>
          <w:szCs w:val="28"/>
          <w:highlight w:val="yellow"/>
        </w:rPr>
        <w:t>.</w:t>
      </w:r>
      <w:r w:rsidRPr="002970AD">
        <w:rPr>
          <w:sz w:val="28"/>
          <w:szCs w:val="28"/>
          <w:highlight w:val="yellow"/>
        </w:rPr>
        <w:t xml:space="preserve"> У своїй роботі СЗІ взаємодіє з підрозділами організації (РСО, ТЗІ, служби безпеки), а також з державними органами, установами та організаціями, що  займаються  питаннями захисту інформації.</w:t>
      </w:r>
      <w:r w:rsidRPr="004C64C4">
        <w:rPr>
          <w:sz w:val="28"/>
          <w:szCs w:val="28"/>
        </w:rPr>
        <w:t xml:space="preserve"> </w:t>
      </w:r>
    </w:p>
    <w:p w14:paraId="7C024EE2" w14:textId="77777777" w:rsidR="00077940" w:rsidRPr="004C64C4" w:rsidRDefault="00077940" w:rsidP="004C64C4">
      <w:pPr>
        <w:pStyle w:val="BodyTextIndent21"/>
        <w:tabs>
          <w:tab w:val="clear" w:pos="0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У разі потреби, до виконання робіт можуть залучатися зовнішні організації, що мають ліцензії на відповідний вид діяльності у сфері захисту інформації.</w:t>
      </w:r>
    </w:p>
    <w:p w14:paraId="7F993726" w14:textId="77777777" w:rsidR="00485131" w:rsidRDefault="00485131" w:rsidP="004C64C4">
      <w:pPr>
        <w:pStyle w:val="Heading1"/>
        <w:numPr>
          <w:ilvl w:val="0"/>
          <w:numId w:val="0"/>
        </w:numPr>
        <w:ind w:firstLine="709"/>
        <w:contextualSpacing/>
        <w:jc w:val="both"/>
        <w:rPr>
          <w:sz w:val="28"/>
          <w:szCs w:val="28"/>
        </w:rPr>
      </w:pPr>
      <w:bookmarkStart w:id="1" w:name="__RefHeading__288_538371939"/>
      <w:bookmarkEnd w:id="1"/>
    </w:p>
    <w:p w14:paraId="33E5A12B" w14:textId="77777777" w:rsidR="00CB7279" w:rsidRPr="002970AD" w:rsidRDefault="00CB7279" w:rsidP="00485131">
      <w:pPr>
        <w:pStyle w:val="Heading1"/>
        <w:numPr>
          <w:ilvl w:val="0"/>
          <w:numId w:val="0"/>
        </w:numPr>
        <w:contextualSpacing/>
        <w:jc w:val="both"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Другий розділ:</w:t>
      </w:r>
      <w:r w:rsidR="00077940" w:rsidRPr="002970AD">
        <w:rPr>
          <w:sz w:val="28"/>
          <w:szCs w:val="28"/>
          <w:highlight w:val="cyan"/>
        </w:rPr>
        <w:t xml:space="preserve"> «Завдання СЗІ»</w:t>
      </w:r>
    </w:p>
    <w:p w14:paraId="0B64CBE9" w14:textId="77777777" w:rsidR="00077940" w:rsidRPr="002970AD" w:rsidRDefault="00077940" w:rsidP="004C64C4">
      <w:pPr>
        <w:pStyle w:val="Heading1"/>
        <w:numPr>
          <w:ilvl w:val="0"/>
          <w:numId w:val="2"/>
        </w:numPr>
        <w:ind w:firstLine="709"/>
        <w:contextualSpacing/>
        <w:jc w:val="both"/>
        <w:rPr>
          <w:b w:val="0"/>
          <w:sz w:val="28"/>
          <w:szCs w:val="28"/>
          <w:highlight w:val="cyan"/>
        </w:rPr>
      </w:pPr>
      <w:r w:rsidRPr="002970AD">
        <w:rPr>
          <w:b w:val="0"/>
          <w:sz w:val="28"/>
          <w:szCs w:val="28"/>
          <w:highlight w:val="cyan"/>
        </w:rPr>
        <w:t>захист законних прав щодо безпеки інформації організації, окремих її структурних підрозділів, персоналу в процесі інформаційної діяльності та взаємодії між собою, а також у взаємовідносинах з зовнішніми вітчизняними і закордонними організаціями;</w:t>
      </w:r>
    </w:p>
    <w:p w14:paraId="34EF6297" w14:textId="77777777"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дослідження технології обробки інформації в ІТС з метою виявлення можливих каналів витоку та інших загроз для безпеки інформації, формування моделі загроз, розроблення політики безпеки інформації, визначення заходів, спрямованих на її реалізацію;</w:t>
      </w:r>
    </w:p>
    <w:p w14:paraId="5EA6167E" w14:textId="77777777"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організація та координація робіт, пов’язаних з захистом інформації в ІТС, необхідність захисту якої визначається її власником або чинним законодавством, підтримка необхідного рівня захищеності інформації, ресурсів і технологій;</w:t>
      </w:r>
    </w:p>
    <w:p w14:paraId="24B9BF3C" w14:textId="77777777"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 xml:space="preserve">розроблення проектів нормативних і розпорядчих документів, чинних у </w:t>
      </w:r>
      <w:r w:rsidRPr="002970AD">
        <w:rPr>
          <w:sz w:val="28"/>
          <w:szCs w:val="28"/>
          <w:highlight w:val="cyan"/>
        </w:rPr>
        <w:lastRenderedPageBreak/>
        <w:t>межах організації, згідно з якими повинен забезпечуватися захист інформації в ІТС;</w:t>
      </w:r>
    </w:p>
    <w:p w14:paraId="04EA2403" w14:textId="77777777"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організація робіт зі створення і використання КСЗІ на всіх етапах життєвого циклу ІТС;</w:t>
      </w:r>
    </w:p>
    <w:p w14:paraId="257437F2" w14:textId="77777777"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участь в  організації професійної підготовки і підвищенні кваліфікації персоналу та користувачів ІТС з питань захисту інформації;</w:t>
      </w:r>
    </w:p>
    <w:p w14:paraId="769302DF" w14:textId="77777777"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формування у персоналу і користувачів розуміння необхідності виконання вимог нормативно-правових актів, нормативних і розпорядчих документів, що стосуються сфери захисту інформації;</w:t>
      </w:r>
    </w:p>
    <w:p w14:paraId="00E21B8D" w14:textId="77777777" w:rsidR="00077940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2970AD">
        <w:rPr>
          <w:sz w:val="28"/>
          <w:szCs w:val="28"/>
          <w:highlight w:val="cyan"/>
        </w:rPr>
        <w:t>- організація забезпечення виконання персоналом і користувачами вимог нормативно-правових актів, нормативних і розпорядчих документів з захисту інформації в ІТС та проведення контрольних перевірок їх виконання.</w:t>
      </w:r>
      <w:r w:rsidRPr="004C64C4">
        <w:rPr>
          <w:sz w:val="28"/>
          <w:szCs w:val="28"/>
        </w:rPr>
        <w:t xml:space="preserve"> </w:t>
      </w:r>
    </w:p>
    <w:p w14:paraId="7D47B17B" w14:textId="77777777" w:rsidR="00485131" w:rsidRPr="004C64C4" w:rsidRDefault="00485131" w:rsidP="004C64C4">
      <w:pPr>
        <w:pStyle w:val="BodyTextIndent21"/>
        <w:ind w:firstLine="709"/>
        <w:contextualSpacing/>
        <w:rPr>
          <w:sz w:val="28"/>
          <w:szCs w:val="28"/>
        </w:rPr>
      </w:pPr>
    </w:p>
    <w:p w14:paraId="4270C3E8" w14:textId="77777777" w:rsidR="00CB7279" w:rsidRPr="006152F0" w:rsidRDefault="00CB7279" w:rsidP="00485131">
      <w:pPr>
        <w:pStyle w:val="Heading1"/>
        <w:ind w:firstLine="709"/>
        <w:contextualSpacing/>
        <w:jc w:val="center"/>
        <w:rPr>
          <w:sz w:val="28"/>
          <w:szCs w:val="28"/>
          <w:highlight w:val="yellow"/>
        </w:rPr>
      </w:pPr>
      <w:r w:rsidRPr="006152F0">
        <w:rPr>
          <w:sz w:val="28"/>
          <w:szCs w:val="28"/>
          <w:highlight w:val="yellow"/>
        </w:rPr>
        <w:t>Питання 2.</w:t>
      </w:r>
    </w:p>
    <w:p w14:paraId="7B1862D6" w14:textId="77777777" w:rsidR="00CB7279" w:rsidRPr="004C64C4" w:rsidRDefault="00CB7279" w:rsidP="00485131">
      <w:pPr>
        <w:pStyle w:val="Heading1"/>
        <w:numPr>
          <w:ilvl w:val="0"/>
          <w:numId w:val="0"/>
        </w:numPr>
        <w:contextualSpacing/>
        <w:jc w:val="both"/>
        <w:rPr>
          <w:b w:val="0"/>
          <w:sz w:val="28"/>
          <w:szCs w:val="28"/>
        </w:rPr>
      </w:pPr>
      <w:r w:rsidRPr="004C64C4">
        <w:rPr>
          <w:sz w:val="28"/>
          <w:szCs w:val="28"/>
        </w:rPr>
        <w:t>Третій розділ:</w:t>
      </w:r>
      <w:r w:rsidR="00077940" w:rsidRPr="004C64C4">
        <w:rPr>
          <w:sz w:val="28"/>
          <w:szCs w:val="28"/>
        </w:rPr>
        <w:t xml:space="preserve"> «</w:t>
      </w:r>
      <w:r w:rsidR="00077940" w:rsidRPr="004C64C4">
        <w:rPr>
          <w:bCs w:val="0"/>
          <w:sz w:val="28"/>
          <w:szCs w:val="28"/>
        </w:rPr>
        <w:t>Функції</w:t>
      </w:r>
      <w:r w:rsidR="00077940" w:rsidRPr="004C64C4">
        <w:rPr>
          <w:sz w:val="28"/>
          <w:szCs w:val="28"/>
        </w:rPr>
        <w:t xml:space="preserve"> СЗІ»</w:t>
      </w:r>
      <w:r w:rsidR="00485131">
        <w:rPr>
          <w:sz w:val="28"/>
          <w:szCs w:val="28"/>
        </w:rPr>
        <w:t>.</w:t>
      </w:r>
      <w:r w:rsidR="00077940" w:rsidRPr="004C64C4">
        <w:rPr>
          <w:b w:val="0"/>
          <w:sz w:val="28"/>
          <w:szCs w:val="28"/>
        </w:rPr>
        <w:t xml:space="preserve"> </w:t>
      </w:r>
    </w:p>
    <w:p w14:paraId="7194977D" w14:textId="77777777" w:rsidR="00077940" w:rsidRPr="002970AD" w:rsidRDefault="00CB7279" w:rsidP="004C64C4">
      <w:pPr>
        <w:pStyle w:val="Heading1"/>
        <w:ind w:firstLine="709"/>
        <w:contextualSpacing/>
        <w:jc w:val="both"/>
        <w:rPr>
          <w:b w:val="0"/>
          <w:sz w:val="28"/>
          <w:szCs w:val="28"/>
          <w:highlight w:val="yellow"/>
          <w:u w:val="single"/>
        </w:rPr>
      </w:pPr>
      <w:r w:rsidRPr="002970AD">
        <w:rPr>
          <w:b w:val="0"/>
          <w:sz w:val="28"/>
          <w:szCs w:val="28"/>
          <w:highlight w:val="yellow"/>
          <w:u w:val="single"/>
        </w:rPr>
        <w:t>С</w:t>
      </w:r>
      <w:r w:rsidR="00077940" w:rsidRPr="002970AD">
        <w:rPr>
          <w:b w:val="0"/>
          <w:sz w:val="28"/>
          <w:szCs w:val="28"/>
          <w:highlight w:val="yellow"/>
          <w:u w:val="single"/>
        </w:rPr>
        <w:t>кладається з 3-х таких підрозділів:</w:t>
      </w:r>
    </w:p>
    <w:p w14:paraId="6C84780A" w14:textId="77777777" w:rsidR="00077940" w:rsidRPr="002970AD" w:rsidRDefault="00077940" w:rsidP="004C64C4">
      <w:pPr>
        <w:pStyle w:val="Heading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>- створення КСЗІ;</w:t>
      </w:r>
    </w:p>
    <w:p w14:paraId="30FE0B8C" w14:textId="77777777" w:rsidR="00077940" w:rsidRPr="002970AD" w:rsidRDefault="00077940" w:rsidP="004C64C4">
      <w:pPr>
        <w:pStyle w:val="Heading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- експлуатація КСЗІ; </w:t>
      </w:r>
    </w:p>
    <w:p w14:paraId="1D0DD3B3" w14:textId="77777777" w:rsidR="00077940" w:rsidRPr="004C64C4" w:rsidRDefault="00077940" w:rsidP="00093704">
      <w:pPr>
        <w:pStyle w:val="Heading2"/>
        <w:numPr>
          <w:ilvl w:val="1"/>
          <w:numId w:val="0"/>
        </w:numPr>
        <w:tabs>
          <w:tab w:val="num" w:pos="576"/>
        </w:tabs>
        <w:spacing w:after="240"/>
        <w:ind w:firstLine="709"/>
        <w:jc w:val="both"/>
        <w:rPr>
          <w:b/>
          <w:sz w:val="28"/>
          <w:szCs w:val="28"/>
        </w:rPr>
      </w:pPr>
      <w:r w:rsidRPr="002970AD">
        <w:rPr>
          <w:sz w:val="28"/>
          <w:szCs w:val="28"/>
          <w:highlight w:val="yellow"/>
        </w:rPr>
        <w:t>- організація навчання персоналу з питань забезпечення захисту інформації.</w:t>
      </w:r>
    </w:p>
    <w:p w14:paraId="367F4BB3" w14:textId="77777777" w:rsidR="00077940" w:rsidRPr="004C64C4" w:rsidRDefault="00077940" w:rsidP="004C64C4">
      <w:pPr>
        <w:pStyle w:val="Heading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u w:val="single"/>
        </w:rPr>
      </w:pPr>
      <w:bookmarkStart w:id="2" w:name="__RefHeading__290_538371939"/>
      <w:bookmarkStart w:id="3" w:name="__RefHeading__292_538371939"/>
      <w:bookmarkEnd w:id="2"/>
      <w:bookmarkEnd w:id="3"/>
      <w:r w:rsidRPr="002970AD">
        <w:rPr>
          <w:sz w:val="28"/>
          <w:szCs w:val="28"/>
          <w:highlight w:val="yellow"/>
          <w:u w:val="single"/>
        </w:rPr>
        <w:t>3.1. Функції під час створення КСЗІ:</w:t>
      </w:r>
    </w:p>
    <w:p w14:paraId="4C87EB6B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визначення переліків відомостей, які підлягають захисту в процесі обробки, інших об’єктів захисту в ІТС, класифікація інформації за вимогами до її конфіденційності або важливості для організації, необхідних рівнів захищеності інформації, визначення порядку введення (виведення), використання та розпорядження інформацією в ІТС;</w:t>
      </w:r>
    </w:p>
    <w:p w14:paraId="155F3619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розробка та коригування моделі порушника безпеки інформації та моделі загроз для інформації, політики безпеки інформації та плану захисту інформації в ІТС;</w:t>
      </w:r>
    </w:p>
    <w:p w14:paraId="00AB28D7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визначення і формування вимог до КСЗІ, організація і координація робіт з проектування та розробки КСЗІ, безпосередня участь у проектних роботах з створення КСЗІ;</w:t>
      </w:r>
    </w:p>
    <w:p w14:paraId="414A65B8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підготовка технічних пропозицій, рекомендацій щодо запобігання витоку інформації технічними каналами та попередження спроб несанкціонованого доступу до інформації під час створення КСЗІ;</w:t>
      </w:r>
    </w:p>
    <w:p w14:paraId="5E2D24BA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організація робіт і участь у випробуваннях КСЗІ, проведенні її експертизи;</w:t>
      </w:r>
    </w:p>
    <w:p w14:paraId="04E6D38F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вибір організацій-виконавців робіт з створення КСЗІ, здійснення контролю за дотриманням встановленого порядку проведення робіт з захисту інформації, у взаємодії з підрозділом ТЗІ (РСО, службою безпеки) погодження основних технічних і розпорядчих документів, що супроводжують процес створення КСЗІ (технічне завдання, технічний і робочий проекти, програма і методика випробувань, плани робіт тощо);</w:t>
      </w:r>
    </w:p>
    <w:p w14:paraId="264EBC37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 xml:space="preserve">участь у розробці нормативних документів, чинних у межах організації </w:t>
      </w:r>
      <w:r w:rsidRPr="00093704">
        <w:rPr>
          <w:sz w:val="28"/>
          <w:szCs w:val="28"/>
          <w:highlight w:val="yellow"/>
        </w:rPr>
        <w:lastRenderedPageBreak/>
        <w:t>і ІТС, які встановлюють дисциплінарну відповідальність за порушення вимог з безпеки інформації та встановлених правил експлуатації КСЗІ;</w:t>
      </w:r>
    </w:p>
    <w:p w14:paraId="3597445A" w14:textId="77777777" w:rsidR="00077940" w:rsidRPr="00093704" w:rsidRDefault="00077940" w:rsidP="00093704">
      <w:pPr>
        <w:pStyle w:val="BodyTextIndent21"/>
        <w:numPr>
          <w:ilvl w:val="0"/>
          <w:numId w:val="2"/>
        </w:numPr>
        <w:spacing w:after="240"/>
        <w:ind w:firstLine="709"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участь у розробці нормативних документів, чинних у межах організації і ІТС, які встановлюють правила доступу користувачів до ресурсів ІТС, визначають порядок, норми, правила з захисту інформації та здійснення контролю за їх дотриманням (інструкцій, положень, наказів, рекомендацій тощо).</w:t>
      </w:r>
    </w:p>
    <w:p w14:paraId="0725F748" w14:textId="77777777" w:rsidR="00077940" w:rsidRPr="004C64C4" w:rsidRDefault="00077940" w:rsidP="004C64C4">
      <w:pPr>
        <w:pStyle w:val="Heading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u w:val="single"/>
        </w:rPr>
      </w:pPr>
      <w:bookmarkStart w:id="4" w:name="__RefHeading__294_538371939"/>
      <w:bookmarkEnd w:id="4"/>
      <w:r w:rsidRPr="00093704">
        <w:rPr>
          <w:sz w:val="28"/>
          <w:szCs w:val="28"/>
          <w:highlight w:val="yellow"/>
          <w:u w:val="single"/>
        </w:rPr>
        <w:t>3.2. Функції під час експлуатації КСЗІ:</w:t>
      </w:r>
      <w:r w:rsidRPr="004C64C4">
        <w:rPr>
          <w:sz w:val="28"/>
          <w:szCs w:val="28"/>
          <w:u w:val="single"/>
        </w:rPr>
        <w:t xml:space="preserve"> </w:t>
      </w:r>
    </w:p>
    <w:p w14:paraId="568C3CAD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організація процесу керування КСЗІ;</w:t>
      </w:r>
    </w:p>
    <w:p w14:paraId="5D00A98A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розслідування випадків порушення політики безпеки, небезпечних та непередбачених подій, здійснення аналізу причин, що призвели до них, супроводження банку даних таких подій;</w:t>
      </w:r>
    </w:p>
    <w:p w14:paraId="7D74F429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вжиття заходів у разі виявлення спроб НСД до ресурсів ІТС, порушенні правил експлуатації засобів захисту інформації або інших дестабілізуючих факторів;</w:t>
      </w:r>
    </w:p>
    <w:p w14:paraId="0AC7D1B8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забезпечення контролю цілісності засобів захисту інформації  та швидке реагування на їх вихід з ладу або порушення режимів функціонування;</w:t>
      </w:r>
    </w:p>
    <w:p w14:paraId="2EC52708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093704">
        <w:rPr>
          <w:sz w:val="28"/>
          <w:szCs w:val="28"/>
          <w:highlight w:val="yellow"/>
        </w:rPr>
        <w:t>організація керування доступом до ресурсів ІТС</w:t>
      </w:r>
      <w:r w:rsidRPr="004C64C4">
        <w:rPr>
          <w:sz w:val="28"/>
          <w:szCs w:val="28"/>
        </w:rPr>
        <w:t xml:space="preserve"> (розподілення між користувачами необхідних реквізитів захисту інформації – паролів, привілеїв, ключів тощо);</w:t>
      </w:r>
    </w:p>
    <w:p w14:paraId="5C7737AB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093704">
        <w:rPr>
          <w:sz w:val="28"/>
          <w:szCs w:val="28"/>
          <w:highlight w:val="yellow"/>
        </w:rPr>
        <w:t>супроводження та актуалізація бази даних захисту інформації</w:t>
      </w:r>
      <w:r w:rsidRPr="004C64C4">
        <w:rPr>
          <w:sz w:val="28"/>
          <w:szCs w:val="28"/>
        </w:rPr>
        <w:t xml:space="preserve"> (матриці доступу, класифікаційні мітки об’єктів, ідентифікатори користувачів тощо);</w:t>
      </w:r>
    </w:p>
    <w:p w14:paraId="649F8C30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спостереження (реєстрація та аудит подій в ІТС, моніторинг подій тощо) за функціонуванням КСЗІ та її компонентів;</w:t>
      </w:r>
    </w:p>
    <w:p w14:paraId="57D1EAF2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підготовка пропозицій щодо удосконалення порядку забезпечення захисту інформації в АС, впровадження нових технологій захисту і модернізації КСЗІ;</w:t>
      </w:r>
    </w:p>
    <w:p w14:paraId="2B2F3A21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організація та проведення заходів з тестування, оперативного відновлення функціонування та модернізації КСЗІ після збоїв, відмов, аварій ІТС або КСЗІ;</w:t>
      </w:r>
    </w:p>
    <w:p w14:paraId="4DD5D343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участь в роботах з модернізації ІТС - узгодженні пропозицій з введення до складу ІТС нових компонентів, нових функціональних завдань і режимів обробки інформації, заміни засобів обробки інформації тощо;</w:t>
      </w:r>
    </w:p>
    <w:p w14:paraId="1F1691ED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забезпечення супроводження і актуалізації еталонних, архівних і резервних копій програмних компонентів КСЗІ, забезпечення їхнього зберігання і тестування;</w:t>
      </w:r>
    </w:p>
    <w:p w14:paraId="3FE8E9BE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проведення аналітичної оцінки поточного стану безпеки інформації в ІТС (прогнозування виникнення нових загроз і їх врахування в моделі загроз, визначення необхідності  її коригування, аналіз відповідності технології обробки інформації і реалізованої політики безпеки поточній моделі загроз тощо);</w:t>
      </w:r>
    </w:p>
    <w:p w14:paraId="655C0426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інформування власників інформації про технічні можливості захисту інформації в ІТС і типові правила, встановлені для персоналу і користувачів ІТС;</w:t>
      </w:r>
    </w:p>
    <w:p w14:paraId="161815C0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 xml:space="preserve">негайне втручання в процес роботи ІТС у разі виявлення атаки на КСЗІ, </w:t>
      </w:r>
      <w:r w:rsidRPr="00093704">
        <w:rPr>
          <w:sz w:val="28"/>
          <w:szCs w:val="28"/>
          <w:highlight w:val="yellow"/>
        </w:rPr>
        <w:lastRenderedPageBreak/>
        <w:t>проведення у таких випадках робіт з викриття порушника;</w:t>
      </w:r>
    </w:p>
    <w:p w14:paraId="35072877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регулярне подання звітів керівництву організації-власника (розпорядника) ІТС про виконання користувачами ІТС вимог з захисту інформації;</w:t>
      </w:r>
    </w:p>
    <w:p w14:paraId="6EA81C2B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аналіз відомостей щодо технічних засобів захисту інформації нового покоління, </w:t>
      </w:r>
      <w:proofErr w:type="spellStart"/>
      <w:r w:rsidRPr="004C64C4">
        <w:rPr>
          <w:sz w:val="28"/>
          <w:szCs w:val="28"/>
        </w:rPr>
        <w:t>обгрунтування</w:t>
      </w:r>
      <w:proofErr w:type="spellEnd"/>
      <w:r w:rsidRPr="004C64C4">
        <w:rPr>
          <w:sz w:val="28"/>
          <w:szCs w:val="28"/>
        </w:rPr>
        <w:t xml:space="preserve"> пропозицій щодо придбання засобів для організації;</w:t>
      </w:r>
    </w:p>
    <w:p w14:paraId="424D8DA4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контроль за виконанням персоналом і користувачами ІТС вимог, норм, правил, інструкцій з захисту інформації відповідно до визначеної політики безпеки інформації, у тому числі контроль за забезпеченням режиму секретності у разі обробки в ІТС інформації, що становить державну таємницю;</w:t>
      </w:r>
    </w:p>
    <w:p w14:paraId="343F9556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контроль за забезпеченням охорони і порядку зберігання документів (носіїв інформації), які містять відомості, що підлягають захисту;</w:t>
      </w:r>
    </w:p>
    <w:p w14:paraId="0650C608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розробка і реалізація спільно з РСО (підрозділом ТЗІ, службою безпеки) організації комплексних заходів з безпеки інформації під час проведення заходів з науково-технічного, економічного, інформаційного співробітництва з іноземними фірмами, а також під час проведення нарад, переговорів тощо, здійснення їхнього технічного та інформаційного забезпечення.</w:t>
      </w:r>
    </w:p>
    <w:p w14:paraId="63C9E6D0" w14:textId="77777777" w:rsidR="00077940" w:rsidRPr="004C64C4" w:rsidRDefault="00077940" w:rsidP="004C64C4">
      <w:pPr>
        <w:pStyle w:val="Heading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u w:val="single"/>
        </w:rPr>
      </w:pPr>
      <w:bookmarkStart w:id="5" w:name="__RefHeading__296_538371939"/>
      <w:bookmarkEnd w:id="5"/>
      <w:r w:rsidRPr="002970AD">
        <w:rPr>
          <w:sz w:val="28"/>
          <w:szCs w:val="28"/>
          <w:highlight w:val="yellow"/>
          <w:u w:val="single"/>
        </w:rPr>
        <w:t>3.3. Функції з організації навчання персоналу з питань забезпечення захисту інформації:</w:t>
      </w:r>
    </w:p>
    <w:p w14:paraId="53A8A575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розроблення планів навчання і підвищення кваліфікації спеціалістів СЗІ та персоналу ІТС;</w:t>
      </w:r>
    </w:p>
    <w:p w14:paraId="07E068ED" w14:textId="77777777"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розроблення спеціальних програм навчання, які б враховували особливості технології обробки інформації в організації (ІТС), необхідний рівень її захищеності тощо;</w:t>
      </w:r>
    </w:p>
    <w:p w14:paraId="47260365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участь в організації і проведенні навчання користувачів і персоналу ІТС правилам роботи з КСЗІ, захищеними технологіями, захищеними ресурсами;</w:t>
      </w:r>
    </w:p>
    <w:p w14:paraId="185D157B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взаємодія з державними органами, учбовими закладами, іншими організаціями з питань навчання та підвищення кваліфікації;</w:t>
      </w:r>
    </w:p>
    <w:p w14:paraId="460DD6B7" w14:textId="77777777" w:rsidR="00077940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участь в організації забезпечення навчального процесу необхідною матеріальною базою, навчальними посібниками, нормативно-правовими актами, нормативними документами, методичною літературою тощо.</w:t>
      </w:r>
    </w:p>
    <w:p w14:paraId="1BF30BD1" w14:textId="77777777" w:rsidR="00485131" w:rsidRPr="004C64C4" w:rsidRDefault="00485131" w:rsidP="00485131">
      <w:pPr>
        <w:pStyle w:val="BodyTextIndent21"/>
        <w:ind w:left="709" w:firstLine="0"/>
        <w:contextualSpacing/>
        <w:rPr>
          <w:sz w:val="28"/>
          <w:szCs w:val="28"/>
        </w:rPr>
      </w:pPr>
    </w:p>
    <w:p w14:paraId="56190287" w14:textId="77777777" w:rsidR="00906757" w:rsidRPr="004C64C4" w:rsidRDefault="00906757" w:rsidP="00485131">
      <w:pPr>
        <w:pStyle w:val="BodyTextIndent21"/>
        <w:ind w:firstLine="709"/>
        <w:contextualSpacing/>
        <w:jc w:val="center"/>
        <w:rPr>
          <w:b/>
          <w:sz w:val="28"/>
          <w:szCs w:val="28"/>
        </w:rPr>
      </w:pPr>
      <w:r w:rsidRPr="006152F0">
        <w:rPr>
          <w:b/>
          <w:sz w:val="28"/>
          <w:szCs w:val="28"/>
          <w:highlight w:val="yellow"/>
        </w:rPr>
        <w:t>Питання 3.</w:t>
      </w:r>
    </w:p>
    <w:p w14:paraId="1882D853" w14:textId="77777777" w:rsidR="00077940" w:rsidRPr="004C64C4" w:rsidRDefault="00077940" w:rsidP="00485131">
      <w:pPr>
        <w:pStyle w:val="Heading1"/>
        <w:numPr>
          <w:ilvl w:val="0"/>
          <w:numId w:val="0"/>
        </w:numPr>
        <w:contextualSpacing/>
        <w:jc w:val="both"/>
        <w:rPr>
          <w:sz w:val="28"/>
          <w:szCs w:val="28"/>
        </w:rPr>
      </w:pPr>
      <w:r w:rsidRPr="004C64C4">
        <w:rPr>
          <w:sz w:val="28"/>
          <w:szCs w:val="28"/>
        </w:rPr>
        <w:t>4-й розділ «Повноваження та відповідальність СЗІ»</w:t>
      </w:r>
      <w:r w:rsidRPr="004C64C4">
        <w:rPr>
          <w:b w:val="0"/>
          <w:sz w:val="28"/>
          <w:szCs w:val="28"/>
        </w:rPr>
        <w:t>.</w:t>
      </w:r>
    </w:p>
    <w:p w14:paraId="6EB1B57A" w14:textId="77777777" w:rsidR="00077940" w:rsidRPr="004C64C4" w:rsidRDefault="00077940" w:rsidP="004C64C4">
      <w:pPr>
        <w:pStyle w:val="Heading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u w:val="single"/>
        </w:rPr>
      </w:pPr>
      <w:bookmarkStart w:id="6" w:name="__RefHeading__298_538371939"/>
      <w:bookmarkStart w:id="7" w:name="__RefHeading__300_538371939"/>
      <w:bookmarkEnd w:id="6"/>
      <w:bookmarkEnd w:id="7"/>
      <w:r w:rsidRPr="004C64C4">
        <w:rPr>
          <w:sz w:val="28"/>
          <w:szCs w:val="28"/>
          <w:u w:val="single"/>
        </w:rPr>
        <w:t xml:space="preserve">4.1. </w:t>
      </w:r>
      <w:r w:rsidRPr="00093704">
        <w:rPr>
          <w:sz w:val="28"/>
          <w:szCs w:val="28"/>
          <w:highlight w:val="yellow"/>
          <w:u w:val="single"/>
        </w:rPr>
        <w:t>СЗІ має право:</w:t>
      </w:r>
      <w:r w:rsidRPr="004C64C4">
        <w:rPr>
          <w:sz w:val="28"/>
          <w:szCs w:val="28"/>
          <w:u w:val="single"/>
        </w:rPr>
        <w:t xml:space="preserve"> </w:t>
      </w:r>
    </w:p>
    <w:p w14:paraId="328BF48B" w14:textId="77777777" w:rsidR="00077940" w:rsidRPr="004C64C4" w:rsidRDefault="00077940" w:rsidP="004C64C4">
      <w:pPr>
        <w:pStyle w:val="BodyTextIndent21"/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- </w:t>
      </w:r>
      <w:r w:rsidRPr="00093704">
        <w:rPr>
          <w:sz w:val="28"/>
          <w:szCs w:val="28"/>
          <w:highlight w:val="yellow"/>
        </w:rPr>
        <w:t>здійснювати контроль за діяльністю будь-якого структурного підрозділу організації (ІТС) щодо виконання ним вимог нормативно-правових актів і нормативних документів з захисту інформації;</w:t>
      </w:r>
    </w:p>
    <w:p w14:paraId="3E314FA3" w14:textId="77777777" w:rsidR="00077940" w:rsidRPr="00817A6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подавати керівництву організації пропозиції щодо призупинення процесу обробки інформації, заборони обробки, зміни режимів обробки, тощо у випадку виявлення порушень політики  безпеки або у випадку виникнення реальної загрози порушення безпеки;</w:t>
      </w:r>
    </w:p>
    <w:p w14:paraId="04C90393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093704">
        <w:rPr>
          <w:sz w:val="28"/>
          <w:szCs w:val="28"/>
          <w:highlight w:val="yellow"/>
        </w:rPr>
        <w:t>складати і подавати керівництву організації акти щодо виявлених порушень політики безпеки, готувати рекомендації щодо їхнього усунення</w:t>
      </w:r>
      <w:r w:rsidRPr="004C64C4">
        <w:rPr>
          <w:sz w:val="28"/>
          <w:szCs w:val="28"/>
        </w:rPr>
        <w:t>;</w:t>
      </w:r>
    </w:p>
    <w:p w14:paraId="2E9ACC56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817A64">
        <w:rPr>
          <w:sz w:val="28"/>
          <w:szCs w:val="28"/>
          <w:highlight w:val="yellow"/>
        </w:rPr>
        <w:lastRenderedPageBreak/>
        <w:t>проводити службові розслідування у випадках виявлення порушень</w:t>
      </w:r>
      <w:r w:rsidRPr="004C64C4">
        <w:rPr>
          <w:sz w:val="28"/>
          <w:szCs w:val="28"/>
        </w:rPr>
        <w:t xml:space="preserve">;   </w:t>
      </w:r>
    </w:p>
    <w:p w14:paraId="039DBFFC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отримувати доступ до робіт та документів структурних підрозділів організації (ІТС), необхідних для оцінки вжитих заходів з захисту інформації та підготовки пропозицій  щодо їхнього подальшого удосконалення;</w:t>
      </w:r>
    </w:p>
    <w:p w14:paraId="55DAD7A0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готувати пропозиції щодо залучення на договірній основі до виконання робіт з захисту інформації інших організацій;</w:t>
      </w:r>
    </w:p>
    <w:p w14:paraId="478EEDFD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готувати пропозиції щодо забезпечення ІТС (КСЗІ) необхідними технічними і програмними засобами захисту інформації та іншою спеціальною технікою, які дозволені для використання в Україні з метою забезпечення захисту інформації;</w:t>
      </w:r>
    </w:p>
    <w:p w14:paraId="514CED15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виходити до керівництва організації з пропозиціями щодо подання заяв до відповідних державних органів на проведення державної експертизи КСЗІ або сертифікації окремих засобів захисту інформації;</w:t>
      </w:r>
    </w:p>
    <w:p w14:paraId="0F30273B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узгоджувати умови включення до складу ІТС нових компонентів та подавати керівництву пропозиції щодо заборони їхнього включення, якщо вони порушують прийняту політику безпеки або рівень захищеності ресурсів АС;</w:t>
      </w:r>
    </w:p>
    <w:p w14:paraId="455DCBCA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надавати висновки з питань, що належать до компетенції СЗІ, які необхідні для здійснення виробничої діяльності організації, особливо технологій, доступ до яких обмежено, інших проектів, що потребують технічної підтримки з боку співробітників СЗІ;</w:t>
      </w:r>
    </w:p>
    <w:p w14:paraId="3A5FD78E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виходити до керівництва організації з пропозиціями щодо узгодження планів і регламенту відвідування ІТС сторонніми особами;</w:t>
      </w:r>
    </w:p>
    <w:p w14:paraId="09DD2DE4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інші права, які надані СЗІ у відповідності з специфікою та особливостями діяльності організації (ІТС).</w:t>
      </w:r>
    </w:p>
    <w:p w14:paraId="05364C5D" w14:textId="77777777" w:rsidR="00077940" w:rsidRPr="004C64C4" w:rsidRDefault="00077940" w:rsidP="004C64C4">
      <w:pPr>
        <w:pStyle w:val="Heading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</w:rPr>
      </w:pPr>
      <w:bookmarkStart w:id="8" w:name="__RefHeading__302_538371939"/>
      <w:bookmarkEnd w:id="8"/>
      <w:r w:rsidRPr="00817A64">
        <w:rPr>
          <w:sz w:val="28"/>
          <w:szCs w:val="28"/>
          <w:highlight w:val="yellow"/>
          <w:u w:val="single"/>
        </w:rPr>
        <w:t>4.2. СЗІ зобов’язана:</w:t>
      </w:r>
    </w:p>
    <w:p w14:paraId="0F1C38AC" w14:textId="77777777"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організовувати забезпечення повноти та якісного виконання організаційно-технічних заходів з захисту інформації в ІТС;</w:t>
      </w:r>
    </w:p>
    <w:p w14:paraId="48B6CA64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вчасно і в повному обсязі доводити до користувачів і персоналу ІТС інформацію про зміни в галузі захисту інформації, які їх стосуються;</w:t>
      </w:r>
    </w:p>
    <w:p w14:paraId="277F491A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перевіряти відповідність прийнятих в ІТС (організації) правил, інструкцій щодо обробки інформації, здійснювати контроль за виконанням цих вимог;</w:t>
      </w:r>
    </w:p>
    <w:p w14:paraId="59243E10" w14:textId="77777777"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здійснювати контрольні перевірки стану захищеності інформації в ІТС;</w:t>
      </w:r>
    </w:p>
    <w:p w14:paraId="5E6DE0ED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забезпечувати конфіденційність робіт з монтажу, експлуатації та технічного обслуговування засобів захисту інформації, встановлених в ІТС (організації);</w:t>
      </w:r>
    </w:p>
    <w:p w14:paraId="385ABA44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сприяти і, у разі необхідності, брати безпосередню участь у проведенні вищими органами перевірок стану захищеності інформації в ІТС;</w:t>
      </w:r>
    </w:p>
    <w:p w14:paraId="0BA89833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817A64">
        <w:rPr>
          <w:sz w:val="28"/>
          <w:szCs w:val="28"/>
          <w:highlight w:val="yellow"/>
        </w:rPr>
        <w:t>сприяти (технічними та організаційними заходами) створенню і дотриманню умов збереження інформації,</w:t>
      </w:r>
      <w:r w:rsidRPr="004C64C4">
        <w:rPr>
          <w:sz w:val="28"/>
          <w:szCs w:val="28"/>
        </w:rPr>
        <w:t xml:space="preserve"> отриманої організацією на договірних, контрактних або інших підставах від організацій-партнерів, постачальників, клієнтів та приватних осіб;</w:t>
      </w:r>
    </w:p>
    <w:p w14:paraId="5DE399AB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періодично, не рідше одного разу на місяць, подавати керівництву організації звіт про стан захищеності інформації в ІТС і дотримання користувачами </w:t>
      </w:r>
      <w:r w:rsidRPr="004C64C4">
        <w:rPr>
          <w:sz w:val="28"/>
          <w:szCs w:val="28"/>
        </w:rPr>
        <w:lastRenderedPageBreak/>
        <w:t>та персоналом АС встановленого порядку і правил захисту інформації;</w:t>
      </w:r>
    </w:p>
    <w:p w14:paraId="7F8B1759" w14:textId="77777777"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негайно повідомляти керівництво ІТС (організації) про виявлені атаки та викритих порушників;</w:t>
      </w:r>
    </w:p>
    <w:p w14:paraId="160BB68F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інші обов’язки, покладені на керівника та співробітників СЗІ у відповідності з специфікою та особливостями діяльності ІТС (організації).</w:t>
      </w:r>
    </w:p>
    <w:p w14:paraId="5A673DED" w14:textId="77777777" w:rsidR="00077940" w:rsidRPr="004C64C4" w:rsidRDefault="00077940" w:rsidP="004C64C4">
      <w:pPr>
        <w:pStyle w:val="Heading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u w:val="single"/>
        </w:rPr>
      </w:pPr>
      <w:bookmarkStart w:id="9" w:name="__RefHeading__304_538371939"/>
      <w:bookmarkEnd w:id="9"/>
      <w:r w:rsidRPr="00817A64">
        <w:rPr>
          <w:sz w:val="28"/>
          <w:szCs w:val="28"/>
          <w:highlight w:val="yellow"/>
          <w:u w:val="single"/>
        </w:rPr>
        <w:t>4.3. Відповідальність</w:t>
      </w:r>
      <w:r w:rsidRPr="004C64C4">
        <w:rPr>
          <w:sz w:val="28"/>
          <w:szCs w:val="28"/>
          <w:u w:val="single"/>
        </w:rPr>
        <w:t xml:space="preserve"> </w:t>
      </w:r>
    </w:p>
    <w:p w14:paraId="45BF8CDB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1</w:t>
      </w:r>
      <w:r w:rsidRPr="004C64C4">
        <w:rPr>
          <w:sz w:val="28"/>
          <w:szCs w:val="28"/>
        </w:rPr>
        <w:t xml:space="preserve">. </w:t>
      </w:r>
      <w:r w:rsidRPr="00817A64">
        <w:rPr>
          <w:sz w:val="28"/>
          <w:szCs w:val="28"/>
          <w:highlight w:val="yellow"/>
        </w:rPr>
        <w:t>Керівництво та співробітники СЗІ за невиконання або неналежне виконання службових обов’язків, допущені ними порушення встановленого порядку захисту інформації в ІТС несуть дисциплінарну, адміністративну, цивільно-правову, кримінальну відповідальність згідно з законодавством України</w:t>
      </w:r>
      <w:r w:rsidRPr="004C64C4">
        <w:rPr>
          <w:sz w:val="28"/>
          <w:szCs w:val="28"/>
        </w:rPr>
        <w:t>.</w:t>
      </w:r>
    </w:p>
    <w:p w14:paraId="608B8CA4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817A64">
        <w:rPr>
          <w:sz w:val="28"/>
          <w:szCs w:val="28"/>
          <w:highlight w:val="yellow"/>
        </w:rPr>
        <w:t>Персональна відповідальність керівника та співробітників СЗІ визначається посадовими або функціональними інструкціями.</w:t>
      </w:r>
    </w:p>
    <w:p w14:paraId="649F5CAC" w14:textId="77777777" w:rsidR="00077940" w:rsidRPr="00817A64" w:rsidRDefault="00077940" w:rsidP="004C64C4">
      <w:pPr>
        <w:pStyle w:val="BodyTextIndent21"/>
        <w:ind w:firstLine="709"/>
        <w:contextualSpacing/>
        <w:rPr>
          <w:sz w:val="28"/>
          <w:szCs w:val="28"/>
          <w:highlight w:val="cyan"/>
        </w:rPr>
      </w:pPr>
      <w:r w:rsidRPr="004C64C4">
        <w:rPr>
          <w:bCs/>
          <w:sz w:val="28"/>
          <w:szCs w:val="28"/>
        </w:rPr>
        <w:t>2.</w:t>
      </w:r>
      <w:r w:rsidRPr="004C64C4">
        <w:rPr>
          <w:sz w:val="28"/>
          <w:szCs w:val="28"/>
        </w:rPr>
        <w:t xml:space="preserve"> </w:t>
      </w:r>
      <w:r w:rsidRPr="00817A64">
        <w:rPr>
          <w:sz w:val="28"/>
          <w:szCs w:val="28"/>
          <w:highlight w:val="cyan"/>
        </w:rPr>
        <w:t>Відповідальність за діяльність СЗІ покладається на її керівника, який відповідає за:</w:t>
      </w:r>
    </w:p>
    <w:p w14:paraId="50B31E4E" w14:textId="77777777" w:rsidR="00077940" w:rsidRPr="00817A6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cyan"/>
        </w:rPr>
      </w:pPr>
      <w:r w:rsidRPr="00817A64">
        <w:rPr>
          <w:sz w:val="28"/>
          <w:szCs w:val="28"/>
          <w:highlight w:val="cyan"/>
        </w:rPr>
        <w:t>організацію робіт з захисту інформації в ІТС, ефективність захисту інформації відповідно до діючих нормативно-правових актів;</w:t>
      </w:r>
    </w:p>
    <w:p w14:paraId="029E7ECA" w14:textId="77777777" w:rsidR="00077940" w:rsidRPr="00817A6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cyan"/>
        </w:rPr>
      </w:pPr>
      <w:r w:rsidRPr="00817A64">
        <w:rPr>
          <w:sz w:val="28"/>
          <w:szCs w:val="28"/>
          <w:highlight w:val="cyan"/>
        </w:rPr>
        <w:t>своєчасне розроблення і виконання «Плану захисту інформації в ІТС»;</w:t>
      </w:r>
    </w:p>
    <w:p w14:paraId="1572C6CE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якісне виконання співробітниками СЗІ завдань, функцій та обов'язків, зазначених у цьому Положенні, посадових інструкціях, а також планових заходів з захисту інформації, затверджених керівником організації;</w:t>
      </w:r>
    </w:p>
    <w:p w14:paraId="6F4181E3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координацію планів діяльності підрозділів та служб ІТС (організації) з питань захисту інформації;</w:t>
      </w:r>
    </w:p>
    <w:p w14:paraId="3F20C306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створення системи навчання співробітників, користувачів, персоналу ІТС з питань захисту інформації;</w:t>
      </w:r>
    </w:p>
    <w:p w14:paraId="66E683D6" w14:textId="77777777" w:rsidR="00077940" w:rsidRPr="00817A6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cyan"/>
        </w:rPr>
      </w:pPr>
      <w:r w:rsidRPr="00817A64">
        <w:rPr>
          <w:sz w:val="28"/>
          <w:szCs w:val="28"/>
          <w:highlight w:val="cyan"/>
        </w:rPr>
        <w:t>виконання особисто та співробітниками СЗІ розпоряджень керівника  організації, правил внутрішнього трудового розпорядку, встановленого режиму, правил охорони праці та протипожежної охорони.</w:t>
      </w:r>
    </w:p>
    <w:p w14:paraId="345C8D99" w14:textId="77777777" w:rsidR="00077940" w:rsidRPr="004C64C4" w:rsidRDefault="00077940" w:rsidP="004C64C4">
      <w:pPr>
        <w:pStyle w:val="BodyTextIndent"/>
        <w:tabs>
          <w:tab w:val="left" w:pos="142"/>
        </w:tabs>
        <w:ind w:firstLine="709"/>
        <w:contextualSpacing/>
        <w:jc w:val="both"/>
      </w:pPr>
      <w:r w:rsidRPr="004C64C4">
        <w:t xml:space="preserve"> </w:t>
      </w:r>
      <w:r w:rsidRPr="004C64C4">
        <w:rPr>
          <w:bCs/>
        </w:rPr>
        <w:t>3.</w:t>
      </w:r>
      <w:r w:rsidRPr="004C64C4">
        <w:t xml:space="preserve"> </w:t>
      </w:r>
      <w:r w:rsidRPr="00817A64">
        <w:rPr>
          <w:highlight w:val="cyan"/>
        </w:rPr>
        <w:t>Співробітники СЗІ відповідають за:</w:t>
      </w:r>
    </w:p>
    <w:p w14:paraId="5DB0ECCA" w14:textId="77777777"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817A64">
        <w:rPr>
          <w:sz w:val="28"/>
          <w:szCs w:val="28"/>
          <w:highlight w:val="cyan"/>
        </w:rPr>
        <w:t>додержання вимог нормативних документів, що визначають порядок організації робіт з захисту інформації, інформаційних ресурсів та технологій;</w:t>
      </w:r>
    </w:p>
    <w:p w14:paraId="6778E2CA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повноту та якість розроблення і впровадження організаційно-технічних заходів з захисту інформації в ІТС, точність та достовірність отриманих результатів і висновків з питань, що належать до компетенції СЗІ;</w:t>
      </w:r>
    </w:p>
    <w:p w14:paraId="23A13E52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дотримання термінів проведення контрольних, інспекційних, перевірочних та інших заходів з оцінки стану захищеності інформації в ІТС, які включені до плану робіт СЗІ;</w:t>
      </w:r>
    </w:p>
    <w:p w14:paraId="7BE08895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якість та правомірність документального оформлення результатів робіт окремих етапів створення КСЗІ, документального оформлення результатів перевірок;</w:t>
      </w:r>
    </w:p>
    <w:p w14:paraId="6FE4B031" w14:textId="77777777" w:rsidR="00077940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інші питання персональної відповідальності, які покладені на керівника та співробітників СЗІ у відповідності з специфікою та особливостями діяльності ІТС (організації).</w:t>
      </w:r>
    </w:p>
    <w:p w14:paraId="33482F94" w14:textId="77777777" w:rsidR="00485131" w:rsidRPr="004C64C4" w:rsidRDefault="00485131" w:rsidP="00485131">
      <w:pPr>
        <w:pStyle w:val="BodyTextIndent21"/>
        <w:ind w:left="709" w:firstLine="0"/>
        <w:contextualSpacing/>
        <w:rPr>
          <w:sz w:val="28"/>
          <w:szCs w:val="28"/>
        </w:rPr>
      </w:pPr>
    </w:p>
    <w:p w14:paraId="73560A44" w14:textId="77777777" w:rsidR="00077940" w:rsidRPr="00817A64" w:rsidRDefault="00077940" w:rsidP="00485131">
      <w:pPr>
        <w:pStyle w:val="Heading1"/>
        <w:numPr>
          <w:ilvl w:val="0"/>
          <w:numId w:val="0"/>
        </w:numPr>
        <w:contextualSpacing/>
        <w:jc w:val="both"/>
        <w:rPr>
          <w:b w:val="0"/>
          <w:sz w:val="28"/>
          <w:szCs w:val="28"/>
          <w:highlight w:val="yellow"/>
        </w:rPr>
      </w:pPr>
      <w:bookmarkStart w:id="10" w:name="__RefHeading__306_538371939"/>
      <w:bookmarkEnd w:id="10"/>
      <w:r w:rsidRPr="00817A64">
        <w:rPr>
          <w:sz w:val="28"/>
          <w:szCs w:val="28"/>
          <w:highlight w:val="yellow"/>
        </w:rPr>
        <w:lastRenderedPageBreak/>
        <w:t xml:space="preserve">У 5-му розділі «Взаємодія служби захисту інформації з іншими підрозділами організації та зовнішніми організаціями» </w:t>
      </w:r>
      <w:r w:rsidRPr="00817A64">
        <w:rPr>
          <w:b w:val="0"/>
          <w:sz w:val="28"/>
          <w:szCs w:val="28"/>
          <w:highlight w:val="yellow"/>
        </w:rPr>
        <w:t>викладаються такі питання:</w:t>
      </w:r>
    </w:p>
    <w:p w14:paraId="46D4DA2C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817A64">
        <w:rPr>
          <w:bCs/>
          <w:sz w:val="28"/>
          <w:szCs w:val="28"/>
          <w:highlight w:val="yellow"/>
        </w:rPr>
        <w:t>1</w:t>
      </w:r>
      <w:r w:rsidRPr="00817A64">
        <w:rPr>
          <w:sz w:val="28"/>
          <w:szCs w:val="28"/>
          <w:highlight w:val="yellow"/>
        </w:rPr>
        <w:t>. СЗІ здійснює свою діяльність у взаємодії з науковими, виробничими та іншими організаціями, державними органами та установами, що займаються питаннями захисту інформації.</w:t>
      </w:r>
    </w:p>
    <w:p w14:paraId="6EC2B368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2.</w:t>
      </w:r>
      <w:r w:rsidRPr="004C64C4">
        <w:rPr>
          <w:sz w:val="28"/>
          <w:szCs w:val="28"/>
        </w:rPr>
        <w:t xml:space="preserve"> Заходи щодо захисту інформації в ІТС повинні бути узгоджені СЗІ з заходами охоронної та режимно-секретної діяльності інших підрозділів організації.</w:t>
      </w:r>
    </w:p>
    <w:p w14:paraId="3E698C6D" w14:textId="77777777" w:rsidR="00077940" w:rsidRPr="00817A64" w:rsidRDefault="00077940" w:rsidP="004C64C4">
      <w:pPr>
        <w:pStyle w:val="BodyTextIndent21"/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 xml:space="preserve">СЗІ взаємодіє, узгоджує свою діяльність та встановлює зв’язки з: </w:t>
      </w:r>
    </w:p>
    <w:p w14:paraId="723CFDF2" w14:textId="77777777"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внутрішніми підрозділами організації - службою безпеки; РСО; підрозділом ТЗІ; підрозділом інформаційних технологій та іншими підрозділами, виробнича діяльність яких пов’язана з захистом інформації або її автоматизованою обробкою;</w:t>
      </w:r>
    </w:p>
    <w:p w14:paraId="28E730A4" w14:textId="77777777"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зовнішніми організаціями, які є партнерами, користувачами, постачальниками, виконавцями робіт;</w:t>
      </w:r>
    </w:p>
    <w:p w14:paraId="4841C3A4" w14:textId="77777777"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іншими суб’єктами діяльності у сфері захисту інформації.</w:t>
      </w:r>
    </w:p>
    <w:p w14:paraId="1DFB5009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242F65">
        <w:rPr>
          <w:bCs/>
          <w:sz w:val="28"/>
          <w:szCs w:val="28"/>
          <w:highlight w:val="yellow"/>
        </w:rPr>
        <w:t>3.</w:t>
      </w:r>
      <w:r w:rsidRPr="00242F65">
        <w:rPr>
          <w:sz w:val="28"/>
          <w:szCs w:val="28"/>
          <w:highlight w:val="yellow"/>
        </w:rPr>
        <w:t xml:space="preserve"> СЗІ координує свою діяльність з регіональним органом </w:t>
      </w:r>
      <w:proofErr w:type="spellStart"/>
      <w:r w:rsidRPr="00242F65">
        <w:rPr>
          <w:sz w:val="28"/>
          <w:szCs w:val="28"/>
          <w:highlight w:val="yellow"/>
        </w:rPr>
        <w:t>Держспецзв’язку</w:t>
      </w:r>
      <w:proofErr w:type="spellEnd"/>
      <w:r w:rsidRPr="00242F65">
        <w:rPr>
          <w:sz w:val="28"/>
          <w:szCs w:val="28"/>
          <w:highlight w:val="yellow"/>
        </w:rPr>
        <w:t xml:space="preserve"> під час проведення перевірок стану ТЗІ.</w:t>
      </w:r>
    </w:p>
    <w:p w14:paraId="4D3A1A7F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4</w:t>
      </w:r>
      <w:r w:rsidRPr="004C64C4">
        <w:rPr>
          <w:sz w:val="28"/>
          <w:szCs w:val="28"/>
        </w:rPr>
        <w:t>. Взаємодію з іншими підрозділами організації з питань, що безпосередньо не пов’язані з захистом інформації, СЗІ здійснює у відповідності з наказами керівника організації.</w:t>
      </w:r>
    </w:p>
    <w:p w14:paraId="491760F0" w14:textId="77777777" w:rsidR="004C64C4" w:rsidRPr="004C64C4" w:rsidRDefault="004C64C4" w:rsidP="004C64C4">
      <w:pPr>
        <w:pStyle w:val="BodyTextIndent21"/>
        <w:ind w:firstLine="709"/>
        <w:contextualSpacing/>
        <w:rPr>
          <w:sz w:val="28"/>
          <w:szCs w:val="28"/>
        </w:rPr>
      </w:pPr>
    </w:p>
    <w:p w14:paraId="20EEB91F" w14:textId="77777777" w:rsidR="004C64C4" w:rsidRPr="004C64C4" w:rsidRDefault="004C64C4" w:rsidP="00485131">
      <w:pPr>
        <w:pStyle w:val="BodyTextIndent21"/>
        <w:ind w:firstLine="709"/>
        <w:contextualSpacing/>
        <w:jc w:val="center"/>
        <w:rPr>
          <w:b/>
          <w:sz w:val="28"/>
          <w:szCs w:val="28"/>
        </w:rPr>
      </w:pPr>
      <w:r w:rsidRPr="00817A64">
        <w:rPr>
          <w:b/>
          <w:sz w:val="28"/>
          <w:szCs w:val="28"/>
          <w:highlight w:val="yellow"/>
        </w:rPr>
        <w:t>Питання 4.</w:t>
      </w:r>
    </w:p>
    <w:p w14:paraId="01409D40" w14:textId="77777777" w:rsidR="00077940" w:rsidRPr="00485131" w:rsidRDefault="00077940" w:rsidP="00485131">
      <w:pPr>
        <w:pStyle w:val="Heading1"/>
        <w:numPr>
          <w:ilvl w:val="0"/>
          <w:numId w:val="0"/>
        </w:numPr>
        <w:contextualSpacing/>
        <w:jc w:val="both"/>
        <w:rPr>
          <w:sz w:val="28"/>
          <w:szCs w:val="28"/>
        </w:rPr>
      </w:pPr>
      <w:bookmarkStart w:id="11" w:name="__RefHeading__308_538371939"/>
      <w:bookmarkEnd w:id="11"/>
      <w:r w:rsidRPr="00485131">
        <w:rPr>
          <w:sz w:val="28"/>
          <w:szCs w:val="28"/>
        </w:rPr>
        <w:t xml:space="preserve">У </w:t>
      </w:r>
      <w:r w:rsidRPr="00242F65">
        <w:rPr>
          <w:sz w:val="28"/>
          <w:szCs w:val="28"/>
          <w:highlight w:val="yellow"/>
        </w:rPr>
        <w:t>6-му розділі «Штатний розклад та структура СЗІ</w:t>
      </w:r>
      <w:r w:rsidRPr="00485131">
        <w:rPr>
          <w:sz w:val="28"/>
          <w:szCs w:val="28"/>
        </w:rPr>
        <w:t xml:space="preserve">» </w:t>
      </w:r>
      <w:r w:rsidRPr="00485131">
        <w:rPr>
          <w:b w:val="0"/>
          <w:sz w:val="28"/>
          <w:szCs w:val="28"/>
        </w:rPr>
        <w:t>викладаються такі питання:</w:t>
      </w:r>
      <w:r w:rsidRPr="00485131">
        <w:rPr>
          <w:sz w:val="28"/>
          <w:szCs w:val="28"/>
        </w:rPr>
        <w:t xml:space="preserve"> </w:t>
      </w:r>
    </w:p>
    <w:p w14:paraId="26DD6290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1</w:t>
      </w:r>
      <w:r w:rsidRPr="004C64C4">
        <w:rPr>
          <w:sz w:val="28"/>
          <w:szCs w:val="28"/>
        </w:rPr>
        <w:t xml:space="preserve">. </w:t>
      </w:r>
      <w:r w:rsidRPr="00242F65">
        <w:rPr>
          <w:sz w:val="28"/>
          <w:szCs w:val="28"/>
          <w:highlight w:val="yellow"/>
        </w:rPr>
        <w:t>СЗІ є штатним або позаштатним підрозділом організації, безпосередньо підпорядкованим керівнику організації або його заступнику, що відповідає за забезпечення безпеки інформації.</w:t>
      </w:r>
      <w:r w:rsidRPr="004C64C4">
        <w:rPr>
          <w:sz w:val="28"/>
          <w:szCs w:val="28"/>
        </w:rPr>
        <w:t xml:space="preserve"> Або СЗІ є структурною (штатною або позаштатною) одиницею підрозділу ТЗІ (РСО або служби безпеки) організації. </w:t>
      </w:r>
    </w:p>
    <w:p w14:paraId="161AFEA4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2.</w:t>
      </w:r>
      <w:r w:rsidRPr="004C64C4">
        <w:rPr>
          <w:sz w:val="28"/>
          <w:szCs w:val="28"/>
        </w:rPr>
        <w:t xml:space="preserve"> Структура СЗІ, її склад і чисельність визначається фактичними потребами ІТС для виконання вимог політики безпеки інформації та затверджується керівництвом організації. Чисельність і склад СЗІ мають бути достатніми для виконання усіх завдань щодо захисту інформації в ІТС.</w:t>
      </w:r>
    </w:p>
    <w:p w14:paraId="24A78DC5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3</w:t>
      </w:r>
      <w:r w:rsidRPr="004C64C4">
        <w:rPr>
          <w:sz w:val="28"/>
          <w:szCs w:val="28"/>
        </w:rPr>
        <w:t>. З метою ефективного функціонування та керування захистом інформації в ІТС СЗІ має штатний розклад, який включає перелік функціональних обов’язків усіх співробітників, необхідних вимог до рівня їхніх знань та навичок.</w:t>
      </w:r>
    </w:p>
    <w:p w14:paraId="4AF67287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4</w:t>
      </w:r>
      <w:r w:rsidRPr="004C64C4">
        <w:rPr>
          <w:sz w:val="28"/>
          <w:szCs w:val="28"/>
        </w:rPr>
        <w:t xml:space="preserve">. </w:t>
      </w:r>
      <w:r w:rsidRPr="00242F65">
        <w:rPr>
          <w:sz w:val="28"/>
          <w:szCs w:val="28"/>
          <w:highlight w:val="yellow"/>
        </w:rPr>
        <w:t>Безпосереднє керівництво роботою СЗІ здійснює її керівник.</w:t>
      </w:r>
      <w:r w:rsidRPr="004C64C4">
        <w:rPr>
          <w:sz w:val="28"/>
          <w:szCs w:val="28"/>
        </w:rPr>
        <w:t xml:space="preserve"> У випадку, коли СЗІ є структурною одиницею підрозділу ТЗІ (РСО або служби безпеки) – керівник цього підрозділу. Призначення та звільнення з посади керівника СЗІ здійснюється керівництвом організації за узгодженням з особами, що відповідають за забезпечення безпеки інформації.</w:t>
      </w:r>
    </w:p>
    <w:p w14:paraId="6B9490D3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На час відсутності керівника СЗІ (у зв’язку з відпусткою, службовим відрядженням, хворобою тощо) його обов’язки тимчасово виконує заступник керівника СЗІ, а у разі відсутності такої посади – найбільш кваліфікований співробітник СЗІ або керівник підрозділу ТЗІ (РСО або служби безпеки). </w:t>
      </w:r>
      <w:r w:rsidRPr="004C64C4">
        <w:rPr>
          <w:sz w:val="28"/>
          <w:szCs w:val="28"/>
        </w:rPr>
        <w:lastRenderedPageBreak/>
        <w:t>Призначення на цю посаду позаштатних або тимчасово працюючих співробітників забороняється.</w:t>
      </w:r>
    </w:p>
    <w:p w14:paraId="3D84E6D6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5</w:t>
      </w:r>
      <w:r w:rsidRPr="004C64C4">
        <w:rPr>
          <w:sz w:val="28"/>
          <w:szCs w:val="28"/>
        </w:rPr>
        <w:t>. Штат СЗІ комплектується спеціалістами, які мають спеціальну технічну освіту або спеціальні курси підвищення кваліфікації у галузі ТЗІ та практичний досвід роботи, володіють навичками з розробки, впровадження, експлуатації КСЗІ і засобів захисту інформації, а також реалізації організаційних, технічних та інших заходів з захисту інформації, знаннями і вмінням застосовувати нормативно-правові документи у сфері захисту інформації.</w:t>
      </w:r>
    </w:p>
    <w:p w14:paraId="2E988712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6.</w:t>
      </w:r>
      <w:r w:rsidRPr="004C64C4">
        <w:rPr>
          <w:sz w:val="28"/>
          <w:szCs w:val="28"/>
        </w:rPr>
        <w:t xml:space="preserve"> Функціональні обов’язки співробітників визначаються переліком і характером завдань, які покладаються на СЗІ керівництвом ІТС (організації).</w:t>
      </w:r>
    </w:p>
    <w:p w14:paraId="2C828386" w14:textId="77777777" w:rsidR="00077940" w:rsidRPr="00242F65" w:rsidRDefault="00077940" w:rsidP="004C64C4">
      <w:pPr>
        <w:pStyle w:val="BodyTextIndent21"/>
        <w:ind w:firstLine="709"/>
        <w:contextualSpacing/>
        <w:rPr>
          <w:sz w:val="28"/>
          <w:szCs w:val="28"/>
          <w:highlight w:val="yellow"/>
        </w:rPr>
      </w:pPr>
      <w:r w:rsidRPr="004C64C4">
        <w:rPr>
          <w:bCs/>
          <w:sz w:val="28"/>
          <w:szCs w:val="28"/>
        </w:rPr>
        <w:t>7</w:t>
      </w:r>
      <w:r w:rsidRPr="004C64C4">
        <w:rPr>
          <w:sz w:val="28"/>
          <w:szCs w:val="28"/>
        </w:rPr>
        <w:t xml:space="preserve">. </w:t>
      </w:r>
      <w:r w:rsidRPr="00242F65">
        <w:rPr>
          <w:sz w:val="28"/>
          <w:szCs w:val="28"/>
          <w:highlight w:val="yellow"/>
        </w:rPr>
        <w:t>За посадами співробітники СЗІ поділяються на такі категорії (за рівнем ієрархії):</w:t>
      </w:r>
    </w:p>
    <w:p w14:paraId="25FC782F" w14:textId="77777777" w:rsidR="00077940" w:rsidRPr="00242F65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42F65">
        <w:rPr>
          <w:sz w:val="28"/>
          <w:szCs w:val="28"/>
          <w:highlight w:val="yellow"/>
        </w:rPr>
        <w:t>керівник СЗІ;</w:t>
      </w:r>
    </w:p>
    <w:p w14:paraId="619B6802" w14:textId="77777777" w:rsidR="00077940" w:rsidRPr="00242F65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42F65">
        <w:rPr>
          <w:sz w:val="28"/>
          <w:szCs w:val="28"/>
          <w:highlight w:val="yellow"/>
        </w:rPr>
        <w:t>адміністратори (системи, мережі, безпеки, КСЗІ);</w:t>
      </w:r>
    </w:p>
    <w:p w14:paraId="21F1F2C4" w14:textId="77777777" w:rsidR="00077940" w:rsidRPr="00242F65" w:rsidRDefault="00077940" w:rsidP="004C64C4">
      <w:pPr>
        <w:pStyle w:val="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242F65">
        <w:rPr>
          <w:sz w:val="28"/>
          <w:szCs w:val="28"/>
          <w:highlight w:val="yellow"/>
        </w:rPr>
        <w:t>спеціалісти різного фаху.</w:t>
      </w:r>
    </w:p>
    <w:p w14:paraId="59FAFB1B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8.</w:t>
      </w:r>
      <w:r w:rsidRPr="004C64C4">
        <w:rPr>
          <w:sz w:val="28"/>
          <w:szCs w:val="28"/>
        </w:rPr>
        <w:t xml:space="preserve"> В залежності від обсягів і особливостей завдань СЗІ до її складу можуть входити спеціалісти різного фаху з таких питань:</w:t>
      </w:r>
    </w:p>
    <w:p w14:paraId="0C80139A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захисту інформації від витоку технічними каналами;</w:t>
      </w:r>
    </w:p>
    <w:p w14:paraId="287CB7CA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захисту каналів зв’язку і комутаційного обладнання; </w:t>
      </w:r>
    </w:p>
    <w:p w14:paraId="53A386BD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налагодження і керування активним мережевим обладнанням;</w:t>
      </w:r>
    </w:p>
    <w:p w14:paraId="4374F001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керування базами даних захисту;</w:t>
      </w:r>
    </w:p>
    <w:p w14:paraId="78282D0D" w14:textId="77777777"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b/>
          <w:bCs/>
          <w:sz w:val="28"/>
          <w:szCs w:val="28"/>
        </w:rPr>
      </w:pPr>
      <w:r w:rsidRPr="004C64C4">
        <w:rPr>
          <w:sz w:val="28"/>
          <w:szCs w:val="28"/>
        </w:rPr>
        <w:t>захищених технологій обробки інформації.</w:t>
      </w:r>
    </w:p>
    <w:p w14:paraId="385551FF" w14:textId="77777777" w:rsidR="00077940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9</w:t>
      </w:r>
      <w:r w:rsidRPr="004C64C4">
        <w:rPr>
          <w:sz w:val="28"/>
          <w:szCs w:val="28"/>
        </w:rPr>
        <w:t>. Зміна структури СЗІ здійснюється за рішенням керівництва організації та затверджується наказом керівника організації.</w:t>
      </w:r>
    </w:p>
    <w:p w14:paraId="3C376A4B" w14:textId="77777777" w:rsidR="00485131" w:rsidRPr="004C64C4" w:rsidRDefault="00485131" w:rsidP="004C64C4">
      <w:pPr>
        <w:pStyle w:val="BodyTextIndent21"/>
        <w:ind w:firstLine="709"/>
        <w:contextualSpacing/>
        <w:rPr>
          <w:sz w:val="28"/>
          <w:szCs w:val="28"/>
        </w:rPr>
      </w:pPr>
    </w:p>
    <w:p w14:paraId="34F5A41A" w14:textId="77777777" w:rsidR="00077940" w:rsidRPr="00485131" w:rsidRDefault="00077940" w:rsidP="00485131">
      <w:pPr>
        <w:pStyle w:val="Heading1"/>
        <w:numPr>
          <w:ilvl w:val="0"/>
          <w:numId w:val="0"/>
        </w:numPr>
        <w:contextualSpacing/>
        <w:jc w:val="both"/>
        <w:rPr>
          <w:sz w:val="28"/>
          <w:szCs w:val="28"/>
        </w:rPr>
      </w:pPr>
      <w:bookmarkStart w:id="12" w:name="__RefHeading__310_538371939"/>
      <w:bookmarkEnd w:id="12"/>
      <w:r w:rsidRPr="00485131">
        <w:rPr>
          <w:sz w:val="28"/>
          <w:szCs w:val="28"/>
        </w:rPr>
        <w:t xml:space="preserve">У </w:t>
      </w:r>
      <w:r w:rsidRPr="00242F65">
        <w:rPr>
          <w:sz w:val="28"/>
          <w:szCs w:val="28"/>
          <w:highlight w:val="yellow"/>
        </w:rPr>
        <w:t>7-му розділі «Організація роботи СЗІ</w:t>
      </w:r>
      <w:r w:rsidRPr="00485131">
        <w:rPr>
          <w:sz w:val="28"/>
          <w:szCs w:val="28"/>
        </w:rPr>
        <w:t xml:space="preserve">» </w:t>
      </w:r>
      <w:r w:rsidRPr="00485131">
        <w:rPr>
          <w:b w:val="0"/>
          <w:sz w:val="28"/>
          <w:szCs w:val="28"/>
        </w:rPr>
        <w:t>викладаються такі питання:</w:t>
      </w:r>
      <w:r w:rsidRPr="00485131">
        <w:rPr>
          <w:sz w:val="28"/>
          <w:szCs w:val="28"/>
        </w:rPr>
        <w:t xml:space="preserve"> </w:t>
      </w:r>
    </w:p>
    <w:p w14:paraId="4EA53FA7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1.</w:t>
      </w:r>
      <w:r w:rsidRPr="004C64C4">
        <w:rPr>
          <w:sz w:val="28"/>
          <w:szCs w:val="28"/>
        </w:rPr>
        <w:t xml:space="preserve"> </w:t>
      </w:r>
      <w:r w:rsidRPr="00242F65">
        <w:rPr>
          <w:sz w:val="28"/>
          <w:szCs w:val="28"/>
          <w:highlight w:val="yellow"/>
        </w:rPr>
        <w:t>Трудові відносини в СЗІ будуються на основі законодавства України з урахуванням  положень статуту організації, правил внутрішнього трудового розпорядку та встановлених в організації норм техніки безпеки праці, гігієни і санітарії, інших розпорядчих документів організації.</w:t>
      </w:r>
    </w:p>
    <w:p w14:paraId="3487CB13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2.</w:t>
      </w:r>
      <w:r w:rsidRPr="004C64C4">
        <w:rPr>
          <w:sz w:val="28"/>
          <w:szCs w:val="28"/>
        </w:rPr>
        <w:t xml:space="preserve"> СЗІ здійснює реалізацію основних організаційних та організаційно-технічних заходів щодо створення та забезпечення функціонування КСЗІ у відповідності з планами робіт. Підставою для розроблення планів робіт є «План захисту інформації в ІТС». </w:t>
      </w:r>
    </w:p>
    <w:p w14:paraId="588676D6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  <w:u w:val="single"/>
        </w:rPr>
      </w:pPr>
      <w:r w:rsidRPr="004C64C4">
        <w:rPr>
          <w:sz w:val="28"/>
          <w:szCs w:val="28"/>
          <w:u w:val="single"/>
        </w:rPr>
        <w:t>До планів включаться такі основні заходи:</w:t>
      </w:r>
    </w:p>
    <w:p w14:paraId="3989CEE7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разові (які виконуються за умови перегляду прийнятих рішень з захисту інформації або виникнення певних змін в ІТС чи зовнішньому середовищі);</w:t>
      </w:r>
    </w:p>
    <w:p w14:paraId="76D3419E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періодичні (які виконуються з заданим інтервалом часу);</w:t>
      </w:r>
    </w:p>
    <w:p w14:paraId="2189321A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постійні (які виконуються </w:t>
      </w:r>
      <w:r w:rsidR="004C64C4" w:rsidRPr="004C64C4">
        <w:rPr>
          <w:sz w:val="28"/>
          <w:szCs w:val="28"/>
        </w:rPr>
        <w:t>безперервно</w:t>
      </w:r>
      <w:r w:rsidRPr="004C64C4">
        <w:rPr>
          <w:sz w:val="28"/>
          <w:szCs w:val="28"/>
        </w:rPr>
        <w:t xml:space="preserve"> або дискретно у випадковий чи заданий час).</w:t>
      </w:r>
    </w:p>
    <w:p w14:paraId="2753D1E9" w14:textId="77777777" w:rsidR="00077940" w:rsidRPr="00242F65" w:rsidRDefault="00077940" w:rsidP="004C64C4">
      <w:pPr>
        <w:pStyle w:val="BodyTextIndent21"/>
        <w:ind w:firstLine="709"/>
        <w:contextualSpacing/>
        <w:rPr>
          <w:sz w:val="28"/>
          <w:szCs w:val="28"/>
          <w:highlight w:val="cyan"/>
          <w:u w:val="single"/>
        </w:rPr>
      </w:pPr>
      <w:r w:rsidRPr="00242F65">
        <w:rPr>
          <w:sz w:val="28"/>
          <w:szCs w:val="28"/>
          <w:highlight w:val="cyan"/>
          <w:u w:val="single"/>
        </w:rPr>
        <w:t>Основними видами планів робіт СЗІ можуть бути:</w:t>
      </w:r>
    </w:p>
    <w:p w14:paraId="55A88F8A" w14:textId="77777777" w:rsidR="00077940" w:rsidRPr="00242F65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42F65">
        <w:rPr>
          <w:sz w:val="28"/>
          <w:szCs w:val="28"/>
          <w:highlight w:val="cyan"/>
        </w:rPr>
        <w:t xml:space="preserve">календарний план робіт (щодо реалізації заходів з проектування, реалізації, оцінювання, впровадження, технічного обслуговування, експлуатації </w:t>
      </w:r>
      <w:r w:rsidRPr="00242F65">
        <w:rPr>
          <w:sz w:val="28"/>
          <w:szCs w:val="28"/>
          <w:highlight w:val="cyan"/>
        </w:rPr>
        <w:lastRenderedPageBreak/>
        <w:t>КСЗІ та інших питань);</w:t>
      </w:r>
    </w:p>
    <w:p w14:paraId="3E978E4E" w14:textId="77777777" w:rsidR="00077940" w:rsidRPr="00242F65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42F65">
        <w:rPr>
          <w:sz w:val="28"/>
          <w:szCs w:val="28"/>
          <w:highlight w:val="cyan"/>
        </w:rPr>
        <w:t>план заходів з оперативного реагування на непередбачені ситуації (в тому числі надзвичайні та аварійні</w:t>
      </w:r>
      <w:r w:rsidRPr="00242F65">
        <w:rPr>
          <w:sz w:val="28"/>
          <w:szCs w:val="28"/>
          <w:highlight w:val="cyan"/>
          <w:u w:val="single"/>
        </w:rPr>
        <w:t>)</w:t>
      </w:r>
      <w:r w:rsidRPr="00242F65">
        <w:rPr>
          <w:sz w:val="28"/>
          <w:szCs w:val="28"/>
          <w:highlight w:val="cyan"/>
        </w:rPr>
        <w:t xml:space="preserve"> та поновлення функціонування ІТС;</w:t>
      </w:r>
    </w:p>
    <w:p w14:paraId="573B12C3" w14:textId="77777777" w:rsidR="00077940" w:rsidRPr="00242F65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42F65">
        <w:rPr>
          <w:sz w:val="28"/>
          <w:szCs w:val="28"/>
          <w:highlight w:val="cyan"/>
        </w:rPr>
        <w:t>поточний план робіт (на місяць, квартал, рік);</w:t>
      </w:r>
    </w:p>
    <w:p w14:paraId="104BA72C" w14:textId="77777777" w:rsidR="00077940" w:rsidRPr="00242F65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42F65">
        <w:rPr>
          <w:sz w:val="28"/>
          <w:szCs w:val="28"/>
          <w:highlight w:val="cyan"/>
        </w:rPr>
        <w:t>перспективний план розвитку та удосконалення діяльності СЗІ з питань захисту інформації (до 5 років);</w:t>
      </w:r>
    </w:p>
    <w:p w14:paraId="4158FEC7" w14:textId="77777777" w:rsidR="00077940" w:rsidRPr="00242F65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42F65">
        <w:rPr>
          <w:sz w:val="28"/>
          <w:szCs w:val="28"/>
          <w:highlight w:val="cyan"/>
        </w:rPr>
        <w:t xml:space="preserve">план заходів з забезпечення безпеки інформації під час виконання окремих важливих робіт, при проведенні нарад, укладенні договорів, угод тощо. </w:t>
      </w:r>
    </w:p>
    <w:p w14:paraId="0E32F030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Плани робіт складаються керівником СЗІ після обговорення на виробничій нараді СЗІ організаційно-технічних питань, що належать до її компетенції, і затверджуються керівником організації або керівником підрозділу, до складу якого входить СЗІ. </w:t>
      </w:r>
    </w:p>
    <w:p w14:paraId="53351763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3</w:t>
      </w:r>
      <w:r w:rsidRPr="004C64C4">
        <w:rPr>
          <w:sz w:val="28"/>
          <w:szCs w:val="28"/>
        </w:rPr>
        <w:t>. Реорганізація або ліквідація СЗІ здійснюється за рішенням керівництва організації. Реорганізаційна або ліквідаційна процедура здійснюється відповідною комісією, яка створюється за наказом керівника організації.</w:t>
      </w:r>
    </w:p>
    <w:p w14:paraId="36CF026A" w14:textId="77777777" w:rsidR="00077940" w:rsidRPr="004C64C4" w:rsidRDefault="00077940" w:rsidP="004C64C4">
      <w:pPr>
        <w:pStyle w:val="BodyTextIndent21"/>
        <w:ind w:firstLine="709"/>
        <w:contextualSpacing/>
        <w:rPr>
          <w:bCs/>
          <w:sz w:val="28"/>
          <w:szCs w:val="28"/>
        </w:rPr>
      </w:pPr>
      <w:r w:rsidRPr="004C64C4">
        <w:rPr>
          <w:bCs/>
          <w:sz w:val="28"/>
          <w:szCs w:val="28"/>
        </w:rPr>
        <w:t>4</w:t>
      </w:r>
      <w:r w:rsidRPr="004C64C4">
        <w:rPr>
          <w:sz w:val="28"/>
          <w:szCs w:val="28"/>
        </w:rPr>
        <w:t xml:space="preserve">. </w:t>
      </w:r>
      <w:r w:rsidRPr="00242F65">
        <w:rPr>
          <w:sz w:val="28"/>
          <w:szCs w:val="28"/>
          <w:highlight w:val="yellow"/>
        </w:rPr>
        <w:t>З метою забезпечення конфіденційності робіт, які виконуються співробітниками СЗІ, при прийомі на роботу (звільненні з роботи) вони дають письмові зобов’язання щодо нерозголошення відомостей, що становлять службову, комерційну або іншу таємницю, і які стали їм відомими в період роботи в організації.</w:t>
      </w:r>
    </w:p>
    <w:p w14:paraId="3E9C60FE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5</w:t>
      </w:r>
      <w:r w:rsidRPr="004C64C4">
        <w:rPr>
          <w:sz w:val="28"/>
          <w:szCs w:val="28"/>
        </w:rPr>
        <w:t>. Матеріально-технічну базу для забезпечення діяльності СЗІ складають належні їй на правах власності (оперативного управління, повного господарського відання) засоби захисту інформації, ПЗ, технічне і інженерне обладнання, засоби вимірювань і контролю, відповідна документація, а також інші засоби і обладнання, які необхідні для виконання СЗІ покладених на неї завдань.</w:t>
      </w:r>
    </w:p>
    <w:p w14:paraId="1041CADD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 Співробітники СЗІ відповідають за збереження майна, що є власністю або знаходиться у розпорядженні служби. </w:t>
      </w:r>
    </w:p>
    <w:p w14:paraId="47104AEA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 Засоби захисту інформації та захищені засоби, що використовуються співробітниками СЗІ при виконанні своїх службових обов’язків, повинні мати, одержаний у встановленому порядку документ, що засвідчує їхню відповідність вимогам НД ТЗІ.</w:t>
      </w:r>
      <w:r w:rsidRPr="004C64C4">
        <w:rPr>
          <w:sz w:val="28"/>
          <w:szCs w:val="28"/>
          <w:u w:val="single"/>
        </w:rPr>
        <w:t xml:space="preserve"> </w:t>
      </w:r>
    </w:p>
    <w:p w14:paraId="5716C98D" w14:textId="77777777" w:rsidR="00077940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Матеріально–технічне та інше спеціальне забезпечення СЗІ здійснюється відповідними підрозділами організації у встановленому порядку.</w:t>
      </w:r>
    </w:p>
    <w:p w14:paraId="203EF832" w14:textId="77777777" w:rsidR="00485131" w:rsidRPr="004C64C4" w:rsidRDefault="00485131" w:rsidP="004C64C4">
      <w:pPr>
        <w:pStyle w:val="BodyTextIndent21"/>
        <w:ind w:firstLine="709"/>
        <w:contextualSpacing/>
        <w:rPr>
          <w:sz w:val="28"/>
          <w:szCs w:val="28"/>
        </w:rPr>
      </w:pPr>
    </w:p>
    <w:p w14:paraId="2AC46511" w14:textId="77777777" w:rsidR="00077940" w:rsidRPr="00485131" w:rsidRDefault="00077940" w:rsidP="00485131">
      <w:pPr>
        <w:pStyle w:val="Heading1"/>
        <w:numPr>
          <w:ilvl w:val="0"/>
          <w:numId w:val="0"/>
        </w:numPr>
        <w:contextualSpacing/>
        <w:jc w:val="both"/>
        <w:rPr>
          <w:sz w:val="28"/>
          <w:szCs w:val="28"/>
        </w:rPr>
      </w:pPr>
      <w:bookmarkStart w:id="13" w:name="__RefHeading__312_538371939"/>
      <w:bookmarkEnd w:id="13"/>
      <w:r w:rsidRPr="00485131">
        <w:rPr>
          <w:sz w:val="28"/>
          <w:szCs w:val="28"/>
        </w:rPr>
        <w:t xml:space="preserve">У 8-му розділі «Фінансування СЗІ» </w:t>
      </w:r>
      <w:r w:rsidRPr="00485131">
        <w:rPr>
          <w:b w:val="0"/>
          <w:sz w:val="28"/>
          <w:szCs w:val="28"/>
        </w:rPr>
        <w:t>вказується, що СЗІ фінансується за рахунок:</w:t>
      </w:r>
    </w:p>
    <w:p w14:paraId="4B65FAEB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коштів, що виділяються в організації на утримання органів управління;</w:t>
      </w:r>
    </w:p>
    <w:p w14:paraId="2257D6A0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прибутку організації (ІТС) та інших коштів за рішенням керівництва організації або рішенням загальних зборів акціонерів;</w:t>
      </w:r>
    </w:p>
    <w:p w14:paraId="1ED17605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коштів, отриманих за виконання СЗІ договірних робіт та надання послуг; </w:t>
      </w:r>
    </w:p>
    <w:p w14:paraId="64A952A4" w14:textId="77777777"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інших джерел фінансування, не заборонених законодавством.</w:t>
      </w:r>
    </w:p>
    <w:p w14:paraId="4ED43997" w14:textId="77777777"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</w:p>
    <w:p w14:paraId="3EB231CB" w14:textId="77777777" w:rsidR="00077940" w:rsidRPr="004C64C4" w:rsidRDefault="00077940" w:rsidP="00485131">
      <w:pPr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4C64C4">
        <w:rPr>
          <w:b/>
          <w:bCs/>
          <w:sz w:val="28"/>
          <w:szCs w:val="28"/>
          <w:lang w:val="uk-UA"/>
        </w:rPr>
        <w:t>Контрольні питання</w:t>
      </w:r>
    </w:p>
    <w:p w14:paraId="552D0DB7" w14:textId="77777777" w:rsidR="00077940" w:rsidRPr="004C64C4" w:rsidRDefault="00077940" w:rsidP="004C64C4">
      <w:pPr>
        <w:ind w:firstLine="709"/>
        <w:contextualSpacing/>
        <w:jc w:val="both"/>
        <w:rPr>
          <w:sz w:val="28"/>
          <w:szCs w:val="28"/>
          <w:lang w:val="uk-UA"/>
        </w:rPr>
      </w:pPr>
      <w:r w:rsidRPr="004C64C4">
        <w:rPr>
          <w:sz w:val="28"/>
          <w:szCs w:val="28"/>
          <w:lang w:val="uk-UA"/>
        </w:rPr>
        <w:lastRenderedPageBreak/>
        <w:t xml:space="preserve">Яку назву має НД ТЗІ, що визначає зміст </w:t>
      </w:r>
      <w:r w:rsidRPr="004C64C4">
        <w:rPr>
          <w:noProof/>
          <w:sz w:val="28"/>
          <w:szCs w:val="28"/>
          <w:lang w:val="uk-UA"/>
        </w:rPr>
        <w:t>і оформлення</w:t>
      </w:r>
      <w:r w:rsidRPr="004C64C4">
        <w:rPr>
          <w:sz w:val="28"/>
          <w:szCs w:val="28"/>
          <w:lang w:val="uk-UA"/>
        </w:rPr>
        <w:t xml:space="preserve"> положення про СЗІ?</w:t>
      </w:r>
    </w:p>
    <w:p w14:paraId="3C73FE92" w14:textId="77777777" w:rsidR="00077940" w:rsidRPr="004C64C4" w:rsidRDefault="00077940" w:rsidP="004C64C4">
      <w:pPr>
        <w:ind w:firstLine="709"/>
        <w:contextualSpacing/>
        <w:jc w:val="both"/>
        <w:rPr>
          <w:sz w:val="28"/>
          <w:szCs w:val="28"/>
          <w:lang w:val="uk-UA"/>
        </w:rPr>
      </w:pPr>
      <w:r w:rsidRPr="004C64C4">
        <w:rPr>
          <w:sz w:val="28"/>
          <w:szCs w:val="28"/>
          <w:lang w:val="uk-UA"/>
        </w:rPr>
        <w:t>З яких розділів складається Положення про СЗІ в ІТС?</w:t>
      </w:r>
    </w:p>
    <w:p w14:paraId="48F9FFC1" w14:textId="77777777" w:rsidR="00077940" w:rsidRPr="004C64C4" w:rsidRDefault="00077940" w:rsidP="004C64C4">
      <w:pPr>
        <w:pStyle w:val="Heading2"/>
        <w:ind w:left="0" w:firstLine="709"/>
        <w:contextualSpacing/>
        <w:jc w:val="both"/>
        <w:rPr>
          <w:b/>
          <w:sz w:val="28"/>
          <w:szCs w:val="28"/>
        </w:rPr>
      </w:pPr>
      <w:r w:rsidRPr="004C64C4">
        <w:rPr>
          <w:sz w:val="28"/>
          <w:szCs w:val="28"/>
        </w:rPr>
        <w:t xml:space="preserve">З яких трьох частин складаються функції СЗІ? </w:t>
      </w:r>
    </w:p>
    <w:p w14:paraId="39D56B5A" w14:textId="77777777" w:rsidR="00077940" w:rsidRPr="004C64C4" w:rsidRDefault="00077940" w:rsidP="004C64C4">
      <w:pPr>
        <w:pStyle w:val="Heading2"/>
        <w:ind w:left="0" w:firstLine="709"/>
        <w:contextualSpacing/>
        <w:jc w:val="both"/>
        <w:rPr>
          <w:b/>
          <w:bCs/>
          <w:sz w:val="28"/>
          <w:szCs w:val="28"/>
        </w:rPr>
      </w:pPr>
      <w:r w:rsidRPr="004C64C4">
        <w:rPr>
          <w:sz w:val="28"/>
          <w:szCs w:val="28"/>
        </w:rPr>
        <w:t>Які документи розробляє та коригує СЗІ під час створення КСЗІ?</w:t>
      </w:r>
    </w:p>
    <w:p w14:paraId="4B84262C" w14:textId="77777777" w:rsidR="00077940" w:rsidRPr="004C64C4" w:rsidRDefault="00077940" w:rsidP="004C64C4">
      <w:pPr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4C64C4">
        <w:rPr>
          <w:bCs/>
          <w:sz w:val="28"/>
          <w:szCs w:val="28"/>
          <w:lang w:val="uk-UA"/>
        </w:rPr>
        <w:t xml:space="preserve">Які </w:t>
      </w:r>
      <w:r w:rsidRPr="004C64C4">
        <w:rPr>
          <w:sz w:val="28"/>
          <w:szCs w:val="28"/>
          <w:lang w:val="uk-UA"/>
        </w:rPr>
        <w:t>заходи</w:t>
      </w:r>
      <w:r w:rsidRPr="004C64C4">
        <w:rPr>
          <w:bCs/>
          <w:sz w:val="28"/>
          <w:szCs w:val="28"/>
          <w:lang w:val="uk-UA"/>
        </w:rPr>
        <w:t xml:space="preserve"> </w:t>
      </w:r>
      <w:r w:rsidRPr="004C64C4">
        <w:rPr>
          <w:sz w:val="28"/>
          <w:szCs w:val="28"/>
          <w:lang w:val="uk-UA"/>
        </w:rPr>
        <w:t>організовує та проводить</w:t>
      </w:r>
      <w:r w:rsidRPr="004C64C4">
        <w:rPr>
          <w:bCs/>
          <w:sz w:val="28"/>
          <w:szCs w:val="28"/>
          <w:lang w:val="uk-UA"/>
        </w:rPr>
        <w:t xml:space="preserve"> СЗІ під час експлуатації </w:t>
      </w:r>
      <w:r w:rsidRPr="004C64C4">
        <w:rPr>
          <w:sz w:val="28"/>
          <w:szCs w:val="28"/>
          <w:lang w:val="uk-UA"/>
        </w:rPr>
        <w:t>КСЗІ після її збоїв</w:t>
      </w:r>
      <w:r w:rsidRPr="004C64C4">
        <w:rPr>
          <w:bCs/>
          <w:sz w:val="28"/>
          <w:szCs w:val="28"/>
          <w:lang w:val="uk-UA"/>
        </w:rPr>
        <w:t>?</w:t>
      </w:r>
    </w:p>
    <w:p w14:paraId="27B954F4" w14:textId="77777777" w:rsidR="00077940" w:rsidRPr="004C64C4" w:rsidRDefault="00077940" w:rsidP="004C64C4">
      <w:pPr>
        <w:pStyle w:val="Heading2"/>
        <w:ind w:left="0" w:firstLine="709"/>
        <w:contextualSpacing/>
        <w:jc w:val="both"/>
        <w:rPr>
          <w:b/>
          <w:sz w:val="28"/>
          <w:szCs w:val="28"/>
        </w:rPr>
      </w:pPr>
      <w:r w:rsidRPr="004C64C4">
        <w:rPr>
          <w:sz w:val="28"/>
          <w:szCs w:val="28"/>
        </w:rPr>
        <w:t>Про що СЗІ інформує власників інформації під час експлуатації КСЗІ?</w:t>
      </w:r>
    </w:p>
    <w:p w14:paraId="0BFCEEDC" w14:textId="77777777" w:rsidR="00077940" w:rsidRPr="004C64C4" w:rsidRDefault="00077940" w:rsidP="004C64C4">
      <w:pPr>
        <w:pStyle w:val="Heading2"/>
        <w:ind w:left="0" w:firstLine="709"/>
        <w:contextualSpacing/>
        <w:jc w:val="both"/>
        <w:rPr>
          <w:b/>
          <w:sz w:val="28"/>
          <w:szCs w:val="28"/>
        </w:rPr>
      </w:pPr>
      <w:r w:rsidRPr="004C64C4">
        <w:rPr>
          <w:sz w:val="28"/>
          <w:szCs w:val="28"/>
        </w:rPr>
        <w:t>Які заходи організовує та проводить СЗІ у разі виявлення атаки на КСЗІ?</w:t>
      </w:r>
    </w:p>
    <w:p w14:paraId="016415B7" w14:textId="77777777" w:rsidR="00077940" w:rsidRPr="004C64C4" w:rsidRDefault="00077940" w:rsidP="004C64C4">
      <w:pPr>
        <w:pStyle w:val="Heading2"/>
        <w:ind w:left="0" w:firstLine="709"/>
        <w:contextualSpacing/>
        <w:jc w:val="both"/>
        <w:rPr>
          <w:b/>
          <w:bCs/>
          <w:sz w:val="28"/>
          <w:szCs w:val="28"/>
        </w:rPr>
      </w:pPr>
      <w:r w:rsidRPr="004C64C4">
        <w:rPr>
          <w:sz w:val="28"/>
          <w:szCs w:val="28"/>
        </w:rPr>
        <w:t>Які права має СЗІ у випадках виявлення порушень?</w:t>
      </w:r>
    </w:p>
    <w:p w14:paraId="77A1ABE6" w14:textId="77777777" w:rsidR="00077940" w:rsidRPr="004C64C4" w:rsidRDefault="00077940" w:rsidP="004C64C4">
      <w:pPr>
        <w:pStyle w:val="Heading2"/>
        <w:ind w:left="0" w:firstLine="709"/>
        <w:contextualSpacing/>
        <w:jc w:val="both"/>
        <w:rPr>
          <w:b/>
          <w:sz w:val="28"/>
          <w:szCs w:val="28"/>
        </w:rPr>
      </w:pPr>
      <w:r w:rsidRPr="004C64C4">
        <w:rPr>
          <w:sz w:val="28"/>
          <w:szCs w:val="28"/>
        </w:rPr>
        <w:t xml:space="preserve">Яким документом визначається персональна відповідальність співробітника СЗІ? </w:t>
      </w:r>
    </w:p>
    <w:p w14:paraId="104C8D05" w14:textId="77777777" w:rsidR="00077940" w:rsidRPr="004C64C4" w:rsidRDefault="00077940" w:rsidP="004C64C4">
      <w:pPr>
        <w:pStyle w:val="Heading2"/>
        <w:ind w:left="0" w:firstLine="709"/>
        <w:contextualSpacing/>
        <w:jc w:val="both"/>
        <w:rPr>
          <w:b/>
          <w:sz w:val="28"/>
          <w:szCs w:val="28"/>
        </w:rPr>
      </w:pPr>
      <w:r w:rsidRPr="004C64C4">
        <w:rPr>
          <w:sz w:val="28"/>
          <w:szCs w:val="28"/>
        </w:rPr>
        <w:t>З якими внутрішніми підрозділами організації взаємодіє СЗІ?</w:t>
      </w:r>
    </w:p>
    <w:p w14:paraId="63CABE93" w14:textId="77777777" w:rsidR="00077940" w:rsidRPr="004C64C4" w:rsidRDefault="00077940" w:rsidP="004C64C4">
      <w:pPr>
        <w:pStyle w:val="Heading2"/>
        <w:ind w:left="0" w:firstLine="709"/>
        <w:contextualSpacing/>
        <w:jc w:val="both"/>
        <w:rPr>
          <w:b/>
          <w:bCs/>
          <w:sz w:val="28"/>
          <w:szCs w:val="28"/>
        </w:rPr>
      </w:pPr>
      <w:r w:rsidRPr="004C64C4">
        <w:rPr>
          <w:sz w:val="28"/>
          <w:szCs w:val="28"/>
        </w:rPr>
        <w:t xml:space="preserve">З яким органом координує свою діяльність СЗІ під час проведення перевірок стану ТЗІ? </w:t>
      </w:r>
    </w:p>
    <w:p w14:paraId="73FDEB5C" w14:textId="77777777" w:rsidR="00077940" w:rsidRPr="004C64C4" w:rsidRDefault="00077940" w:rsidP="004C64C4">
      <w:pPr>
        <w:ind w:firstLine="709"/>
        <w:contextualSpacing/>
        <w:jc w:val="both"/>
        <w:rPr>
          <w:sz w:val="28"/>
          <w:szCs w:val="28"/>
          <w:lang w:val="uk-UA"/>
        </w:rPr>
      </w:pPr>
      <w:r w:rsidRPr="004C64C4">
        <w:rPr>
          <w:sz w:val="28"/>
          <w:szCs w:val="28"/>
          <w:lang w:val="uk-UA"/>
        </w:rPr>
        <w:t>На які категорії (за рівнем ієрархії) поділяються співробітники СЗІ за посадами?</w:t>
      </w:r>
    </w:p>
    <w:p w14:paraId="6F3B2014" w14:textId="77777777" w:rsidR="00093670" w:rsidRPr="004C64C4" w:rsidRDefault="00093670" w:rsidP="004C64C4">
      <w:pPr>
        <w:ind w:firstLine="709"/>
        <w:contextualSpacing/>
        <w:jc w:val="both"/>
        <w:rPr>
          <w:sz w:val="28"/>
          <w:szCs w:val="28"/>
          <w:lang w:val="uk-UA"/>
        </w:rPr>
      </w:pPr>
    </w:p>
    <w:sectPr w:rsidR="00093670" w:rsidRPr="004C64C4" w:rsidSect="00015E3B">
      <w:pgSz w:w="12240" w:h="15840"/>
      <w:pgMar w:top="851" w:right="851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numFmt w:val="bullet"/>
      <w:lvlText w:val="-"/>
      <w:lvlJc w:val="left"/>
      <w:pPr>
        <w:tabs>
          <w:tab w:val="num" w:pos="170"/>
        </w:tabs>
        <w:ind w:left="0" w:firstLine="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170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C94"/>
    <w:rsid w:val="00015E3B"/>
    <w:rsid w:val="00026FA7"/>
    <w:rsid w:val="00043BEB"/>
    <w:rsid w:val="00064F31"/>
    <w:rsid w:val="0007773A"/>
    <w:rsid w:val="00077940"/>
    <w:rsid w:val="00081519"/>
    <w:rsid w:val="00093670"/>
    <w:rsid w:val="00093704"/>
    <w:rsid w:val="000C14FC"/>
    <w:rsid w:val="001221C7"/>
    <w:rsid w:val="001360AF"/>
    <w:rsid w:val="001A20D0"/>
    <w:rsid w:val="001A4276"/>
    <w:rsid w:val="00242F65"/>
    <w:rsid w:val="0027736F"/>
    <w:rsid w:val="002970AD"/>
    <w:rsid w:val="002E4C28"/>
    <w:rsid w:val="00333DA7"/>
    <w:rsid w:val="003A1009"/>
    <w:rsid w:val="003A235D"/>
    <w:rsid w:val="003A538D"/>
    <w:rsid w:val="003C686B"/>
    <w:rsid w:val="00441C94"/>
    <w:rsid w:val="00485131"/>
    <w:rsid w:val="00494076"/>
    <w:rsid w:val="004C64C4"/>
    <w:rsid w:val="00522DE6"/>
    <w:rsid w:val="00526FCA"/>
    <w:rsid w:val="00565F9C"/>
    <w:rsid w:val="006140DF"/>
    <w:rsid w:val="006152F0"/>
    <w:rsid w:val="00714A3D"/>
    <w:rsid w:val="007265F7"/>
    <w:rsid w:val="007E6186"/>
    <w:rsid w:val="007F6C17"/>
    <w:rsid w:val="00810DEB"/>
    <w:rsid w:val="00817A64"/>
    <w:rsid w:val="0082344C"/>
    <w:rsid w:val="0088738F"/>
    <w:rsid w:val="00890425"/>
    <w:rsid w:val="00906757"/>
    <w:rsid w:val="00943E98"/>
    <w:rsid w:val="00973AF9"/>
    <w:rsid w:val="0097433E"/>
    <w:rsid w:val="009761ED"/>
    <w:rsid w:val="009C5165"/>
    <w:rsid w:val="00A32409"/>
    <w:rsid w:val="00A55613"/>
    <w:rsid w:val="00A9128C"/>
    <w:rsid w:val="00AB7B8F"/>
    <w:rsid w:val="00AC698B"/>
    <w:rsid w:val="00AF1494"/>
    <w:rsid w:val="00B64145"/>
    <w:rsid w:val="00B66A82"/>
    <w:rsid w:val="00B73E4A"/>
    <w:rsid w:val="00BC1301"/>
    <w:rsid w:val="00BE37B5"/>
    <w:rsid w:val="00C420CD"/>
    <w:rsid w:val="00C544A2"/>
    <w:rsid w:val="00C658C7"/>
    <w:rsid w:val="00C825DB"/>
    <w:rsid w:val="00C92E89"/>
    <w:rsid w:val="00CB7279"/>
    <w:rsid w:val="00D61F52"/>
    <w:rsid w:val="00D7495A"/>
    <w:rsid w:val="00D91A36"/>
    <w:rsid w:val="00E243DF"/>
    <w:rsid w:val="00EB7DF0"/>
    <w:rsid w:val="00F148E1"/>
    <w:rsid w:val="00F41039"/>
    <w:rsid w:val="00F96F08"/>
    <w:rsid w:val="00FC485B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4AE9"/>
  <w15:docId w15:val="{03B9F758-1E5D-408E-BF41-3A32ABC4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94"/>
    <w:pPr>
      <w:suppressAutoHyphens/>
      <w:autoSpaceDE w:val="0"/>
    </w:pPr>
    <w:rPr>
      <w:rFonts w:eastAsia="Times New Roman"/>
      <w:lang w:val="ru-RU" w:eastAsia="zh-CN"/>
    </w:rPr>
  </w:style>
  <w:style w:type="paragraph" w:styleId="Heading1">
    <w:name w:val="heading 1"/>
    <w:basedOn w:val="Normal"/>
    <w:next w:val="Normal"/>
    <w:link w:val="Heading1Char"/>
    <w:qFormat/>
    <w:rsid w:val="00441C94"/>
    <w:pPr>
      <w:keepNext/>
      <w:numPr>
        <w:numId w:val="1"/>
      </w:numPr>
      <w:ind w:left="0" w:firstLine="567"/>
      <w:outlineLvl w:val="0"/>
    </w:pPr>
    <w:rPr>
      <w:b/>
      <w:bCs/>
      <w:sz w:val="26"/>
      <w:szCs w:val="26"/>
      <w:lang w:val="uk-UA"/>
    </w:rPr>
  </w:style>
  <w:style w:type="paragraph" w:styleId="Heading2">
    <w:name w:val="heading 2"/>
    <w:basedOn w:val="Normal"/>
    <w:next w:val="Normal"/>
    <w:link w:val="Heading2Char"/>
    <w:qFormat/>
    <w:rsid w:val="00441C94"/>
    <w:pPr>
      <w:keepNext/>
      <w:numPr>
        <w:ilvl w:val="1"/>
        <w:numId w:val="1"/>
      </w:numPr>
      <w:outlineLvl w:val="1"/>
    </w:pPr>
    <w:rPr>
      <w:sz w:val="24"/>
      <w:szCs w:val="24"/>
      <w:lang w:val="uk-U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C94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1C94"/>
    <w:rPr>
      <w:rFonts w:eastAsia="Times New Roman" w:cs="Times New Roman"/>
      <w:b/>
      <w:bCs/>
      <w:sz w:val="26"/>
      <w:szCs w:val="26"/>
      <w:lang w:val="uk-UA" w:eastAsia="zh-CN"/>
    </w:rPr>
  </w:style>
  <w:style w:type="character" w:customStyle="1" w:styleId="Heading2Char">
    <w:name w:val="Heading 2 Char"/>
    <w:basedOn w:val="DefaultParagraphFont"/>
    <w:link w:val="Heading2"/>
    <w:rsid w:val="00441C94"/>
    <w:rPr>
      <w:rFonts w:eastAsia="Times New Roman" w:cs="Times New Roman"/>
      <w:szCs w:val="24"/>
      <w:lang w:val="uk-UA" w:eastAsia="zh-CN"/>
    </w:rPr>
  </w:style>
  <w:style w:type="paragraph" w:styleId="BodyText">
    <w:name w:val="Body Text"/>
    <w:basedOn w:val="Normal"/>
    <w:link w:val="BodyTextChar"/>
    <w:rsid w:val="00441C94"/>
    <w:pPr>
      <w:widowControl w:val="0"/>
      <w:spacing w:after="120"/>
    </w:pPr>
    <w:rPr>
      <w:rFonts w:ascii="TimesET" w:hAnsi="TimesET" w:cs="TimesET"/>
      <w:lang w:val="en-US"/>
    </w:rPr>
  </w:style>
  <w:style w:type="character" w:customStyle="1" w:styleId="BodyTextChar">
    <w:name w:val="Body Text Char"/>
    <w:basedOn w:val="DefaultParagraphFont"/>
    <w:link w:val="BodyText"/>
    <w:rsid w:val="00441C94"/>
    <w:rPr>
      <w:rFonts w:ascii="TimesET" w:eastAsia="Times New Roman" w:hAnsi="TimesET" w:cs="TimesET"/>
      <w:sz w:val="20"/>
      <w:szCs w:val="20"/>
      <w:lang w:val="en-US" w:eastAsia="zh-CN"/>
    </w:rPr>
  </w:style>
  <w:style w:type="paragraph" w:customStyle="1" w:styleId="21">
    <w:name w:val="Основной текст с отступом 21"/>
    <w:basedOn w:val="Normal"/>
    <w:rsid w:val="00441C94"/>
    <w:pPr>
      <w:widowControl w:val="0"/>
      <w:tabs>
        <w:tab w:val="left" w:pos="0"/>
      </w:tabs>
      <w:ind w:firstLine="567"/>
      <w:jc w:val="both"/>
    </w:pPr>
    <w:rPr>
      <w:sz w:val="24"/>
      <w:szCs w:val="24"/>
      <w:lang w:val="uk-UA"/>
    </w:rPr>
  </w:style>
  <w:style w:type="paragraph" w:customStyle="1" w:styleId="BodyTextIndent21">
    <w:name w:val="Body Text Indent 21"/>
    <w:basedOn w:val="Normal"/>
    <w:uiPriority w:val="99"/>
    <w:rsid w:val="00441C94"/>
    <w:pPr>
      <w:widowControl w:val="0"/>
      <w:tabs>
        <w:tab w:val="left" w:pos="0"/>
      </w:tabs>
      <w:ind w:firstLine="567"/>
      <w:jc w:val="both"/>
    </w:pPr>
    <w:rPr>
      <w:sz w:val="24"/>
      <w:szCs w:val="24"/>
      <w:lang w:val="uk-UA"/>
    </w:rPr>
  </w:style>
  <w:style w:type="paragraph" w:styleId="BodyTextIndent">
    <w:name w:val="Body Text Indent"/>
    <w:basedOn w:val="Normal"/>
    <w:link w:val="BodyTextIndentChar"/>
    <w:rsid w:val="00441C94"/>
    <w:pPr>
      <w:widowControl w:val="0"/>
      <w:ind w:firstLine="567"/>
    </w:pPr>
    <w:rPr>
      <w:sz w:val="28"/>
      <w:szCs w:val="28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441C94"/>
    <w:rPr>
      <w:rFonts w:eastAsia="Times New Roman" w:cs="Times New Roman"/>
      <w:sz w:val="28"/>
      <w:szCs w:val="28"/>
      <w:lang w:val="uk-UA" w:eastAsia="zh-CN"/>
    </w:rPr>
  </w:style>
  <w:style w:type="paragraph" w:customStyle="1" w:styleId="caaieiaie4">
    <w:name w:val="caaieiaie 4"/>
    <w:basedOn w:val="Normal"/>
    <w:next w:val="Normal"/>
    <w:rsid w:val="00441C94"/>
    <w:pPr>
      <w:keepNext/>
      <w:widowControl w:val="0"/>
      <w:ind w:firstLine="709"/>
    </w:pPr>
    <w:rPr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rsid w:val="00441C94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zh-CN"/>
    </w:rPr>
  </w:style>
  <w:style w:type="paragraph" w:customStyle="1" w:styleId="caaieiaie1">
    <w:name w:val="caaieiaie 1"/>
    <w:basedOn w:val="Normal"/>
    <w:next w:val="Normal"/>
    <w:rsid w:val="00441C94"/>
    <w:pPr>
      <w:keepNext/>
      <w:widowControl w:val="0"/>
    </w:pPr>
    <w:rPr>
      <w:sz w:val="28"/>
      <w:szCs w:val="28"/>
      <w:lang w:val="uk-UA"/>
    </w:rPr>
  </w:style>
  <w:style w:type="paragraph" w:customStyle="1" w:styleId="caai">
    <w:name w:val="caai"/>
    <w:basedOn w:val="Normal"/>
    <w:next w:val="Normal"/>
    <w:rsid w:val="00441C94"/>
    <w:pPr>
      <w:keepNext/>
      <w:widowControl w:val="0"/>
      <w:jc w:val="center"/>
    </w:pPr>
    <w:rPr>
      <w:sz w:val="28"/>
      <w:szCs w:val="28"/>
      <w:lang w:val="uk-UA"/>
    </w:rPr>
  </w:style>
  <w:style w:type="paragraph" w:customStyle="1" w:styleId="1">
    <w:name w:val="Цитата1"/>
    <w:basedOn w:val="Normal"/>
    <w:rsid w:val="00441C94"/>
    <w:pPr>
      <w:widowControl w:val="0"/>
      <w:spacing w:after="120"/>
      <w:ind w:left="1418" w:right="1244"/>
      <w:jc w:val="center"/>
    </w:pPr>
    <w:rPr>
      <w:rFonts w:ascii="TimesET" w:hAnsi="TimesET" w:cs="TimesET"/>
      <w:lang w:val="en-US"/>
    </w:rPr>
  </w:style>
  <w:style w:type="character" w:customStyle="1" w:styleId="apple-converted-space">
    <w:name w:val="apple-converted-space"/>
    <w:basedOn w:val="DefaultParagraphFont"/>
    <w:rsid w:val="00526FCA"/>
  </w:style>
  <w:style w:type="character" w:styleId="Hyperlink">
    <w:name w:val="Hyperlink"/>
    <w:basedOn w:val="DefaultParagraphFont"/>
    <w:uiPriority w:val="99"/>
    <w:semiHidden/>
    <w:unhideWhenUsed/>
    <w:rsid w:val="00526FCA"/>
    <w:rPr>
      <w:color w:val="0000FF"/>
      <w:u w:val="single"/>
    </w:rPr>
  </w:style>
  <w:style w:type="character" w:styleId="PageNumber">
    <w:name w:val="page number"/>
    <w:basedOn w:val="DefaultParagraphFont"/>
    <w:rsid w:val="00D9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3858</Words>
  <Characters>21994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Yevhenii Kravchenko</cp:lastModifiedBy>
  <cp:revision>7</cp:revision>
  <dcterms:created xsi:type="dcterms:W3CDTF">2020-10-05T11:38:00Z</dcterms:created>
  <dcterms:modified xsi:type="dcterms:W3CDTF">2020-10-18T16:53:00Z</dcterms:modified>
</cp:coreProperties>
</file>