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26E" w:rsidRDefault="009B726E" w:rsidP="009B726E">
      <w:pPr>
        <w:spacing w:after="240" w:line="240" w:lineRule="auto"/>
        <w:ind w:firstLine="709"/>
        <w:jc w:val="both"/>
        <w:rPr>
          <w:rFonts w:ascii="Times New Roman" w:hAnsi="Times New Roman" w:cs="Times New Roman"/>
          <w:sz w:val="28"/>
          <w:szCs w:val="28"/>
          <w:lang w:val="ru-RU"/>
        </w:rPr>
      </w:pPr>
      <w:bookmarkStart w:id="0" w:name="_GoBack"/>
      <w:r>
        <w:rPr>
          <w:rFonts w:ascii="Times New Roman" w:hAnsi="Times New Roman" w:cs="Times New Roman"/>
          <w:sz w:val="28"/>
          <w:szCs w:val="28"/>
          <w:lang w:val="ru-RU"/>
        </w:rPr>
        <w:t>Введение</w:t>
      </w:r>
    </w:p>
    <w:p w:rsidR="009B726E" w:rsidRPr="009B726E" w:rsidRDefault="009B726E" w:rsidP="009B726E">
      <w:pPr>
        <w:spacing w:after="0" w:line="240" w:lineRule="auto"/>
        <w:ind w:firstLine="709"/>
        <w:jc w:val="both"/>
        <w:rPr>
          <w:rFonts w:ascii="Times New Roman" w:hAnsi="Times New Roman" w:cs="Times New Roman"/>
          <w:sz w:val="28"/>
          <w:szCs w:val="28"/>
          <w:lang w:val="ru-RU"/>
        </w:rPr>
      </w:pPr>
      <w:r w:rsidRPr="009B726E">
        <w:rPr>
          <w:rFonts w:ascii="Times New Roman" w:hAnsi="Times New Roman" w:cs="Times New Roman"/>
          <w:sz w:val="28"/>
          <w:szCs w:val="28"/>
          <w:lang w:val="ru-RU"/>
        </w:rPr>
        <w:t>В наше время мы сталкиваемся с огромным объ</w:t>
      </w:r>
      <w:r>
        <w:rPr>
          <w:rFonts w:ascii="Times New Roman" w:hAnsi="Times New Roman" w:cs="Times New Roman"/>
          <w:sz w:val="28"/>
          <w:szCs w:val="28"/>
          <w:lang w:val="ru-RU"/>
        </w:rPr>
        <w:t>емом информации, что приводит к </w:t>
      </w:r>
      <w:r w:rsidRPr="009B726E">
        <w:rPr>
          <w:rFonts w:ascii="Times New Roman" w:hAnsi="Times New Roman" w:cs="Times New Roman"/>
          <w:sz w:val="28"/>
          <w:szCs w:val="28"/>
          <w:lang w:val="ru-RU"/>
        </w:rPr>
        <w:t>проблеме перегрузки информацией, когда люди не могут эффективно обрабатывать или понимать всю доступную информацию. В этой связи ди</w:t>
      </w:r>
      <w:r>
        <w:rPr>
          <w:rFonts w:ascii="Times New Roman" w:hAnsi="Times New Roman" w:cs="Times New Roman"/>
          <w:sz w:val="28"/>
          <w:szCs w:val="28"/>
          <w:lang w:val="ru-RU"/>
        </w:rPr>
        <w:t>зайн играет значительную роль в </w:t>
      </w:r>
      <w:r w:rsidRPr="009B726E">
        <w:rPr>
          <w:rFonts w:ascii="Times New Roman" w:hAnsi="Times New Roman" w:cs="Times New Roman"/>
          <w:sz w:val="28"/>
          <w:szCs w:val="28"/>
          <w:lang w:val="ru-RU"/>
        </w:rPr>
        <w:t>организации и представлении информации таким образом, чтобы</w:t>
      </w:r>
      <w:r>
        <w:rPr>
          <w:rFonts w:ascii="Times New Roman" w:hAnsi="Times New Roman" w:cs="Times New Roman"/>
          <w:sz w:val="28"/>
          <w:szCs w:val="28"/>
          <w:lang w:val="ru-RU"/>
        </w:rPr>
        <w:t xml:space="preserve"> она была понятной и </w:t>
      </w:r>
      <w:r w:rsidRPr="009B726E">
        <w:rPr>
          <w:rFonts w:ascii="Times New Roman" w:hAnsi="Times New Roman" w:cs="Times New Roman"/>
          <w:sz w:val="28"/>
          <w:szCs w:val="28"/>
          <w:lang w:val="ru-RU"/>
        </w:rPr>
        <w:t>доступной.</w:t>
      </w:r>
    </w:p>
    <w:p w:rsidR="009B726E" w:rsidRDefault="009B726E" w:rsidP="009B726E">
      <w:pPr>
        <w:spacing w:after="0" w:line="240" w:lineRule="auto"/>
        <w:ind w:firstLine="709"/>
        <w:jc w:val="both"/>
        <w:rPr>
          <w:rFonts w:ascii="Times New Roman" w:hAnsi="Times New Roman" w:cs="Times New Roman"/>
          <w:sz w:val="28"/>
          <w:szCs w:val="28"/>
          <w:lang w:val="ru-RU"/>
        </w:rPr>
      </w:pPr>
      <w:r w:rsidRPr="009B726E">
        <w:rPr>
          <w:rFonts w:ascii="Times New Roman" w:hAnsi="Times New Roman" w:cs="Times New Roman"/>
          <w:sz w:val="28"/>
          <w:szCs w:val="28"/>
          <w:lang w:val="ru-RU"/>
        </w:rPr>
        <w:t>Ключевое значение в решении этой проблемы имеет негативное пространство</w:t>
      </w:r>
      <w:r>
        <w:rPr>
          <w:rFonts w:ascii="Times New Roman" w:hAnsi="Times New Roman" w:cs="Times New Roman"/>
          <w:sz w:val="28"/>
          <w:szCs w:val="28"/>
          <w:lang w:val="ru-RU"/>
        </w:rPr>
        <w:t xml:space="preserve">. </w:t>
      </w:r>
      <w:r w:rsidRPr="009B726E">
        <w:rPr>
          <w:rFonts w:ascii="Times New Roman" w:hAnsi="Times New Roman" w:cs="Times New Roman"/>
          <w:sz w:val="28"/>
          <w:szCs w:val="28"/>
          <w:lang w:val="ru-RU"/>
        </w:rPr>
        <w:t>Негативное пространство, также известное как “пустое пространство” или “белое пространство”, это область дизайна, которая не занята другими элементами, такими как текст, изображения или узоры. Это может быть любой цвет, не обязательно белый, и оно играет важную роль в балансе и структуре дизайна</w:t>
      </w:r>
      <w:r>
        <w:rPr>
          <w:rFonts w:ascii="Times New Roman" w:hAnsi="Times New Roman" w:cs="Times New Roman"/>
          <w:sz w:val="28"/>
          <w:szCs w:val="28"/>
          <w:lang w:val="ru-RU"/>
        </w:rPr>
        <w:t xml:space="preserve"> </w:t>
      </w:r>
      <w:r w:rsidRPr="009B726E">
        <w:rPr>
          <w:rFonts w:ascii="Times New Roman" w:hAnsi="Times New Roman" w:cs="Times New Roman"/>
          <w:sz w:val="28"/>
          <w:szCs w:val="28"/>
          <w:lang w:val="ru-RU"/>
        </w:rPr>
        <w:t>[1].</w:t>
      </w:r>
    </w:p>
    <w:p w:rsidR="009B726E" w:rsidRDefault="009B726E" w:rsidP="009B726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Благодаря негативному пространству можно повысить читаемость. Оно</w:t>
      </w:r>
      <w:r w:rsidRPr="009B726E">
        <w:rPr>
          <w:rFonts w:ascii="Times New Roman" w:hAnsi="Times New Roman" w:cs="Times New Roman"/>
          <w:sz w:val="28"/>
          <w:szCs w:val="28"/>
          <w:lang w:val="ru-RU"/>
        </w:rPr>
        <w:t xml:space="preserve"> помогает отделить текст от других элементов дизайна, улучшая читабел</w:t>
      </w:r>
      <w:r>
        <w:rPr>
          <w:rFonts w:ascii="Times New Roman" w:hAnsi="Times New Roman" w:cs="Times New Roman"/>
          <w:sz w:val="28"/>
          <w:szCs w:val="28"/>
          <w:lang w:val="ru-RU"/>
        </w:rPr>
        <w:t>ьность и восприятие информации. Также такой подход создаст акцент.</w:t>
      </w:r>
      <w:r w:rsidRPr="009B726E">
        <w:rPr>
          <w:rFonts w:ascii="Times New Roman" w:hAnsi="Times New Roman" w:cs="Times New Roman"/>
          <w:sz w:val="28"/>
          <w:szCs w:val="28"/>
          <w:lang w:val="ru-RU"/>
        </w:rPr>
        <w:t xml:space="preserve"> Негативное пространство может использоваться для выделения основного элемента дизайна, например, кнопки вызова к действию или ключевой информации. Применение негативного пространства способствует упрощению дизайна, делая его менее загруженным и более понятным для пользователя.</w:t>
      </w:r>
      <w:r>
        <w:rPr>
          <w:rFonts w:ascii="Times New Roman" w:hAnsi="Times New Roman" w:cs="Times New Roman"/>
          <w:sz w:val="28"/>
          <w:szCs w:val="28"/>
          <w:lang w:val="ru-RU"/>
        </w:rPr>
        <w:t xml:space="preserve"> Благодаря использования негативного пространства происходит п</w:t>
      </w:r>
      <w:r w:rsidRPr="009B726E">
        <w:rPr>
          <w:rFonts w:ascii="Times New Roman" w:hAnsi="Times New Roman" w:cs="Times New Roman"/>
          <w:sz w:val="28"/>
          <w:szCs w:val="28"/>
          <w:lang w:val="ru-RU"/>
        </w:rPr>
        <w:t xml:space="preserve">одчеркивание </w:t>
      </w:r>
      <w:r>
        <w:rPr>
          <w:rFonts w:ascii="Times New Roman" w:hAnsi="Times New Roman" w:cs="Times New Roman"/>
          <w:sz w:val="28"/>
          <w:szCs w:val="28"/>
          <w:lang w:val="ru-RU"/>
        </w:rPr>
        <w:t xml:space="preserve">элементов фирменного стиля компании. </w:t>
      </w:r>
      <w:r w:rsidRPr="009B726E">
        <w:rPr>
          <w:rFonts w:ascii="Times New Roman" w:hAnsi="Times New Roman" w:cs="Times New Roman"/>
          <w:sz w:val="28"/>
          <w:szCs w:val="28"/>
          <w:lang w:val="ru-RU"/>
        </w:rPr>
        <w:t xml:space="preserve">Негативное пространство может служить инструментом для создания оригинальных и запоминающихся дизайнов, которые способствуют лучшему восприятию бренда </w:t>
      </w:r>
      <w:r>
        <w:rPr>
          <w:rFonts w:ascii="Times New Roman" w:hAnsi="Times New Roman" w:cs="Times New Roman"/>
          <w:sz w:val="28"/>
          <w:szCs w:val="28"/>
          <w:lang w:val="ru-RU"/>
        </w:rPr>
        <w:t>компании в целом</w:t>
      </w:r>
      <w:r w:rsidRPr="009B726E">
        <w:rPr>
          <w:rFonts w:ascii="Times New Roman" w:hAnsi="Times New Roman" w:cs="Times New Roman"/>
          <w:sz w:val="28"/>
          <w:szCs w:val="28"/>
          <w:lang w:val="ru-RU"/>
        </w:rPr>
        <w:t>.</w:t>
      </w:r>
    </w:p>
    <w:p w:rsidR="002E605A" w:rsidRPr="002E605A" w:rsidRDefault="002E605A" w:rsidP="009B726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помощью негативного пространства создаются и иллюстрации (рисунок 1). Его </w:t>
      </w:r>
      <w:r w:rsidRPr="002E605A">
        <w:rPr>
          <w:rFonts w:ascii="Times New Roman" w:hAnsi="Times New Roman" w:cs="Times New Roman"/>
          <w:sz w:val="28"/>
          <w:szCs w:val="28"/>
          <w:lang w:val="ru-RU"/>
        </w:rPr>
        <w:t xml:space="preserve">можно использовать для создания интересных форм и придания глубины изображению. Оно также может быть применено для привлечения внимания к определенным элементам и создания ощущения баланса и гармонии. Например, иллюстратор Нома Бар известен своим использованием негативного пространства для создания простых изображений, которые можно долго рассматривать. </w:t>
      </w:r>
      <w:r>
        <w:rPr>
          <w:rFonts w:ascii="Times New Roman" w:hAnsi="Times New Roman" w:cs="Times New Roman"/>
          <w:sz w:val="28"/>
          <w:szCs w:val="28"/>
          <w:lang w:val="ru-RU"/>
        </w:rPr>
        <w:t>Негативное пространство</w:t>
      </w:r>
      <w:r w:rsidRPr="002E605A">
        <w:rPr>
          <w:rFonts w:ascii="Times New Roman" w:hAnsi="Times New Roman" w:cs="Times New Roman"/>
          <w:sz w:val="28"/>
          <w:szCs w:val="28"/>
          <w:lang w:val="ru-RU"/>
        </w:rPr>
        <w:t xml:space="preserve"> также широко используется в традиционных рисунках тушью и гравюрах на дереве для создания замысловатых узоров и текстур, оставляя участки бумаги не тронутыми тушью или краск</w:t>
      </w:r>
      <w:r>
        <w:rPr>
          <w:rFonts w:ascii="Times New Roman" w:hAnsi="Times New Roman" w:cs="Times New Roman"/>
          <w:sz w:val="28"/>
          <w:szCs w:val="28"/>
          <w:lang w:val="ru-RU"/>
        </w:rPr>
        <w:t xml:space="preserve">ами </w:t>
      </w:r>
      <w:r w:rsidRPr="002E605A">
        <w:rPr>
          <w:rFonts w:ascii="Times New Roman" w:hAnsi="Times New Roman" w:cs="Times New Roman"/>
          <w:sz w:val="28"/>
          <w:szCs w:val="28"/>
          <w:lang w:val="ru-RU"/>
        </w:rPr>
        <w:t>[2]</w:t>
      </w:r>
      <w:r>
        <w:rPr>
          <w:rFonts w:ascii="Times New Roman" w:hAnsi="Times New Roman" w:cs="Times New Roman"/>
          <w:sz w:val="28"/>
          <w:szCs w:val="28"/>
          <w:lang w:val="ru-RU"/>
        </w:rPr>
        <w:t>.</w:t>
      </w:r>
    </w:p>
    <w:p w:rsidR="002E605A" w:rsidRDefault="002E605A" w:rsidP="002E605A">
      <w:pPr>
        <w:spacing w:before="240" w:after="240" w:line="240" w:lineRule="auto"/>
        <w:jc w:val="center"/>
        <w:rPr>
          <w:rFonts w:ascii="Times New Roman" w:hAnsi="Times New Roman" w:cs="Times New Roman"/>
          <w:sz w:val="28"/>
          <w:szCs w:val="28"/>
          <w:lang w:val="ru-RU"/>
        </w:rPr>
      </w:pPr>
      <w:r>
        <w:rPr>
          <w:noProof/>
        </w:rPr>
        <w:drawing>
          <wp:inline distT="0" distB="0" distL="0" distR="0">
            <wp:extent cx="6069835" cy="2762250"/>
            <wp:effectExtent l="0" t="0" r="7620" b="0"/>
            <wp:docPr id="1" name="Рисунок 1" descr="Негативное пространство в иллюст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гативное пространство в иллюстрац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697" cy="2778570"/>
                    </a:xfrm>
                    <a:prstGeom prst="rect">
                      <a:avLst/>
                    </a:prstGeom>
                    <a:noFill/>
                    <a:ln>
                      <a:noFill/>
                    </a:ln>
                  </pic:spPr>
                </pic:pic>
              </a:graphicData>
            </a:graphic>
          </wp:inline>
        </w:drawing>
      </w:r>
    </w:p>
    <w:p w:rsidR="002E605A" w:rsidRDefault="002E605A" w:rsidP="002E605A">
      <w:pPr>
        <w:spacing w:before="240" w:after="240" w:line="240" w:lineRule="auto"/>
        <w:jc w:val="center"/>
        <w:rPr>
          <w:rFonts w:ascii="Times New Roman" w:hAnsi="Times New Roman" w:cs="Times New Roman"/>
          <w:sz w:val="24"/>
          <w:szCs w:val="24"/>
          <w:lang w:val="ru-RU"/>
        </w:rPr>
      </w:pPr>
      <w:r w:rsidRPr="002E605A">
        <w:rPr>
          <w:rFonts w:ascii="Times New Roman" w:hAnsi="Times New Roman" w:cs="Times New Roman"/>
          <w:sz w:val="24"/>
          <w:szCs w:val="24"/>
          <w:lang w:val="ru-RU"/>
        </w:rPr>
        <w:t>Рисунок 1 – Иллюстрации с использование негативного пространства</w:t>
      </w:r>
    </w:p>
    <w:p w:rsidR="00EB7711" w:rsidRDefault="002E605A" w:rsidP="002E605A">
      <w:pPr>
        <w:spacing w:before="240" w:after="240" w:line="240" w:lineRule="auto"/>
        <w:jc w:val="both"/>
        <w:rPr>
          <w:rFonts w:ascii="Times New Roman" w:hAnsi="Times New Roman" w:cs="Times New Roman"/>
          <w:sz w:val="28"/>
          <w:szCs w:val="28"/>
          <w:lang w:val="ru-RU"/>
        </w:rPr>
      </w:pPr>
      <w:r>
        <w:rPr>
          <w:rFonts w:ascii="Times New Roman" w:hAnsi="Times New Roman" w:cs="Times New Roman"/>
          <w:sz w:val="24"/>
          <w:szCs w:val="24"/>
          <w:lang w:val="ru-RU"/>
        </w:rPr>
        <w:lastRenderedPageBreak/>
        <w:tab/>
      </w:r>
      <w:r w:rsidR="00EB7711" w:rsidRPr="00EB7711">
        <w:rPr>
          <w:rFonts w:ascii="Times New Roman" w:hAnsi="Times New Roman" w:cs="Times New Roman"/>
          <w:sz w:val="28"/>
          <w:szCs w:val="28"/>
          <w:lang w:val="ru-RU"/>
        </w:rPr>
        <w:t>История</w:t>
      </w:r>
    </w:p>
    <w:p w:rsidR="00EB7711" w:rsidRPr="00EB7711" w:rsidRDefault="00EB7711" w:rsidP="00441F66">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Негативное пространство, как техника, применяется не только в графическом дизайне, но и в веб-дизайне, рекламе, дизайне упаковки, полиграфии, при создании логотипов и иллюстраций, и даже в музыке. Этот прием был известен еще в древности, что подтверждается его использовани</w:t>
      </w:r>
      <w:r>
        <w:rPr>
          <w:rFonts w:ascii="Times New Roman" w:hAnsi="Times New Roman" w:cs="Times New Roman"/>
          <w:sz w:val="28"/>
          <w:szCs w:val="28"/>
          <w:lang w:val="ru-RU"/>
        </w:rPr>
        <w:t>ем в искусстве древних египтян.</w:t>
      </w:r>
    </w:p>
    <w:p w:rsid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 xml:space="preserve">В одной из известных известняковых скульптур художник изобразил чиновника по имени </w:t>
      </w:r>
      <w:proofErr w:type="spellStart"/>
      <w:r w:rsidRPr="00EB7711">
        <w:rPr>
          <w:rFonts w:ascii="Times New Roman" w:hAnsi="Times New Roman" w:cs="Times New Roman"/>
          <w:sz w:val="28"/>
          <w:szCs w:val="28"/>
          <w:lang w:val="ru-RU"/>
        </w:rPr>
        <w:t>Сенеб</w:t>
      </w:r>
      <w:proofErr w:type="spellEnd"/>
      <w:r w:rsidRPr="00EB7711">
        <w:rPr>
          <w:rFonts w:ascii="Times New Roman" w:hAnsi="Times New Roman" w:cs="Times New Roman"/>
          <w:sz w:val="28"/>
          <w:szCs w:val="28"/>
          <w:lang w:val="ru-RU"/>
        </w:rPr>
        <w:t xml:space="preserve"> вместе с его женой </w:t>
      </w:r>
      <w:proofErr w:type="spellStart"/>
      <w:r w:rsidRPr="00EB7711">
        <w:rPr>
          <w:rFonts w:ascii="Times New Roman" w:hAnsi="Times New Roman" w:cs="Times New Roman"/>
          <w:sz w:val="28"/>
          <w:szCs w:val="28"/>
          <w:lang w:val="ru-RU"/>
        </w:rPr>
        <w:t>Сенетитес</w:t>
      </w:r>
      <w:proofErr w:type="spellEnd"/>
      <w:r w:rsidRPr="00EB7711">
        <w:rPr>
          <w:rFonts w:ascii="Times New Roman" w:hAnsi="Times New Roman" w:cs="Times New Roman"/>
          <w:sz w:val="28"/>
          <w:szCs w:val="28"/>
          <w:lang w:val="ru-RU"/>
        </w:rPr>
        <w:t>, не скрывая его настоящих пропорций - он был карликом. Дети, расположенные у ног женщины, добавляют симметрию в композицию, а отсутствие плиты за сидящими создает эффект негативного пространства. В Японии негатив</w:t>
      </w:r>
      <w:r>
        <w:rPr>
          <w:rFonts w:ascii="Times New Roman" w:hAnsi="Times New Roman" w:cs="Times New Roman"/>
          <w:sz w:val="28"/>
          <w:szCs w:val="28"/>
          <w:lang w:val="ru-RU"/>
        </w:rPr>
        <w:t>ное пространство называют “</w:t>
      </w:r>
      <w:proofErr w:type="spellStart"/>
      <w:r>
        <w:rPr>
          <w:rFonts w:ascii="Times New Roman" w:hAnsi="Times New Roman" w:cs="Times New Roman"/>
          <w:sz w:val="28"/>
          <w:szCs w:val="28"/>
          <w:lang w:val="ru-RU"/>
        </w:rPr>
        <w:t>ма</w:t>
      </w:r>
      <w:proofErr w:type="spellEnd"/>
      <w:r>
        <w:rPr>
          <w:rFonts w:ascii="Times New Roman" w:hAnsi="Times New Roman" w:cs="Times New Roman"/>
          <w:sz w:val="28"/>
          <w:szCs w:val="28"/>
          <w:lang w:val="ru-RU"/>
        </w:rPr>
        <w:t>”.</w:t>
      </w:r>
    </w:p>
    <w:p w:rsidR="00932814" w:rsidRDefault="00932814" w:rsidP="00932814">
      <w:pPr>
        <w:spacing w:before="240" w:after="240" w:line="240" w:lineRule="auto"/>
        <w:jc w:val="center"/>
        <w:rPr>
          <w:rFonts w:ascii="Times New Roman" w:hAnsi="Times New Roman" w:cs="Times New Roman"/>
          <w:sz w:val="28"/>
          <w:szCs w:val="28"/>
          <w:lang w:val="ru-RU"/>
        </w:rPr>
      </w:pPr>
      <w:r>
        <w:rPr>
          <w:noProof/>
        </w:rPr>
        <w:drawing>
          <wp:inline distT="0" distB="0" distL="0" distR="0">
            <wp:extent cx="4845050" cy="2261023"/>
            <wp:effectExtent l="0" t="0" r="0" b="6350"/>
            <wp:docPr id="2" name="Рисунок 2" descr="https://upload.wikimedia.org/wikipedia/commons/thumb/3/32/Hasegawa_Tohaku_-_Pine_Trees_%28Sh%C5%8Drin-zu_by%C5%8Dbu%29_-_left_hand_screen.jpg/330px-Hasegawa_Tohaku_-_Pine_Trees_%28Sh%C5%8Drin-zu_by%C5%8Dbu%29_-_left_hand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Hasegawa_Tohaku_-_Pine_Trees_%28Sh%C5%8Drin-zu_by%C5%8Dbu%29_-_left_hand_screen.jpg/330px-Hasegawa_Tohaku_-_Pine_Trees_%28Sh%C5%8Drin-zu_by%C5%8Dbu%29_-_left_hand_scre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2402" cy="2273787"/>
                    </a:xfrm>
                    <a:prstGeom prst="rect">
                      <a:avLst/>
                    </a:prstGeom>
                    <a:noFill/>
                    <a:ln>
                      <a:noFill/>
                    </a:ln>
                  </pic:spPr>
                </pic:pic>
              </a:graphicData>
            </a:graphic>
          </wp:inline>
        </w:drawing>
      </w:r>
    </w:p>
    <w:p w:rsidR="00932814" w:rsidRPr="00932814" w:rsidRDefault="00932814" w:rsidP="00932814">
      <w:pPr>
        <w:spacing w:before="240" w:after="24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 Изображение с негативным пространством в Японии</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Термин “негативное пространство” в графическом дизайне имеет глубокие корни и связан с развитием таких областей, как письмо, иллюстрация и печатная графика. Впервые он появился в рукописной каллиграфии, где пространство между словами помогало авторам создавать читаемый текст. Позже эти принципы были перенесены в печать, где они испо</w:t>
      </w:r>
      <w:r>
        <w:rPr>
          <w:rFonts w:ascii="Times New Roman" w:hAnsi="Times New Roman" w:cs="Times New Roman"/>
          <w:sz w:val="28"/>
          <w:szCs w:val="28"/>
          <w:lang w:val="ru-RU"/>
        </w:rPr>
        <w:t>льзовались по тому же принципу.</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В графическом дизайне XX века использование негативного пространства получило новый импульс. В работах таких мастеров, как Йозеф Мюллер-</w:t>
      </w:r>
      <w:proofErr w:type="spellStart"/>
      <w:r w:rsidRPr="00EB7711">
        <w:rPr>
          <w:rFonts w:ascii="Times New Roman" w:hAnsi="Times New Roman" w:cs="Times New Roman"/>
          <w:sz w:val="28"/>
          <w:szCs w:val="28"/>
          <w:lang w:val="ru-RU"/>
        </w:rPr>
        <w:t>Брокман</w:t>
      </w:r>
      <w:proofErr w:type="spellEnd"/>
      <w:r w:rsidRPr="00EB7711">
        <w:rPr>
          <w:rFonts w:ascii="Times New Roman" w:hAnsi="Times New Roman" w:cs="Times New Roman"/>
          <w:sz w:val="28"/>
          <w:szCs w:val="28"/>
          <w:lang w:val="ru-RU"/>
        </w:rPr>
        <w:t xml:space="preserve"> и Виктор </w:t>
      </w:r>
      <w:proofErr w:type="spellStart"/>
      <w:r w:rsidRPr="00EB7711">
        <w:rPr>
          <w:rFonts w:ascii="Times New Roman" w:hAnsi="Times New Roman" w:cs="Times New Roman"/>
          <w:sz w:val="28"/>
          <w:szCs w:val="28"/>
          <w:lang w:val="ru-RU"/>
        </w:rPr>
        <w:t>Васарели</w:t>
      </w:r>
      <w:proofErr w:type="spellEnd"/>
      <w:r w:rsidRPr="00EB7711">
        <w:rPr>
          <w:rFonts w:ascii="Times New Roman" w:hAnsi="Times New Roman" w:cs="Times New Roman"/>
          <w:sz w:val="28"/>
          <w:szCs w:val="28"/>
          <w:lang w:val="ru-RU"/>
        </w:rPr>
        <w:t>, этот прием играл важную роль в создании современных и инновационных графических композиций. Они использовали пространство вокруг объектов и между ними для создания сбалансированных и эм</w:t>
      </w:r>
      <w:r>
        <w:rPr>
          <w:rFonts w:ascii="Times New Roman" w:hAnsi="Times New Roman" w:cs="Times New Roman"/>
          <w:sz w:val="28"/>
          <w:szCs w:val="28"/>
          <w:lang w:val="ru-RU"/>
        </w:rPr>
        <w:t>оционально насыщенных дизайнов</w:t>
      </w:r>
      <w:r w:rsidR="00236BD0">
        <w:rPr>
          <w:rFonts w:ascii="Times New Roman" w:hAnsi="Times New Roman" w:cs="Times New Roman"/>
          <w:sz w:val="28"/>
          <w:szCs w:val="28"/>
          <w:lang w:val="ru-RU"/>
        </w:rPr>
        <w:t xml:space="preserve"> </w:t>
      </w:r>
      <w:r w:rsidR="00236BD0" w:rsidRPr="00236BD0">
        <w:rPr>
          <w:rFonts w:ascii="Times New Roman" w:hAnsi="Times New Roman" w:cs="Times New Roman"/>
          <w:sz w:val="28"/>
          <w:szCs w:val="28"/>
          <w:lang w:val="ru-RU"/>
        </w:rPr>
        <w:t>[3]</w:t>
      </w:r>
      <w:r>
        <w:rPr>
          <w:rFonts w:ascii="Times New Roman" w:hAnsi="Times New Roman" w:cs="Times New Roman"/>
          <w:sz w:val="28"/>
          <w:szCs w:val="28"/>
          <w:lang w:val="ru-RU"/>
        </w:rPr>
        <w:t>.</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С развитием цифровых технологий негативное пространство стал</w:t>
      </w:r>
      <w:r w:rsidR="00236BD0">
        <w:rPr>
          <w:rFonts w:ascii="Times New Roman" w:hAnsi="Times New Roman" w:cs="Times New Roman"/>
          <w:sz w:val="28"/>
          <w:szCs w:val="28"/>
          <w:lang w:val="ru-RU"/>
        </w:rPr>
        <w:t xml:space="preserve"> </w:t>
      </w:r>
      <w:r w:rsidRPr="00EB7711">
        <w:rPr>
          <w:rFonts w:ascii="Times New Roman" w:hAnsi="Times New Roman" w:cs="Times New Roman"/>
          <w:sz w:val="28"/>
          <w:szCs w:val="28"/>
          <w:lang w:val="ru-RU"/>
        </w:rPr>
        <w:t>о еще более важным. Современные дизайнеры активно используют его в самых</w:t>
      </w:r>
      <w:r>
        <w:rPr>
          <w:rFonts w:ascii="Times New Roman" w:hAnsi="Times New Roman" w:cs="Times New Roman"/>
          <w:sz w:val="28"/>
          <w:szCs w:val="28"/>
          <w:lang w:val="ru-RU"/>
        </w:rPr>
        <w:t xml:space="preserve"> разных областях.</w:t>
      </w:r>
    </w:p>
    <w:p w:rsidR="00441F66" w:rsidRDefault="00EB7711" w:rsidP="00441F66">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Таким образом, история появления негативного пространства в графическом дизайне связана с эволюцией письменности, иллюстрации и технологий. И до сих пор оно продолжает развиваться в современной графической практике.</w:t>
      </w:r>
    </w:p>
    <w:p w:rsidR="00441F66" w:rsidRDefault="00441F66" w:rsidP="00EB7711">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Пробелы и негативное пространство</w:t>
      </w:r>
    </w:p>
    <w:p w:rsidR="00441F66" w:rsidRPr="00441F66" w:rsidRDefault="00441F66" w:rsidP="00441F66">
      <w:pPr>
        <w:spacing w:after="0" w:line="240" w:lineRule="auto"/>
        <w:ind w:firstLine="709"/>
        <w:jc w:val="both"/>
        <w:rPr>
          <w:rFonts w:ascii="Times New Roman" w:hAnsi="Times New Roman" w:cs="Times New Roman"/>
          <w:sz w:val="28"/>
          <w:szCs w:val="28"/>
          <w:lang w:val="ru-RU"/>
        </w:rPr>
      </w:pPr>
      <w:r w:rsidRPr="00441F66">
        <w:rPr>
          <w:rFonts w:ascii="Times New Roman" w:hAnsi="Times New Roman" w:cs="Times New Roman"/>
          <w:sz w:val="28"/>
          <w:szCs w:val="28"/>
          <w:lang w:val="ru-RU"/>
        </w:rPr>
        <w:t xml:space="preserve">Хотя негативное пространство и пробелы во многом схожи, есть некоторые различия между ними. </w:t>
      </w:r>
    </w:p>
    <w:p w:rsidR="00441F66" w:rsidRPr="00441F66" w:rsidRDefault="00441F66" w:rsidP="00441F66">
      <w:pPr>
        <w:spacing w:after="0" w:line="240" w:lineRule="auto"/>
        <w:ind w:firstLine="709"/>
        <w:jc w:val="both"/>
        <w:rPr>
          <w:rFonts w:ascii="Times New Roman" w:hAnsi="Times New Roman" w:cs="Times New Roman"/>
          <w:sz w:val="28"/>
          <w:szCs w:val="28"/>
          <w:lang w:val="ru-RU"/>
        </w:rPr>
      </w:pPr>
      <w:r w:rsidRPr="00441F66">
        <w:rPr>
          <w:rFonts w:ascii="Times New Roman" w:hAnsi="Times New Roman" w:cs="Times New Roman"/>
          <w:sz w:val="28"/>
          <w:szCs w:val="28"/>
          <w:lang w:val="ru-RU"/>
        </w:rPr>
        <w:lastRenderedPageBreak/>
        <w:t>Негативное пространство - это термин, который происходит из области фотографии и относится к пространству, которое окружает и находится внутри основных объектов изображения. Это пространство играет важную роль в определении границ и формы объектов. Негативное пространство может быть любого цвета, текстуры или узора и не</w:t>
      </w:r>
      <w:r>
        <w:rPr>
          <w:rFonts w:ascii="Times New Roman" w:hAnsi="Times New Roman" w:cs="Times New Roman"/>
          <w:sz w:val="28"/>
          <w:szCs w:val="28"/>
          <w:lang w:val="ru-RU"/>
        </w:rPr>
        <w:t xml:space="preserve"> обязательно должно быть белым.</w:t>
      </w:r>
    </w:p>
    <w:p w:rsidR="00441F66" w:rsidRPr="00441F66" w:rsidRDefault="00441F66" w:rsidP="00441F66">
      <w:pPr>
        <w:spacing w:after="0" w:line="240" w:lineRule="auto"/>
        <w:ind w:firstLine="709"/>
        <w:jc w:val="both"/>
        <w:rPr>
          <w:rFonts w:ascii="Times New Roman" w:hAnsi="Times New Roman" w:cs="Times New Roman"/>
          <w:sz w:val="28"/>
          <w:szCs w:val="28"/>
          <w:lang w:val="ru-RU"/>
        </w:rPr>
      </w:pPr>
      <w:r w:rsidRPr="00441F66">
        <w:rPr>
          <w:rFonts w:ascii="Times New Roman" w:hAnsi="Times New Roman" w:cs="Times New Roman"/>
          <w:sz w:val="28"/>
          <w:szCs w:val="28"/>
          <w:lang w:val="ru-RU"/>
        </w:rPr>
        <w:t xml:space="preserve">С другой стороны, пробелы, или "белое пространство", как их часто называют, изначально относились к неиспользуемым областям страницы в печатном дизайне. Пробелы включают в себя пространство между словами, строками, абзацами, а также вокруг иллюстраций и других графических элементов. Они помогают улучшить читаемость и восприятие текста, </w:t>
      </w:r>
      <w:r>
        <w:rPr>
          <w:rFonts w:ascii="Times New Roman" w:hAnsi="Times New Roman" w:cs="Times New Roman"/>
          <w:sz w:val="28"/>
          <w:szCs w:val="28"/>
          <w:lang w:val="ru-RU"/>
        </w:rPr>
        <w:t>создавая "дыхание" на странице.</w:t>
      </w:r>
    </w:p>
    <w:p w:rsidR="00441F66" w:rsidRDefault="00441F66" w:rsidP="00441F66">
      <w:pPr>
        <w:spacing w:after="0" w:line="240" w:lineRule="auto"/>
        <w:ind w:firstLine="709"/>
        <w:jc w:val="both"/>
        <w:rPr>
          <w:rFonts w:ascii="Times New Roman" w:hAnsi="Times New Roman" w:cs="Times New Roman"/>
          <w:sz w:val="28"/>
          <w:szCs w:val="28"/>
          <w:lang w:val="ru-RU"/>
        </w:rPr>
      </w:pPr>
      <w:r w:rsidRPr="00441F66">
        <w:rPr>
          <w:rFonts w:ascii="Times New Roman" w:hAnsi="Times New Roman" w:cs="Times New Roman"/>
          <w:sz w:val="28"/>
          <w:szCs w:val="28"/>
          <w:lang w:val="ru-RU"/>
        </w:rPr>
        <w:t>Таким образом, основное различие между негативным пространством и пробелами заключается в том, что негативное пространство обычно используется для определения формы и структуры объектов на изображении, в то время как пробелы используются для улучшения читаемости и восприятия текста. Оба эти элемента играют важную роль в дизайне и могут быть использованы для создания более эффективных и привлекательных композиций.</w:t>
      </w:r>
    </w:p>
    <w:p w:rsidR="00EB7711" w:rsidRDefault="00EB7711" w:rsidP="00441F66">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«Формы» и «Контрформы»</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Два ключевых термина, которые стоит отмети</w:t>
      </w:r>
      <w:r>
        <w:rPr>
          <w:rFonts w:ascii="Times New Roman" w:hAnsi="Times New Roman" w:cs="Times New Roman"/>
          <w:sz w:val="28"/>
          <w:szCs w:val="28"/>
          <w:lang w:val="ru-RU"/>
        </w:rPr>
        <w:t xml:space="preserve">ть, это "форма" и "контрформа". </w:t>
      </w:r>
      <w:r w:rsidRPr="00EB7711">
        <w:rPr>
          <w:rFonts w:ascii="Times New Roman" w:hAnsi="Times New Roman" w:cs="Times New Roman"/>
          <w:sz w:val="28"/>
          <w:szCs w:val="28"/>
          <w:lang w:val="ru-RU"/>
        </w:rPr>
        <w:t>Когда мы работаем с формами основного объе</w:t>
      </w:r>
      <w:r>
        <w:rPr>
          <w:rFonts w:ascii="Times New Roman" w:hAnsi="Times New Roman" w:cs="Times New Roman"/>
          <w:sz w:val="28"/>
          <w:szCs w:val="28"/>
          <w:lang w:val="ru-RU"/>
        </w:rPr>
        <w:t xml:space="preserve">кта и пространством вокруг </w:t>
      </w:r>
      <w:r w:rsidRPr="00EB7711">
        <w:rPr>
          <w:rFonts w:ascii="Times New Roman" w:hAnsi="Times New Roman" w:cs="Times New Roman"/>
          <w:sz w:val="28"/>
          <w:szCs w:val="28"/>
          <w:lang w:val="ru-RU"/>
        </w:rPr>
        <w:t xml:space="preserve">или внутри него, мы создаем </w:t>
      </w:r>
      <w:r>
        <w:rPr>
          <w:rFonts w:ascii="Times New Roman" w:hAnsi="Times New Roman" w:cs="Times New Roman"/>
          <w:sz w:val="28"/>
          <w:szCs w:val="28"/>
          <w:lang w:val="ru-RU"/>
        </w:rPr>
        <w:t>два объекта: «форму» - объект, который изображается изначально и «контрформу»</w:t>
      </w:r>
      <w:r w:rsidRPr="00EB7711">
        <w:rPr>
          <w:rFonts w:ascii="Times New Roman" w:hAnsi="Times New Roman" w:cs="Times New Roman"/>
          <w:sz w:val="28"/>
          <w:szCs w:val="28"/>
          <w:lang w:val="ru-RU"/>
        </w:rPr>
        <w:t xml:space="preserve"> - объект, который новый по со</w:t>
      </w:r>
      <w:r>
        <w:rPr>
          <w:rFonts w:ascii="Times New Roman" w:hAnsi="Times New Roman" w:cs="Times New Roman"/>
          <w:sz w:val="28"/>
          <w:szCs w:val="28"/>
          <w:lang w:val="ru-RU"/>
        </w:rPr>
        <w:t>держанию, а иногда и по смыслу.</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Существует множество методов работы с формой и контрформой в логотипе, которые могут быть определены как в различной степени использования, так и в р</w:t>
      </w:r>
      <w:r>
        <w:rPr>
          <w:rFonts w:ascii="Times New Roman" w:hAnsi="Times New Roman" w:cs="Times New Roman"/>
          <w:sz w:val="28"/>
          <w:szCs w:val="28"/>
          <w:lang w:val="ru-RU"/>
        </w:rPr>
        <w:t>азличной степени интенсивности.</w:t>
      </w:r>
    </w:p>
    <w:p w:rsidR="00EB7711" w:rsidRPr="00EB7711"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Например, дизайнеры могут комбинировать различные объекты, как в случае, когда из нескольких разных форм будет создава</w:t>
      </w:r>
      <w:r>
        <w:rPr>
          <w:rFonts w:ascii="Times New Roman" w:hAnsi="Times New Roman" w:cs="Times New Roman"/>
          <w:sz w:val="28"/>
          <w:szCs w:val="28"/>
          <w:lang w:val="ru-RU"/>
        </w:rPr>
        <w:t>ться новая форма по содержанию.</w:t>
      </w:r>
    </w:p>
    <w:p w:rsidR="002E605A" w:rsidRDefault="00EB7711" w:rsidP="00EB7711">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Есть случаи, когда подход игры с пространством, безусловно, присутствует в символе, но он скорее вторичен, и дизайнер не использует в данном случае негативное пространство как акцентирующий прием.</w:t>
      </w:r>
    </w:p>
    <w:p w:rsidR="00EB7711" w:rsidRDefault="00EB7711" w:rsidP="00EB7711">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использования негативного пространства</w:t>
      </w:r>
    </w:p>
    <w:p w:rsidR="002E605A" w:rsidRDefault="002E605A" w:rsidP="002E605A">
      <w:pPr>
        <w:spacing w:before="240"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При использовании негативного пространства следует придерживаться ряда правил, которые определяют стандарты для создания изображения.</w:t>
      </w:r>
    </w:p>
    <w:p w:rsidR="008C17B3" w:rsidRPr="008C17B3" w:rsidRDefault="008C17B3" w:rsidP="008C17B3">
      <w:pPr>
        <w:spacing w:after="0" w:line="240" w:lineRule="auto"/>
        <w:ind w:firstLine="708"/>
        <w:jc w:val="both"/>
        <w:rPr>
          <w:rFonts w:ascii="Times New Roman" w:hAnsi="Times New Roman" w:cs="Times New Roman"/>
          <w:sz w:val="28"/>
          <w:szCs w:val="28"/>
          <w:lang w:val="ru-RU"/>
        </w:rPr>
      </w:pPr>
      <w:r w:rsidRPr="008C17B3">
        <w:rPr>
          <w:rFonts w:ascii="Times New Roman" w:hAnsi="Times New Roman" w:cs="Times New Roman"/>
          <w:i/>
          <w:sz w:val="28"/>
          <w:szCs w:val="28"/>
          <w:lang w:val="ru-RU"/>
        </w:rPr>
        <w:t>Соблюда</w:t>
      </w:r>
      <w:r w:rsidR="00EB7711">
        <w:rPr>
          <w:rFonts w:ascii="Times New Roman" w:hAnsi="Times New Roman" w:cs="Times New Roman"/>
          <w:i/>
          <w:sz w:val="28"/>
          <w:szCs w:val="28"/>
          <w:lang w:val="ru-RU"/>
        </w:rPr>
        <w:t>ть</w:t>
      </w:r>
      <w:r w:rsidRPr="008C17B3">
        <w:rPr>
          <w:rFonts w:ascii="Times New Roman" w:hAnsi="Times New Roman" w:cs="Times New Roman"/>
          <w:i/>
          <w:sz w:val="28"/>
          <w:szCs w:val="28"/>
          <w:lang w:val="ru-RU"/>
        </w:rPr>
        <w:t xml:space="preserve"> простоту</w:t>
      </w:r>
      <w:r w:rsidRPr="008C17B3">
        <w:rPr>
          <w:rFonts w:ascii="Times New Roman" w:hAnsi="Times New Roman" w:cs="Times New Roman"/>
          <w:sz w:val="28"/>
          <w:szCs w:val="28"/>
          <w:lang w:val="ru-RU"/>
        </w:rPr>
        <w:t xml:space="preserve">. Эффективность негативного пространства проявляется при </w:t>
      </w:r>
      <w:proofErr w:type="spellStart"/>
      <w:r w:rsidRPr="008C17B3">
        <w:rPr>
          <w:rFonts w:ascii="Times New Roman" w:hAnsi="Times New Roman" w:cs="Times New Roman"/>
          <w:sz w:val="28"/>
          <w:szCs w:val="28"/>
          <w:lang w:val="ru-RU"/>
        </w:rPr>
        <w:t>минималистичном</w:t>
      </w:r>
      <w:proofErr w:type="spellEnd"/>
      <w:r w:rsidRPr="008C17B3">
        <w:rPr>
          <w:rFonts w:ascii="Times New Roman" w:hAnsi="Times New Roman" w:cs="Times New Roman"/>
          <w:sz w:val="28"/>
          <w:szCs w:val="28"/>
          <w:lang w:val="ru-RU"/>
        </w:rPr>
        <w:t xml:space="preserve"> подходе к дизайну. Избегайте перегрузки элементами или узорами, чтобы избежать визуального шума и сохранить акцент на негативном пространстве.</w:t>
      </w:r>
    </w:p>
    <w:p w:rsidR="008C17B3" w:rsidRPr="008C17B3" w:rsidRDefault="00EB7711" w:rsidP="008C17B3">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i/>
          <w:sz w:val="28"/>
          <w:szCs w:val="28"/>
          <w:lang w:val="ru-RU"/>
        </w:rPr>
        <w:t>Применять</w:t>
      </w:r>
      <w:r w:rsidR="008C17B3" w:rsidRPr="008C17B3">
        <w:rPr>
          <w:rFonts w:ascii="Times New Roman" w:hAnsi="Times New Roman" w:cs="Times New Roman"/>
          <w:i/>
          <w:sz w:val="28"/>
          <w:szCs w:val="28"/>
          <w:lang w:val="ru-RU"/>
        </w:rPr>
        <w:t xml:space="preserve"> контраст</w:t>
      </w:r>
      <w:r w:rsidR="008C17B3" w:rsidRPr="008C17B3">
        <w:rPr>
          <w:rFonts w:ascii="Times New Roman" w:hAnsi="Times New Roman" w:cs="Times New Roman"/>
          <w:sz w:val="28"/>
          <w:szCs w:val="28"/>
          <w:lang w:val="ru-RU"/>
        </w:rPr>
        <w:t>. Контраст является основой для эффективного использования негативного пространства. Оно выделяется на фоне цветного пространства, поэтому используйте контрастные цвета, формы и размеры для создания четкого различия между позитивным и негативным пространством.</w:t>
      </w:r>
    </w:p>
    <w:p w:rsidR="008C17B3" w:rsidRPr="008C17B3" w:rsidRDefault="008C17B3" w:rsidP="008C17B3">
      <w:pPr>
        <w:spacing w:after="0" w:line="240" w:lineRule="auto"/>
        <w:ind w:firstLine="708"/>
        <w:jc w:val="both"/>
        <w:rPr>
          <w:rFonts w:ascii="Times New Roman" w:hAnsi="Times New Roman" w:cs="Times New Roman"/>
          <w:sz w:val="28"/>
          <w:szCs w:val="28"/>
          <w:lang w:val="ru-RU"/>
        </w:rPr>
      </w:pPr>
      <w:r w:rsidRPr="008C17B3">
        <w:rPr>
          <w:rFonts w:ascii="Times New Roman" w:hAnsi="Times New Roman" w:cs="Times New Roman"/>
          <w:i/>
          <w:sz w:val="28"/>
          <w:szCs w:val="28"/>
          <w:lang w:val="ru-RU"/>
        </w:rPr>
        <w:t>Акцент на важное</w:t>
      </w:r>
      <w:r w:rsidRPr="008C17B3">
        <w:rPr>
          <w:rFonts w:ascii="Times New Roman" w:hAnsi="Times New Roman" w:cs="Times New Roman"/>
          <w:sz w:val="28"/>
          <w:szCs w:val="28"/>
          <w:lang w:val="ru-RU"/>
        </w:rPr>
        <w:t xml:space="preserve">. Негативное пространство может направлять внимание на определенные элементы дизайна. В логотипах, например, оно часто используется для создания </w:t>
      </w:r>
      <w:r w:rsidRPr="008C17B3">
        <w:rPr>
          <w:rFonts w:ascii="Times New Roman" w:hAnsi="Times New Roman" w:cs="Times New Roman"/>
          <w:sz w:val="28"/>
          <w:szCs w:val="28"/>
          <w:lang w:val="ru-RU"/>
        </w:rPr>
        <w:lastRenderedPageBreak/>
        <w:t>второго ключевого образа или концепции, в то время как первый образ создается с помощью позитивного пространства.</w:t>
      </w:r>
    </w:p>
    <w:p w:rsidR="008C17B3" w:rsidRPr="008C17B3" w:rsidRDefault="00EB7711" w:rsidP="008C17B3">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i/>
          <w:sz w:val="28"/>
          <w:szCs w:val="28"/>
          <w:lang w:val="ru-RU"/>
        </w:rPr>
        <w:t>Создавать</w:t>
      </w:r>
      <w:r w:rsidR="008C17B3" w:rsidRPr="008C17B3">
        <w:rPr>
          <w:rFonts w:ascii="Times New Roman" w:hAnsi="Times New Roman" w:cs="Times New Roman"/>
          <w:i/>
          <w:sz w:val="28"/>
          <w:szCs w:val="28"/>
          <w:lang w:val="ru-RU"/>
        </w:rPr>
        <w:t xml:space="preserve"> иерархию изображений</w:t>
      </w:r>
      <w:r w:rsidR="008C17B3" w:rsidRPr="008C17B3">
        <w:rPr>
          <w:rFonts w:ascii="Times New Roman" w:hAnsi="Times New Roman" w:cs="Times New Roman"/>
          <w:sz w:val="28"/>
          <w:szCs w:val="28"/>
          <w:lang w:val="ru-RU"/>
        </w:rPr>
        <w:t>. Начните с основного визуального образа, который вы хотите передать зрителю, а затем добавьте дополнительные элементы. Основное изображение должно быть первым, что замечает зритель. Однако вы также можете добавить второстепенное изображение, которое будет замечено только после основного.</w:t>
      </w:r>
    </w:p>
    <w:p w:rsidR="008C17B3" w:rsidRPr="008C17B3" w:rsidRDefault="00EB7711" w:rsidP="008C17B3">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i/>
          <w:sz w:val="28"/>
          <w:szCs w:val="28"/>
          <w:lang w:val="ru-RU"/>
        </w:rPr>
        <w:t>Учитывать</w:t>
      </w:r>
      <w:r w:rsidR="008C17B3" w:rsidRPr="008C17B3">
        <w:rPr>
          <w:rFonts w:ascii="Times New Roman" w:hAnsi="Times New Roman" w:cs="Times New Roman"/>
          <w:i/>
          <w:sz w:val="28"/>
          <w:szCs w:val="28"/>
          <w:lang w:val="ru-RU"/>
        </w:rPr>
        <w:t xml:space="preserve"> контекст изображения</w:t>
      </w:r>
      <w:r w:rsidR="008C17B3" w:rsidRPr="008C17B3">
        <w:rPr>
          <w:rFonts w:ascii="Times New Roman" w:hAnsi="Times New Roman" w:cs="Times New Roman"/>
          <w:sz w:val="28"/>
          <w:szCs w:val="28"/>
          <w:lang w:val="ru-RU"/>
        </w:rPr>
        <w:t>. Негативное пространство может работать по-разному в разных областях дизайна. Например, в веб-дизайне оно часто используется для разнообразия визуального контента, в то время как в логотипах оно является основным средством изображения. Применяйте негативное пространство, учитывая, как его восприятие будет влиять на вашу работу.</w:t>
      </w:r>
    </w:p>
    <w:p w:rsidR="008C17B3" w:rsidRPr="008C17B3" w:rsidRDefault="00EB7711" w:rsidP="008C17B3">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i/>
          <w:sz w:val="28"/>
          <w:szCs w:val="28"/>
          <w:lang w:val="ru-RU"/>
        </w:rPr>
        <w:t>Использовать</w:t>
      </w:r>
      <w:r w:rsidR="008C17B3" w:rsidRPr="008C17B3">
        <w:rPr>
          <w:rFonts w:ascii="Times New Roman" w:hAnsi="Times New Roman" w:cs="Times New Roman"/>
          <w:i/>
          <w:sz w:val="28"/>
          <w:szCs w:val="28"/>
          <w:lang w:val="ru-RU"/>
        </w:rPr>
        <w:t xml:space="preserve"> 1-3 цвета</w:t>
      </w:r>
      <w:r w:rsidR="008C17B3" w:rsidRPr="008C17B3">
        <w:rPr>
          <w:rFonts w:ascii="Times New Roman" w:hAnsi="Times New Roman" w:cs="Times New Roman"/>
          <w:sz w:val="28"/>
          <w:szCs w:val="28"/>
          <w:lang w:val="ru-RU"/>
        </w:rPr>
        <w:t>. Использование большого количества цветов может усложнить восприятие дизайна. В идеале, в логотипе следует использовать один или два цвета, причем один из них должен быть нейтральным, например, черным или белым. Это облегчает восприятие дизайна: взгляд не “разбегается”, а сосредотачивается на изображении и воспринимает образы.</w:t>
      </w:r>
    </w:p>
    <w:p w:rsidR="002E605A" w:rsidRPr="008C17B3" w:rsidRDefault="00EB7711" w:rsidP="008C17B3">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i/>
          <w:sz w:val="28"/>
          <w:szCs w:val="28"/>
          <w:lang w:val="ru-RU"/>
        </w:rPr>
        <w:t xml:space="preserve">Целенаправленно использовать </w:t>
      </w:r>
      <w:r w:rsidR="008C17B3" w:rsidRPr="008C17B3">
        <w:rPr>
          <w:rFonts w:ascii="Times New Roman" w:hAnsi="Times New Roman" w:cs="Times New Roman"/>
          <w:i/>
          <w:sz w:val="28"/>
          <w:szCs w:val="28"/>
          <w:lang w:val="ru-RU"/>
        </w:rPr>
        <w:t>негативное пространство</w:t>
      </w:r>
      <w:r w:rsidR="008C17B3" w:rsidRPr="008C17B3">
        <w:rPr>
          <w:rFonts w:ascii="Times New Roman" w:hAnsi="Times New Roman" w:cs="Times New Roman"/>
          <w:sz w:val="28"/>
          <w:szCs w:val="28"/>
          <w:lang w:val="ru-RU"/>
        </w:rPr>
        <w:t>. Избегайте использования негативного пространства только потому, что это выглядит хорошо. Подумайте о том, как оно может усилить воздействие вашего дизайна на зрителя. Например, в иллюстрации оно может представлять дополнительный визуальный образ и намекать на многозначность изображенного, а в интерфейсе - выделять наиболее важные для пользователя элементы.</w:t>
      </w:r>
    </w:p>
    <w:p w:rsidR="00236BD0" w:rsidRDefault="00236BD0" w:rsidP="008C17B3">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rsidR="00236BD0" w:rsidRPr="009656F5" w:rsidRDefault="00236BD0" w:rsidP="008C17B3">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9656F5">
        <w:rPr>
          <w:rFonts w:ascii="Times New Roman" w:hAnsi="Times New Roman" w:cs="Times New Roman"/>
          <w:sz w:val="28"/>
          <w:szCs w:val="28"/>
          <w:lang w:val="ru-RU"/>
        </w:rPr>
        <w:t xml:space="preserve">можно сказать, что негативное пространство влияет важную роль в графическом дизайне и является отличным методом для создания интересных и привлекательных изображений. Кроме того, была рассмотрена история негативного пространства, а также правила создания изображений с его участием. </w:t>
      </w:r>
    </w:p>
    <w:p w:rsidR="008C17B3" w:rsidRDefault="009B726E" w:rsidP="008C17B3">
      <w:pPr>
        <w:spacing w:before="240" w:after="24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8C17B3">
        <w:rPr>
          <w:rFonts w:ascii="Times New Roman" w:hAnsi="Times New Roman" w:cs="Times New Roman"/>
          <w:sz w:val="28"/>
          <w:szCs w:val="28"/>
          <w:lang w:val="ru-RU"/>
        </w:rPr>
        <w:t xml:space="preserve">сточники: </w:t>
      </w:r>
    </w:p>
    <w:p w:rsidR="008C17B3" w:rsidRDefault="009B726E" w:rsidP="00236BD0">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hyperlink r:id="rId7" w:history="1">
        <w:r w:rsidR="008C17B3" w:rsidRPr="00236E7F">
          <w:rPr>
            <w:rStyle w:val="a3"/>
            <w:rFonts w:ascii="Times New Roman" w:hAnsi="Times New Roman" w:cs="Times New Roman"/>
            <w:sz w:val="28"/>
            <w:szCs w:val="28"/>
            <w:lang w:val="ru-RU"/>
          </w:rPr>
          <w:t>https://en.wikipedia.org/wiki/Negative_space</w:t>
        </w:r>
      </w:hyperlink>
    </w:p>
    <w:p w:rsidR="008C17B3" w:rsidRDefault="000C7D6C" w:rsidP="00236BD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2. </w:t>
      </w:r>
      <w:hyperlink r:id="rId8" w:history="1">
        <w:r w:rsidR="00236BD0" w:rsidRPr="00236E7F">
          <w:rPr>
            <w:rStyle w:val="a3"/>
            <w:rFonts w:ascii="Times New Roman" w:hAnsi="Times New Roman" w:cs="Times New Roman"/>
            <w:sz w:val="28"/>
            <w:szCs w:val="28"/>
            <w:lang w:val="ru-RU"/>
          </w:rPr>
          <w:t>https://media.contented.ru/glossary/negativnoe-prostranstvo/?ysclid=lv0xk26zyh7533517</w:t>
        </w:r>
      </w:hyperlink>
    </w:p>
    <w:p w:rsidR="002E605A" w:rsidRPr="002E605A" w:rsidRDefault="00236BD0" w:rsidP="00236BD0">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hyperlink r:id="rId9" w:history="1">
        <w:r w:rsidRPr="00236E7F">
          <w:rPr>
            <w:rStyle w:val="a3"/>
            <w:rFonts w:ascii="Times New Roman" w:hAnsi="Times New Roman" w:cs="Times New Roman"/>
            <w:sz w:val="28"/>
            <w:szCs w:val="28"/>
            <w:lang w:val="ru-RU"/>
          </w:rPr>
          <w:t>https://deziiign.com/project/40d75a70d56f4d73aa7ca8553db5da20?ysclid=lv14qrfkz0945817 78</w:t>
        </w:r>
      </w:hyperlink>
      <w:r>
        <w:rPr>
          <w:rFonts w:ascii="Times New Roman" w:hAnsi="Times New Roman" w:cs="Times New Roman"/>
          <w:sz w:val="28"/>
          <w:szCs w:val="28"/>
          <w:lang w:val="ru-RU"/>
        </w:rPr>
        <w:t xml:space="preserve"> </w:t>
      </w:r>
      <w:bookmarkEnd w:id="0"/>
    </w:p>
    <w:sectPr w:rsidR="002E605A" w:rsidRPr="002E605A" w:rsidSect="009B726E">
      <w:pgSz w:w="12240" w:h="15840"/>
      <w:pgMar w:top="567" w:right="28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72AAC"/>
    <w:multiLevelType w:val="hybridMultilevel"/>
    <w:tmpl w:val="67267520"/>
    <w:lvl w:ilvl="0" w:tplc="84C862A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04"/>
    <w:rsid w:val="000C7D6C"/>
    <w:rsid w:val="00236BD0"/>
    <w:rsid w:val="00257B04"/>
    <w:rsid w:val="002E605A"/>
    <w:rsid w:val="00441F66"/>
    <w:rsid w:val="00711B60"/>
    <w:rsid w:val="008C17B3"/>
    <w:rsid w:val="008F5EFA"/>
    <w:rsid w:val="00932814"/>
    <w:rsid w:val="009656F5"/>
    <w:rsid w:val="009B726E"/>
    <w:rsid w:val="00A91E03"/>
    <w:rsid w:val="00EB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B3E1"/>
  <w15:chartTrackingRefBased/>
  <w15:docId w15:val="{DD269261-1DBB-42A8-8428-5B2BF2E6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605A"/>
    <w:rPr>
      <w:color w:val="0563C1" w:themeColor="hyperlink"/>
      <w:u w:val="single"/>
    </w:rPr>
  </w:style>
  <w:style w:type="paragraph" w:styleId="a4">
    <w:name w:val="List Paragraph"/>
    <w:basedOn w:val="a"/>
    <w:uiPriority w:val="34"/>
    <w:qFormat/>
    <w:rsid w:val="008C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24532">
      <w:bodyDiv w:val="1"/>
      <w:marLeft w:val="0"/>
      <w:marRight w:val="0"/>
      <w:marTop w:val="0"/>
      <w:marBottom w:val="0"/>
      <w:divBdr>
        <w:top w:val="none" w:sz="0" w:space="0" w:color="auto"/>
        <w:left w:val="none" w:sz="0" w:space="0" w:color="auto"/>
        <w:bottom w:val="none" w:sz="0" w:space="0" w:color="auto"/>
        <w:right w:val="none" w:sz="0" w:space="0" w:color="auto"/>
      </w:divBdr>
    </w:div>
    <w:div w:id="494803062">
      <w:bodyDiv w:val="1"/>
      <w:marLeft w:val="0"/>
      <w:marRight w:val="0"/>
      <w:marTop w:val="0"/>
      <w:marBottom w:val="0"/>
      <w:divBdr>
        <w:top w:val="none" w:sz="0" w:space="0" w:color="auto"/>
        <w:left w:val="none" w:sz="0" w:space="0" w:color="auto"/>
        <w:bottom w:val="none" w:sz="0" w:space="0" w:color="auto"/>
        <w:right w:val="none" w:sz="0" w:space="0" w:color="auto"/>
      </w:divBdr>
      <w:divsChild>
        <w:div w:id="1185553370">
          <w:marLeft w:val="0"/>
          <w:marRight w:val="0"/>
          <w:marTop w:val="360"/>
          <w:marBottom w:val="0"/>
          <w:divBdr>
            <w:top w:val="none" w:sz="0" w:space="0" w:color="auto"/>
            <w:left w:val="none" w:sz="0" w:space="0" w:color="auto"/>
            <w:bottom w:val="none" w:sz="0" w:space="0" w:color="auto"/>
            <w:right w:val="none" w:sz="0" w:space="0" w:color="auto"/>
          </w:divBdr>
          <w:divsChild>
            <w:div w:id="1554270628">
              <w:marLeft w:val="0"/>
              <w:marRight w:val="0"/>
              <w:marTop w:val="0"/>
              <w:marBottom w:val="0"/>
              <w:divBdr>
                <w:top w:val="none" w:sz="0" w:space="0" w:color="auto"/>
                <w:left w:val="none" w:sz="0" w:space="0" w:color="auto"/>
                <w:bottom w:val="none" w:sz="0" w:space="0" w:color="auto"/>
                <w:right w:val="none" w:sz="0" w:space="0" w:color="auto"/>
              </w:divBdr>
              <w:divsChild>
                <w:div w:id="1533880408">
                  <w:marLeft w:val="0"/>
                  <w:marRight w:val="0"/>
                  <w:marTop w:val="0"/>
                  <w:marBottom w:val="0"/>
                  <w:divBdr>
                    <w:top w:val="none" w:sz="0" w:space="0" w:color="auto"/>
                    <w:left w:val="none" w:sz="0" w:space="0" w:color="auto"/>
                    <w:bottom w:val="none" w:sz="0" w:space="0" w:color="auto"/>
                    <w:right w:val="none" w:sz="0" w:space="0" w:color="auto"/>
                  </w:divBdr>
                  <w:divsChild>
                    <w:div w:id="1772815045">
                      <w:marLeft w:val="0"/>
                      <w:marRight w:val="0"/>
                      <w:marTop w:val="0"/>
                      <w:marBottom w:val="0"/>
                      <w:divBdr>
                        <w:top w:val="none" w:sz="0" w:space="0" w:color="auto"/>
                        <w:left w:val="none" w:sz="0" w:space="0" w:color="auto"/>
                        <w:bottom w:val="none" w:sz="0" w:space="0" w:color="auto"/>
                        <w:right w:val="none" w:sz="0" w:space="0" w:color="auto"/>
                      </w:divBdr>
                      <w:divsChild>
                        <w:div w:id="1466583281">
                          <w:marLeft w:val="0"/>
                          <w:marRight w:val="0"/>
                          <w:marTop w:val="0"/>
                          <w:marBottom w:val="0"/>
                          <w:divBdr>
                            <w:top w:val="none" w:sz="0" w:space="0" w:color="auto"/>
                            <w:left w:val="none" w:sz="0" w:space="0" w:color="auto"/>
                            <w:bottom w:val="none" w:sz="0" w:space="0" w:color="auto"/>
                            <w:right w:val="none" w:sz="0" w:space="0" w:color="auto"/>
                          </w:divBdr>
                          <w:divsChild>
                            <w:div w:id="891381206">
                              <w:marLeft w:val="0"/>
                              <w:marRight w:val="0"/>
                              <w:marTop w:val="0"/>
                              <w:marBottom w:val="0"/>
                              <w:divBdr>
                                <w:top w:val="none" w:sz="0" w:space="0" w:color="auto"/>
                                <w:left w:val="none" w:sz="0" w:space="0" w:color="auto"/>
                                <w:bottom w:val="none" w:sz="0" w:space="0" w:color="auto"/>
                                <w:right w:val="none" w:sz="0" w:space="0" w:color="auto"/>
                              </w:divBdr>
                              <w:divsChild>
                                <w:div w:id="477649868">
                                  <w:marLeft w:val="0"/>
                                  <w:marRight w:val="0"/>
                                  <w:marTop w:val="0"/>
                                  <w:marBottom w:val="525"/>
                                  <w:divBdr>
                                    <w:top w:val="none" w:sz="0" w:space="0" w:color="auto"/>
                                    <w:left w:val="none" w:sz="0" w:space="0" w:color="auto"/>
                                    <w:bottom w:val="none" w:sz="0" w:space="0" w:color="auto"/>
                                    <w:right w:val="none" w:sz="0" w:space="0" w:color="auto"/>
                                  </w:divBdr>
                                  <w:divsChild>
                                    <w:div w:id="1331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41104">
          <w:marLeft w:val="0"/>
          <w:marRight w:val="0"/>
          <w:marTop w:val="360"/>
          <w:marBottom w:val="0"/>
          <w:divBdr>
            <w:top w:val="none" w:sz="0" w:space="0" w:color="auto"/>
            <w:left w:val="none" w:sz="0" w:space="0" w:color="auto"/>
            <w:bottom w:val="none" w:sz="0" w:space="0" w:color="auto"/>
            <w:right w:val="none" w:sz="0" w:space="0" w:color="auto"/>
          </w:divBdr>
          <w:divsChild>
            <w:div w:id="1926528021">
              <w:marLeft w:val="0"/>
              <w:marRight w:val="0"/>
              <w:marTop w:val="0"/>
              <w:marBottom w:val="0"/>
              <w:divBdr>
                <w:top w:val="none" w:sz="0" w:space="0" w:color="auto"/>
                <w:left w:val="none" w:sz="0" w:space="0" w:color="auto"/>
                <w:bottom w:val="none" w:sz="0" w:space="0" w:color="auto"/>
                <w:right w:val="none" w:sz="0" w:space="0" w:color="auto"/>
              </w:divBdr>
              <w:divsChild>
                <w:div w:id="2009167740">
                  <w:marLeft w:val="0"/>
                  <w:marRight w:val="0"/>
                  <w:marTop w:val="0"/>
                  <w:marBottom w:val="0"/>
                  <w:divBdr>
                    <w:top w:val="none" w:sz="0" w:space="0" w:color="auto"/>
                    <w:left w:val="none" w:sz="0" w:space="0" w:color="auto"/>
                    <w:bottom w:val="none" w:sz="0" w:space="0" w:color="auto"/>
                    <w:right w:val="none" w:sz="0" w:space="0" w:color="auto"/>
                  </w:divBdr>
                  <w:divsChild>
                    <w:div w:id="718284108">
                      <w:marLeft w:val="0"/>
                      <w:marRight w:val="0"/>
                      <w:marTop w:val="0"/>
                      <w:marBottom w:val="0"/>
                      <w:divBdr>
                        <w:top w:val="none" w:sz="0" w:space="0" w:color="auto"/>
                        <w:left w:val="none" w:sz="0" w:space="0" w:color="auto"/>
                        <w:bottom w:val="none" w:sz="0" w:space="0" w:color="auto"/>
                        <w:right w:val="none" w:sz="0" w:space="0" w:color="auto"/>
                      </w:divBdr>
                      <w:divsChild>
                        <w:div w:id="870922845">
                          <w:marLeft w:val="0"/>
                          <w:marRight w:val="0"/>
                          <w:marTop w:val="0"/>
                          <w:marBottom w:val="0"/>
                          <w:divBdr>
                            <w:top w:val="none" w:sz="0" w:space="0" w:color="auto"/>
                            <w:left w:val="none" w:sz="0" w:space="0" w:color="auto"/>
                            <w:bottom w:val="none" w:sz="0" w:space="0" w:color="auto"/>
                            <w:right w:val="none" w:sz="0" w:space="0" w:color="auto"/>
                          </w:divBdr>
                          <w:divsChild>
                            <w:div w:id="1066874725">
                              <w:marLeft w:val="0"/>
                              <w:marRight w:val="0"/>
                              <w:marTop w:val="0"/>
                              <w:marBottom w:val="0"/>
                              <w:divBdr>
                                <w:top w:val="none" w:sz="0" w:space="0" w:color="auto"/>
                                <w:left w:val="none" w:sz="0" w:space="0" w:color="auto"/>
                                <w:bottom w:val="none" w:sz="0" w:space="0" w:color="auto"/>
                                <w:right w:val="none" w:sz="0" w:space="0" w:color="auto"/>
                              </w:divBdr>
                              <w:divsChild>
                                <w:div w:id="1219902243">
                                  <w:marLeft w:val="0"/>
                                  <w:marRight w:val="0"/>
                                  <w:marTop w:val="0"/>
                                  <w:marBottom w:val="525"/>
                                  <w:divBdr>
                                    <w:top w:val="none" w:sz="0" w:space="0" w:color="auto"/>
                                    <w:left w:val="none" w:sz="0" w:space="0" w:color="auto"/>
                                    <w:bottom w:val="none" w:sz="0" w:space="0" w:color="auto"/>
                                    <w:right w:val="none" w:sz="0" w:space="0" w:color="auto"/>
                                  </w:divBdr>
                                  <w:divsChild>
                                    <w:div w:id="899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15897">
      <w:bodyDiv w:val="1"/>
      <w:marLeft w:val="0"/>
      <w:marRight w:val="0"/>
      <w:marTop w:val="0"/>
      <w:marBottom w:val="0"/>
      <w:divBdr>
        <w:top w:val="none" w:sz="0" w:space="0" w:color="auto"/>
        <w:left w:val="none" w:sz="0" w:space="0" w:color="auto"/>
        <w:bottom w:val="none" w:sz="0" w:space="0" w:color="auto"/>
        <w:right w:val="none" w:sz="0" w:space="0" w:color="auto"/>
      </w:divBdr>
      <w:divsChild>
        <w:div w:id="682820542">
          <w:marLeft w:val="0"/>
          <w:marRight w:val="0"/>
          <w:marTop w:val="0"/>
          <w:marBottom w:val="0"/>
          <w:divBdr>
            <w:top w:val="none" w:sz="0" w:space="0" w:color="auto"/>
            <w:left w:val="none" w:sz="0" w:space="0" w:color="auto"/>
            <w:bottom w:val="none" w:sz="0" w:space="0" w:color="auto"/>
            <w:right w:val="none" w:sz="0" w:space="0" w:color="auto"/>
          </w:divBdr>
          <w:divsChild>
            <w:div w:id="856119290">
              <w:marLeft w:val="0"/>
              <w:marRight w:val="0"/>
              <w:marTop w:val="0"/>
              <w:marBottom w:val="0"/>
              <w:divBdr>
                <w:top w:val="none" w:sz="0" w:space="0" w:color="auto"/>
                <w:left w:val="none" w:sz="0" w:space="0" w:color="auto"/>
                <w:bottom w:val="none" w:sz="0" w:space="0" w:color="auto"/>
                <w:right w:val="none" w:sz="0" w:space="0" w:color="auto"/>
              </w:divBdr>
              <w:divsChild>
                <w:div w:id="33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4062">
      <w:bodyDiv w:val="1"/>
      <w:marLeft w:val="0"/>
      <w:marRight w:val="0"/>
      <w:marTop w:val="0"/>
      <w:marBottom w:val="0"/>
      <w:divBdr>
        <w:top w:val="none" w:sz="0" w:space="0" w:color="auto"/>
        <w:left w:val="none" w:sz="0" w:space="0" w:color="auto"/>
        <w:bottom w:val="none" w:sz="0" w:space="0" w:color="auto"/>
        <w:right w:val="none" w:sz="0" w:space="0" w:color="auto"/>
      </w:divBdr>
      <w:divsChild>
        <w:div w:id="548491527">
          <w:marLeft w:val="0"/>
          <w:marRight w:val="0"/>
          <w:marTop w:val="0"/>
          <w:marBottom w:val="0"/>
          <w:divBdr>
            <w:top w:val="none" w:sz="0" w:space="0" w:color="auto"/>
            <w:left w:val="none" w:sz="0" w:space="0" w:color="auto"/>
            <w:bottom w:val="none" w:sz="0" w:space="0" w:color="auto"/>
            <w:right w:val="none" w:sz="0" w:space="0" w:color="auto"/>
          </w:divBdr>
          <w:divsChild>
            <w:div w:id="1552307830">
              <w:marLeft w:val="0"/>
              <w:marRight w:val="0"/>
              <w:marTop w:val="0"/>
              <w:marBottom w:val="0"/>
              <w:divBdr>
                <w:top w:val="none" w:sz="0" w:space="0" w:color="auto"/>
                <w:left w:val="none" w:sz="0" w:space="0" w:color="auto"/>
                <w:bottom w:val="none" w:sz="0" w:space="0" w:color="auto"/>
                <w:right w:val="none" w:sz="0" w:space="0" w:color="auto"/>
              </w:divBdr>
              <w:divsChild>
                <w:div w:id="1376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7465">
      <w:bodyDiv w:val="1"/>
      <w:marLeft w:val="0"/>
      <w:marRight w:val="0"/>
      <w:marTop w:val="0"/>
      <w:marBottom w:val="0"/>
      <w:divBdr>
        <w:top w:val="none" w:sz="0" w:space="0" w:color="auto"/>
        <w:left w:val="none" w:sz="0" w:space="0" w:color="auto"/>
        <w:bottom w:val="none" w:sz="0" w:space="0" w:color="auto"/>
        <w:right w:val="none" w:sz="0" w:space="0" w:color="auto"/>
      </w:divBdr>
    </w:div>
    <w:div w:id="1034186038">
      <w:bodyDiv w:val="1"/>
      <w:marLeft w:val="0"/>
      <w:marRight w:val="0"/>
      <w:marTop w:val="0"/>
      <w:marBottom w:val="0"/>
      <w:divBdr>
        <w:top w:val="none" w:sz="0" w:space="0" w:color="auto"/>
        <w:left w:val="none" w:sz="0" w:space="0" w:color="auto"/>
        <w:bottom w:val="none" w:sz="0" w:space="0" w:color="auto"/>
        <w:right w:val="none" w:sz="0" w:space="0" w:color="auto"/>
      </w:divBdr>
      <w:divsChild>
        <w:div w:id="1430740306">
          <w:marLeft w:val="0"/>
          <w:marRight w:val="0"/>
          <w:marTop w:val="0"/>
          <w:marBottom w:val="0"/>
          <w:divBdr>
            <w:top w:val="none" w:sz="0" w:space="0" w:color="auto"/>
            <w:left w:val="none" w:sz="0" w:space="0" w:color="auto"/>
            <w:bottom w:val="none" w:sz="0" w:space="0" w:color="auto"/>
            <w:right w:val="none" w:sz="0" w:space="0" w:color="auto"/>
          </w:divBdr>
          <w:divsChild>
            <w:div w:id="1880628572">
              <w:marLeft w:val="0"/>
              <w:marRight w:val="0"/>
              <w:marTop w:val="0"/>
              <w:marBottom w:val="0"/>
              <w:divBdr>
                <w:top w:val="none" w:sz="0" w:space="0" w:color="auto"/>
                <w:left w:val="none" w:sz="0" w:space="0" w:color="auto"/>
                <w:bottom w:val="none" w:sz="0" w:space="0" w:color="auto"/>
                <w:right w:val="none" w:sz="0" w:space="0" w:color="auto"/>
              </w:divBdr>
              <w:divsChild>
                <w:div w:id="9316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565">
      <w:bodyDiv w:val="1"/>
      <w:marLeft w:val="0"/>
      <w:marRight w:val="0"/>
      <w:marTop w:val="0"/>
      <w:marBottom w:val="0"/>
      <w:divBdr>
        <w:top w:val="none" w:sz="0" w:space="0" w:color="auto"/>
        <w:left w:val="none" w:sz="0" w:space="0" w:color="auto"/>
        <w:bottom w:val="none" w:sz="0" w:space="0" w:color="auto"/>
        <w:right w:val="none" w:sz="0" w:space="0" w:color="auto"/>
      </w:divBdr>
      <w:divsChild>
        <w:div w:id="1836912933">
          <w:marLeft w:val="0"/>
          <w:marRight w:val="0"/>
          <w:marTop w:val="0"/>
          <w:marBottom w:val="0"/>
          <w:divBdr>
            <w:top w:val="none" w:sz="0" w:space="0" w:color="auto"/>
            <w:left w:val="none" w:sz="0" w:space="0" w:color="auto"/>
            <w:bottom w:val="none" w:sz="0" w:space="0" w:color="auto"/>
            <w:right w:val="none" w:sz="0" w:space="0" w:color="auto"/>
          </w:divBdr>
          <w:divsChild>
            <w:div w:id="1334259721">
              <w:marLeft w:val="0"/>
              <w:marRight w:val="0"/>
              <w:marTop w:val="0"/>
              <w:marBottom w:val="0"/>
              <w:divBdr>
                <w:top w:val="none" w:sz="0" w:space="0" w:color="auto"/>
                <w:left w:val="none" w:sz="0" w:space="0" w:color="auto"/>
                <w:bottom w:val="none" w:sz="0" w:space="0" w:color="auto"/>
                <w:right w:val="none" w:sz="0" w:space="0" w:color="auto"/>
              </w:divBdr>
              <w:divsChild>
                <w:div w:id="18871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6473">
      <w:bodyDiv w:val="1"/>
      <w:marLeft w:val="0"/>
      <w:marRight w:val="0"/>
      <w:marTop w:val="0"/>
      <w:marBottom w:val="0"/>
      <w:divBdr>
        <w:top w:val="none" w:sz="0" w:space="0" w:color="auto"/>
        <w:left w:val="none" w:sz="0" w:space="0" w:color="auto"/>
        <w:bottom w:val="none" w:sz="0" w:space="0" w:color="auto"/>
        <w:right w:val="none" w:sz="0" w:space="0" w:color="auto"/>
      </w:divBdr>
    </w:div>
    <w:div w:id="1819031805">
      <w:bodyDiv w:val="1"/>
      <w:marLeft w:val="0"/>
      <w:marRight w:val="0"/>
      <w:marTop w:val="0"/>
      <w:marBottom w:val="0"/>
      <w:divBdr>
        <w:top w:val="none" w:sz="0" w:space="0" w:color="auto"/>
        <w:left w:val="none" w:sz="0" w:space="0" w:color="auto"/>
        <w:bottom w:val="none" w:sz="0" w:space="0" w:color="auto"/>
        <w:right w:val="none" w:sz="0" w:space="0" w:color="auto"/>
      </w:divBdr>
    </w:div>
    <w:div w:id="1927956611">
      <w:bodyDiv w:val="1"/>
      <w:marLeft w:val="0"/>
      <w:marRight w:val="0"/>
      <w:marTop w:val="0"/>
      <w:marBottom w:val="0"/>
      <w:divBdr>
        <w:top w:val="none" w:sz="0" w:space="0" w:color="auto"/>
        <w:left w:val="none" w:sz="0" w:space="0" w:color="auto"/>
        <w:bottom w:val="none" w:sz="0" w:space="0" w:color="auto"/>
        <w:right w:val="none" w:sz="0" w:space="0" w:color="auto"/>
      </w:divBdr>
    </w:div>
    <w:div w:id="21145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ontented.ru/glossary/negativnoe-prostranstvo/?ysclid=lv0xk26zyh7533517" TargetMode="External"/><Relationship Id="rId3" Type="http://schemas.openxmlformats.org/officeDocument/2006/relationships/settings" Target="settings.xml"/><Relationship Id="rId7" Type="http://schemas.openxmlformats.org/officeDocument/2006/relationships/hyperlink" Target="https://en.wikipedia.org/wiki/Negative_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ziiign.com/project/40d75a70d56f4d73aa7ca8553db5da20?ysclid=lv14qrfkz0945817%20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1404</Words>
  <Characters>8006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2024-04-15T12:08:00Z</dcterms:created>
  <dcterms:modified xsi:type="dcterms:W3CDTF">2024-04-15T17:23:00Z</dcterms:modified>
</cp:coreProperties>
</file>