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Documentation Technique des Tests de Performance du Modèle</w:t>
      </w:r>
    </w:p>
    <w:p>
      <w:pPr>
        <w:pStyle w:val="Titre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>Procédure d’Installation de l’Environnement de Test</w:t>
      </w:r>
    </w:p>
    <w:p>
      <w:pPr>
        <w:pStyle w:val="Titre5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Prérequis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Python et pip</w:t>
      </w:r>
      <w:r>
        <w:rPr/>
        <w:t xml:space="preserve"> :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Python 3.11 ou supérieur.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Installez pip, le gestionnaire de paquets Python.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</w:rPr>
        <w:t>Installer les dépendances</w:t>
      </w:r>
      <w:r>
        <w:rPr/>
        <w:t xml:space="preserve"> :</w:t>
      </w:r>
    </w:p>
    <w:p>
      <w:pPr>
        <w:pStyle w:val="Corpsdetexte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Installez les dépendances : </w:t>
      </w:r>
      <w:r>
        <w:rPr/>
        <w:t>pip install -r</w:t>
      </w:r>
      <w:r>
        <w:rPr/>
        <w:t xml:space="preserve"> </w:t>
      </w:r>
      <w:r>
        <w:rPr>
          <w:rStyle w:val="Textesource"/>
        </w:rPr>
        <w:t>requirements.txt</w:t>
      </w:r>
    </w:p>
    <w:p>
      <w:pPr>
        <w:pStyle w:val="Corpsdetexte"/>
        <w:bidi w:val="0"/>
        <w:spacing w:lineRule="auto" w:line="276" w:before="0" w:after="140"/>
        <w:jc w:val="left"/>
        <w:rPr>
          <w:rStyle w:val="Textesource"/>
        </w:rPr>
      </w:pPr>
      <w:r>
        <w:rPr/>
      </w:r>
    </w:p>
    <w:p>
      <w:pPr>
        <w:pStyle w:val="Corpsdetexte"/>
        <w:bidi w:val="0"/>
        <w:jc w:val="left"/>
        <w:rPr/>
      </w:pPr>
      <w:r>
        <w:rPr>
          <w:rStyle w:val="Accentuationforte"/>
        </w:rPr>
        <w:t>Calculer la couverture des tests</w:t>
      </w:r>
      <w:r>
        <w:rPr>
          <w:rStyle w:val="Textesource"/>
        </w:rPr>
        <w:t xml:space="preserve"> :</w:t>
      </w:r>
    </w:p>
    <w:p>
      <w:pPr>
        <w:pStyle w:val="Corpsdetexte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Textesource"/>
        </w:rPr>
        <w:t>La couverture des tests est fixé a 80 % et est calculé avec le package pytest-cov : pip install pytest-cov</w:t>
      </w:r>
    </w:p>
    <w:p>
      <w:pPr>
        <w:pStyle w:val="Corpsdetexte"/>
        <w:bidi w:val="0"/>
        <w:spacing w:lineRule="auto" w:line="276" w:before="0" w:after="140"/>
        <w:jc w:val="left"/>
        <w:rPr>
          <w:rStyle w:val="Textesource"/>
        </w:rPr>
      </w:pPr>
      <w:r>
        <w:rPr/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</w:rPr>
        <w:t>Exécuter les tests</w:t>
      </w:r>
      <w:r>
        <w:rPr/>
        <w:t xml:space="preserve"> :</w:t>
      </w:r>
    </w:p>
    <w:p>
      <w:pPr>
        <w:pStyle w:val="Corpsdetexte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Utilisez </w:t>
      </w:r>
      <w:r>
        <w:rPr>
          <w:rStyle w:val="Textesource"/>
        </w:rPr>
        <w:t>pytest</w:t>
      </w:r>
      <w:r>
        <w:rPr/>
        <w:t xml:space="preserve"> pour exécuter les tests : </w:t>
      </w:r>
      <w:r>
        <w:rPr/>
        <w:t>le fichier pytest.ini et .coveragerc spécifient les fichiers a tester et la couverture de test.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3">
    <w:name w:val="Heading 3"/>
    <w:basedOn w:val="Titre"/>
    <w:next w:val="Corpsdetexte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Titre4">
    <w:name w:val="Heading 4"/>
    <w:basedOn w:val="Titre"/>
    <w:next w:val="Corpsdetexte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Titre5">
    <w:name w:val="Heading 5"/>
    <w:basedOn w:val="Titre"/>
    <w:next w:val="Corpsdetexte"/>
    <w:qFormat/>
    <w:pPr>
      <w:numPr>
        <w:ilvl w:val="0"/>
        <w:numId w:val="0"/>
      </w:num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Caractresdenumrotation">
    <w:name w:val="Caractères de numérotation"/>
    <w:qFormat/>
    <w:rPr/>
  </w:style>
  <w:style w:type="character" w:styleId="Accentuationforte">
    <w:name w:val="Accentuation forte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100</Words>
  <Characters>515</Characters>
  <CharactersWithSpaces>597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2024-07-22T14:55:18Z</dcterms:created>
  <dc:creator/>
  <dc:description/>
  <dc:language>fr-FR</dc:language>
  <cp:lastModifiedBy/>
  <dcterms:modified xsi:type="dcterms:W3CDTF">2024-07-22T15:01:38Z</dcterms:modified>
  <cp:revision>1</cp:revision>
  <dc:subject/>
  <dc:title/>
</cp:coreProperties>
</file>