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efcd75fae6485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02.12.2024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60675,00 грн. (Шістдесят тисяч шістсот сімдесят п’ять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