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f7a5a6e508417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05.12.2024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50300,00 грн. (П’ятдесят тисяч триста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