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254e38dae74cb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18.12.2024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60000,00 грн. (Шістдесят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