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18a7572df14d0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12.12.2024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58500,00 грн. (П’ятдесят вісім тисяч п’ятсот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