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07b6e87640422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20.11.2024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ТИСЯЧНИЙ ВІКТОР МИКОЛАЙОВИЧ, з іншого боку, склали акт про те, що Виконавцем були виконані наступні роботи (надані такі послуги) у сфері тваринництва по господарствах: ФГ «Плантера»: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ТИСЯЧНИЙ ВІКТОР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Тисячний Віктор Миколайович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2922708036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Серія В03 № 884993 від 30.11.2010 р., запис № 2 170 000 0000 000822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24120, Вінницька обл., Чернівецький р-н, с.Володіївці, вул. Миру, 21</w:t>
            </w:r>
          </w:p>
        </w:tc>
      </w:tr>
    </w:tbl>
  </w:body>
</w:document>
</file>