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b w:val="1"/>
          <w:color w:val="000000"/>
          <w:sz w:val="96"/>
          <w:szCs w:val="96"/>
        </w:rPr>
      </w:pPr>
      <w:bookmarkStart w:colFirst="0" w:colLast="0" w:name="_gjdgxs" w:id="0"/>
      <w:bookmarkEnd w:id="0"/>
      <w:r w:rsidDel="00000000" w:rsidR="00000000" w:rsidRPr="00000000">
        <w:rPr>
          <w:rtl w:val="0"/>
        </w:rPr>
        <w:t xml:space="preserve">Урок 2</w:t>
      </w:r>
      <w:r w:rsidDel="00000000" w:rsidR="00000000" w:rsidRPr="00000000">
        <w:rPr>
          <w:rtl w:val="0"/>
        </w:rPr>
      </w:r>
    </w:p>
    <w:p w:rsidR="00000000" w:rsidDel="00000000" w:rsidP="00000000" w:rsidRDefault="00000000" w:rsidRPr="00000000" w14:paraId="00000002">
      <w:pPr>
        <w:pStyle w:val="Subtitle"/>
        <w:spacing w:after="200" w:before="200" w:line="276" w:lineRule="auto"/>
        <w:rPr>
          <w:color w:val="000000"/>
        </w:rPr>
      </w:pPr>
      <w:bookmarkStart w:colFirst="0" w:colLast="0" w:name="_30j0zll" w:id="1"/>
      <w:bookmarkEnd w:id="1"/>
      <w:r w:rsidDel="00000000" w:rsidR="00000000" w:rsidRPr="00000000">
        <w:rPr>
          <w:color w:val="000000"/>
          <w:rtl w:val="0"/>
        </w:rPr>
        <w:t xml:space="preserve">Язык запросов SQL</w:t>
      </w:r>
    </w:p>
    <w:p w:rsidR="00000000" w:rsidDel="00000000" w:rsidP="00000000" w:rsidRDefault="00000000" w:rsidRPr="00000000" w14:paraId="00000003">
      <w:pPr>
        <w:pStyle w:val="Heading2"/>
        <w:spacing w:line="276" w:lineRule="auto"/>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b w:val="0"/>
              <w:color w:val="1155cc"/>
              <w:sz w:val="20"/>
              <w:szCs w:val="20"/>
              <w:u w:val="single"/>
            </w:rPr>
          </w:pPr>
          <w:r w:rsidDel="00000000" w:rsidR="00000000" w:rsidRPr="00000000">
            <w:fldChar w:fldCharType="begin"/>
            <w:instrText xml:space="preserve"> TOC \h \u \z \n </w:instrText>
            <w:fldChar w:fldCharType="separate"/>
          </w:r>
          <w:hyperlink w:anchor="_mwkmjms8qcg1">
            <w:r w:rsidDel="00000000" w:rsidR="00000000" w:rsidRPr="00000000">
              <w:rPr>
                <w:b w:val="0"/>
                <w:color w:val="1155cc"/>
                <w:sz w:val="20"/>
                <w:szCs w:val="20"/>
                <w:u w:val="single"/>
                <w:rtl w:val="0"/>
              </w:rPr>
              <w:t xml:space="preserve">Введение в SQL</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slrqtck6jxu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Достоинства SQL</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Недостатки SQL</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tb0lm9pg2u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Элементы языка</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727mdfurd3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Комментарии</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ewqj08qo8n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DDL и DML</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2mfcb94hoa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Структура запроса</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dabm1dkdipt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Скалярные выражения</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данных</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87za5j1xbq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Атрибуты</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0q8dl8qx5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Числовые типы</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fdieubk5ei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Строковые типы</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oei09blcrdb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Учебная база данных</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shvwmhf2ei4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 NULL</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80lafunesuh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Календарные типы</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far89q1l7sw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Коллекционные типы</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n6uf3xhsom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Индексы и ключи</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02euslnrkb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Виды индексов</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8fyc9csx7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Устройство индекса</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dd8nuypf6o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Введение в CRUD-операции</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b w:val="0"/>
              <w:color w:val="1155cc"/>
              <w:sz w:val="20"/>
              <w:szCs w:val="20"/>
              <w:u w:val="single"/>
            </w:rPr>
          </w:pPr>
          <w:hyperlink w:anchor="_2xcytpi">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spacing w:line="276" w:lineRule="auto"/>
        <w:rPr/>
      </w:pPr>
      <w:bookmarkStart w:colFirst="0" w:colLast="0" w:name="_mwkmjms8qcg1" w:id="3"/>
      <w:bookmarkEnd w:id="3"/>
      <w:r w:rsidDel="00000000" w:rsidR="00000000" w:rsidRPr="00000000">
        <w:rPr>
          <w:rtl w:val="0"/>
        </w:rPr>
        <w:t xml:space="preserve">Введение в SQL</w:t>
      </w:r>
    </w:p>
    <w:p w:rsidR="00000000" w:rsidDel="00000000" w:rsidP="00000000" w:rsidRDefault="00000000" w:rsidRPr="00000000" w14:paraId="0000001A">
      <w:pPr>
        <w:spacing w:line="276" w:lineRule="auto"/>
        <w:jc w:val="both"/>
        <w:rPr/>
      </w:pPr>
      <w:r w:rsidDel="00000000" w:rsidR="00000000" w:rsidRPr="00000000">
        <w:rPr>
          <w:rtl w:val="0"/>
        </w:rPr>
        <w:t xml:space="preserve">Иерархические и сетевые базы данных зачастую не имели собственного языка запросов, при помощи которых можно было бы в интерактивном режиме общаться с СУБД. Для этого приходилось писать свои собственные программы, задействуя библиотеки и бинарные протоколы.</w:t>
      </w:r>
    </w:p>
    <w:p w:rsidR="00000000" w:rsidDel="00000000" w:rsidP="00000000" w:rsidRDefault="00000000" w:rsidRPr="00000000" w14:paraId="0000001B">
      <w:pPr>
        <w:spacing w:line="276" w:lineRule="auto"/>
        <w:jc w:val="both"/>
        <w:rPr/>
      </w:pPr>
      <w:r w:rsidDel="00000000" w:rsidR="00000000" w:rsidRPr="00000000">
        <w:rPr>
          <w:rtl w:val="0"/>
        </w:rPr>
        <w:t xml:space="preserve">Реляционные СУБД одни из первых предоставили язык запросов SQL, которым мы, в обогащенном варианте, пользуемся по сегодняшний день. За 40 лет SQL вырос в сегмент рынка в десятки миллиардов долларов и стал стандартом де-факто для баз данных. Даже набирающее обороты новое поколение NoSQL-баз данных, зачастую старается следовать традициям и синтаксису SQL.</w:t>
      </w:r>
    </w:p>
    <w:p w:rsidR="00000000" w:rsidDel="00000000" w:rsidP="00000000" w:rsidRDefault="00000000" w:rsidRPr="00000000" w14:paraId="0000001C">
      <w:pPr>
        <w:spacing w:line="276" w:lineRule="auto"/>
        <w:jc w:val="both"/>
        <w:rPr/>
      </w:pPr>
      <w:r w:rsidDel="00000000" w:rsidR="00000000" w:rsidRPr="00000000">
        <w:rPr>
          <w:rtl w:val="0"/>
        </w:rPr>
        <w:t xml:space="preserve">SQL зародился в IBM и изначально назывался SEQUEL (Structured English Query Language), однако торговая марка была занята и название языка пришлось сократить до SQL (Structured Query Language).</w:t>
      </w:r>
    </w:p>
    <w:p w:rsidR="00000000" w:rsidDel="00000000" w:rsidP="00000000" w:rsidRDefault="00000000" w:rsidRPr="00000000" w14:paraId="0000001D">
      <w:pPr>
        <w:pStyle w:val="Heading2"/>
        <w:spacing w:line="276" w:lineRule="auto"/>
        <w:rPr/>
      </w:pPr>
      <w:bookmarkStart w:colFirst="0" w:colLast="0" w:name="_slrqtck6jxu9" w:id="4"/>
      <w:bookmarkEnd w:id="4"/>
      <w:r w:rsidDel="00000000" w:rsidR="00000000" w:rsidRPr="00000000">
        <w:rPr>
          <w:rtl w:val="0"/>
        </w:rPr>
        <w:t xml:space="preserve">Достоинства SQL</w:t>
      </w:r>
    </w:p>
    <w:p w:rsidR="00000000" w:rsidDel="00000000" w:rsidP="00000000" w:rsidRDefault="00000000" w:rsidRPr="00000000" w14:paraId="0000001E">
      <w:pPr>
        <w:spacing w:line="276" w:lineRule="auto"/>
        <w:jc w:val="both"/>
        <w:rPr/>
      </w:pPr>
      <w:r w:rsidDel="00000000" w:rsidR="00000000" w:rsidRPr="00000000">
        <w:rPr>
          <w:rtl w:val="0"/>
        </w:rPr>
        <w:t xml:space="preserve">SQL — это декларативный, а не процедурный язык: с его помощью мы описываем цель, конечный результат, который хотим получить, а не инструкцию по выполнению алгоритма, как обычно поступают в императивных или объектно-ориентированных языках, таких как Python или Java.</w:t>
      </w:r>
    </w:p>
    <w:p w:rsidR="00000000" w:rsidDel="00000000" w:rsidP="00000000" w:rsidRDefault="00000000" w:rsidRPr="00000000" w14:paraId="0000001F">
      <w:pPr>
        <w:spacing w:line="276" w:lineRule="auto"/>
        <w:jc w:val="both"/>
        <w:rPr/>
      </w:pPr>
      <w:r w:rsidDel="00000000" w:rsidR="00000000" w:rsidRPr="00000000">
        <w:rPr>
          <w:rtl w:val="0"/>
        </w:rPr>
        <w:t xml:space="preserve">Инструкции SQL похожи на обычные предложения английского языка, что упро­щает их изучение и понимание.</w:t>
      </w:r>
    </w:p>
    <w:p w:rsidR="00000000" w:rsidDel="00000000" w:rsidP="00000000" w:rsidRDefault="00000000" w:rsidRPr="00000000" w14:paraId="00000020">
      <w:pPr>
        <w:spacing w:line="276" w:lineRule="auto"/>
        <w:jc w:val="both"/>
        <w:rPr/>
      </w:pPr>
      <w:r w:rsidDel="00000000" w:rsidR="00000000" w:rsidRPr="00000000">
        <w:rPr>
          <w:rtl w:val="0"/>
        </w:rPr>
        <w:t xml:space="preserve">В основе SQL лежит теория множеств, язык изначально спроектирован для эффективной обработки большого объема данных. По сей день SQL является одним из наиболее быстрых способов обработки большого количества записей.</w:t>
      </w:r>
    </w:p>
    <w:p w:rsidR="00000000" w:rsidDel="00000000" w:rsidP="00000000" w:rsidRDefault="00000000" w:rsidRPr="00000000" w14:paraId="00000021">
      <w:pPr>
        <w:spacing w:line="276" w:lineRule="auto"/>
        <w:jc w:val="both"/>
        <w:rPr/>
      </w:pPr>
      <w:r w:rsidDel="00000000" w:rsidR="00000000" w:rsidRPr="00000000">
        <w:rPr>
          <w:rtl w:val="0"/>
        </w:rPr>
        <w:t xml:space="preserve">Все ведущие поставщики реляционных СУБД используют SQL. Архитектура каждой базы данных может сильно отличаться, однако сам язык и его поведение остаются неизменными.</w:t>
      </w:r>
    </w:p>
    <w:p w:rsidR="00000000" w:rsidDel="00000000" w:rsidP="00000000" w:rsidRDefault="00000000" w:rsidRPr="00000000" w14:paraId="00000022">
      <w:pPr>
        <w:spacing w:line="276" w:lineRule="auto"/>
        <w:jc w:val="both"/>
        <w:rPr/>
      </w:pPr>
      <w:r w:rsidDel="00000000" w:rsidR="00000000" w:rsidRPr="00000000">
        <w:rPr>
          <w:rtl w:val="0"/>
        </w:rPr>
        <w:t xml:space="preserve">Большинство СУБД реализовано для множества самых разнообразных платформ, поэтому программы на языке SQL не зависят от операционных систем, а часто и от базы данных.</w:t>
      </w:r>
    </w:p>
    <w:p w:rsidR="00000000" w:rsidDel="00000000" w:rsidP="00000000" w:rsidRDefault="00000000" w:rsidRPr="00000000" w14:paraId="00000023">
      <w:pPr>
        <w:spacing w:line="276" w:lineRule="auto"/>
        <w:jc w:val="both"/>
        <w:rPr/>
      </w:pPr>
      <w:r w:rsidDel="00000000" w:rsidR="00000000" w:rsidRPr="00000000">
        <w:rPr>
          <w:rtl w:val="0"/>
        </w:rPr>
        <w:t xml:space="preserve">Официальный стандарт языка SQL был опубликован в 1986 году, после чего он был многократно расширен, сначала в 1989 году, а затем — в 1992, 1999, 2003 и 2006 годах.</w:t>
      </w:r>
      <w:r w:rsidDel="00000000" w:rsidR="00000000" w:rsidRPr="00000000">
        <w:rPr>
          <w:rtl w:val="0"/>
        </w:rPr>
      </w:r>
    </w:p>
    <w:p w:rsidR="00000000" w:rsidDel="00000000" w:rsidP="00000000" w:rsidRDefault="00000000" w:rsidRPr="00000000" w14:paraId="00000024">
      <w:pPr>
        <w:pStyle w:val="Heading2"/>
        <w:spacing w:line="276" w:lineRule="auto"/>
        <w:rPr>
          <w:b w:val="1"/>
          <w:color w:val="000000"/>
        </w:rPr>
      </w:pPr>
      <w:bookmarkStart w:colFirst="0" w:colLast="0" w:name="_1t3h5sf" w:id="5"/>
      <w:bookmarkEnd w:id="5"/>
      <w:r w:rsidDel="00000000" w:rsidR="00000000" w:rsidRPr="00000000">
        <w:rPr>
          <w:rtl w:val="0"/>
        </w:rPr>
        <w:t xml:space="preserve">Недостатки SQL</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 это слабо структурированный язык, особенно по сравнению с Python, Ruby и Java. Инструк­ции SQL напоминают обычные предложения естественного языка и содержат «слова-пустышки», не влияющие на смысл инструкции, но облегчающие ее чте­ние.</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этот очень старый и формировался во времена, когда стоимость компьютеров и компьютерного времени многократно превышала заработную плату обслуживающих их программистов. Поэтому с современной точки зрения он не очень удобен и заставляет разработчика думать как машина, подстраиваться под нее. Все это выливается в большое количество времени на разработку и сопровождение программ. Это большой недостаток в современных реалиях, когда компьютеры сильно подешевели и заработная плата разработчиков стала составлять значительную часть бюджета проекта.</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плохо ложится на иерархическую и графовую природу объектно-ориентированного программирования, составляющего львиную долю современной разработки. В связи с этим большую популярность стали приобретать различные ORM-системы, которые предоставляют ООП-интерфейс, скрывая за объектами и методами библиотек реляционную природу базы данных.</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не универсален. Это не полноценный компьютерный язык вроде Python, Ruby или Java, т.е., с его помощью нельзя создать независимую программу в бинарном коде.</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Несмотря на стандарты, каждая СУБД реализует свой собственный диалект. Производители баз данных идут вперед стандарта, реализуя какую-то новую возможность, например хранимые процедуры. Конкуренты создают похожую функциональность, часто намеренно отличающуюся от оригинала, чтобы избежать судебных тяжб.</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Когда особенность становится повсеместно используемой, комитет стандартизации вносит ее в стандарт, зачастую в форме, несовместимой со всеми остальными, чтобы не давать никому конкурентного преимущества. Производители реализуют стандарт, но оствляют старый вариант для обратной совместимости. Так появляются диалекты SQL.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прошлом уроке мы пользовались операторами </w:t>
      </w:r>
      <w:r w:rsidDel="00000000" w:rsidR="00000000" w:rsidRPr="00000000">
        <w:rPr>
          <w:b w:val="1"/>
          <w:rtl w:val="0"/>
        </w:rPr>
        <w:t xml:space="preserve">SHOW</w:t>
      </w:r>
      <w:r w:rsidDel="00000000" w:rsidR="00000000" w:rsidRPr="00000000">
        <w:rPr>
          <w:rtl w:val="0"/>
        </w:rPr>
        <w:t xml:space="preserve">, </w:t>
      </w:r>
      <w:r w:rsidDel="00000000" w:rsidR="00000000" w:rsidRPr="00000000">
        <w:rPr>
          <w:b w:val="1"/>
          <w:rtl w:val="0"/>
        </w:rPr>
        <w:t xml:space="preserve">DESCRIBE</w:t>
      </w:r>
      <w:r w:rsidDel="00000000" w:rsidR="00000000" w:rsidRPr="00000000">
        <w:rPr>
          <w:rtl w:val="0"/>
        </w:rPr>
        <w:t xml:space="preserve"> и информационной схемой. Информационная схема — часть стандарта SQL, вы обнаружите ее и в других реляционных базах данных. 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не стандартны, это особенность СУБД MySQL.</w:t>
      </w:r>
    </w:p>
    <w:p w:rsidR="00000000" w:rsidDel="00000000" w:rsidP="00000000" w:rsidRDefault="00000000" w:rsidRPr="00000000" w14:paraId="0000002C">
      <w:pPr>
        <w:pStyle w:val="Heading1"/>
        <w:spacing w:line="276" w:lineRule="auto"/>
        <w:rPr/>
      </w:pPr>
      <w:bookmarkStart w:colFirst="0" w:colLast="0" w:name="_3tb0lm9pg2u0" w:id="6"/>
      <w:bookmarkEnd w:id="6"/>
      <w:r w:rsidDel="00000000" w:rsidR="00000000" w:rsidRPr="00000000">
        <w:rPr>
          <w:rtl w:val="0"/>
        </w:rPr>
        <w:t xml:space="preserve">Элементы языка</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состоит из множества компонентов, с которыми мы познакомимся в течение курса. Сложность заключается в том, что SQL — декларативный язык со специальной структурой. Знания других языков слабо помогают в его изучении. Поэтому придется приложить значительные усилия на его освоения.</w:t>
      </w:r>
    </w:p>
    <w:p w:rsidR="00000000" w:rsidDel="00000000" w:rsidP="00000000" w:rsidRDefault="00000000" w:rsidRPr="00000000" w14:paraId="0000002E">
      <w:pPr>
        <w:pStyle w:val="Heading2"/>
        <w:spacing w:line="276" w:lineRule="auto"/>
        <w:rPr/>
      </w:pPr>
      <w:bookmarkStart w:colFirst="0" w:colLast="0" w:name="_h727mdfurd3m" w:id="7"/>
      <w:bookmarkEnd w:id="7"/>
      <w:r w:rsidDel="00000000" w:rsidR="00000000" w:rsidRPr="00000000">
        <w:rPr>
          <w:rtl w:val="0"/>
        </w:rPr>
        <w:t xml:space="preserve">Комментарии</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SQL, помимо инструкций, поддерживает комментарии, которые позволяют задать игнорируемые участки SQL-программы. Однострочные комментарии начинаются с двух символов дефиса.</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SELECT "Hello world!";</w:t>
            </w: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Можно использовать многострочные комментарии, которые начинаются с последовательности </w:t>
      </w:r>
      <w:r w:rsidDel="00000000" w:rsidR="00000000" w:rsidRPr="00000000">
        <w:rPr>
          <w:b w:val="1"/>
          <w:rtl w:val="0"/>
        </w:rPr>
        <w:t xml:space="preserve">/*</w:t>
      </w:r>
      <w:r w:rsidDel="00000000" w:rsidR="00000000" w:rsidRPr="00000000">
        <w:rPr>
          <w:rtl w:val="0"/>
        </w:rPr>
        <w:t xml:space="preserve">, а завершаются — </w:t>
      </w:r>
      <w:r w:rsidDel="00000000" w:rsidR="00000000" w:rsidRPr="00000000">
        <w:rPr>
          <w:b w:val="1"/>
          <w:rtl w:val="0"/>
        </w:rPr>
        <w:t xml:space="preserve">*/</w:t>
      </w:r>
      <w:r w:rsidDel="00000000" w:rsidR="00000000" w:rsidRPr="00000000">
        <w:rPr>
          <w:rtl w:val="0"/>
        </w:rPr>
        <w:t xml:space="preserve">.</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Это комментарий</w:t>
              <w:br w:type="textWrapping"/>
              <w:t xml:space="preserve">SELECT "Hello world!"; */</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Style w:val="Heading2"/>
        <w:spacing w:line="276" w:lineRule="auto"/>
        <w:rPr/>
      </w:pPr>
      <w:bookmarkStart w:colFirst="0" w:colLast="0" w:name="_wewqj08qo8nf" w:id="8"/>
      <w:bookmarkEnd w:id="8"/>
      <w:r w:rsidDel="00000000" w:rsidR="00000000" w:rsidRPr="00000000">
        <w:rPr>
          <w:rtl w:val="0"/>
        </w:rPr>
        <w:t xml:space="preserve">DDL и DML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Инструкции в SQL можно разделить на две большие группы: язык описания данных (DDL) и язык управления данными (DML).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 первой группе — DDL — относятся инструкции создания, удаления и редактирования баз данных и таблиц. Ко второй — DML — запросы на создание, редактирование, удаление и извлечение данных из таблиц.</w:t>
      </w:r>
    </w:p>
    <w:p w:rsidR="00000000" w:rsidDel="00000000" w:rsidP="00000000" w:rsidRDefault="00000000" w:rsidRPr="00000000" w14:paraId="00000037">
      <w:pPr>
        <w:pStyle w:val="Heading2"/>
        <w:spacing w:line="276" w:lineRule="auto"/>
        <w:rPr/>
      </w:pPr>
      <w:bookmarkStart w:colFirst="0" w:colLast="0" w:name="_g2mfcb94hoa1" w:id="9"/>
      <w:bookmarkEnd w:id="9"/>
      <w:r w:rsidDel="00000000" w:rsidR="00000000" w:rsidRPr="00000000">
        <w:rPr>
          <w:rtl w:val="0"/>
        </w:rPr>
        <w:t xml:space="preserve">Структура запроса</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Каждая инструкция SQL начинается с ключевого слова, которое описы­вает выполняемое действие.</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689100"/>
                <wp:effectExtent b="0" l="0" r="0" t="0"/>
                <wp:docPr id="14" name=""/>
                <a:graphic>
                  <a:graphicData uri="http://schemas.microsoft.com/office/word/2010/wordprocessingGroup">
                    <wpg:wgp>
                      <wpg:cNvGrpSpPr/>
                      <wpg:grpSpPr>
                        <a:xfrm>
                          <a:off x="909725" y="1819450"/>
                          <a:ext cx="6122850" cy="1689100"/>
                          <a:chOff x="909725" y="1819450"/>
                          <a:chExt cx="7660675" cy="2109650"/>
                        </a:xfrm>
                      </wpg:grpSpPr>
                      <wps:wsp>
                        <wps:cNvSpPr txBox="1"/>
                        <wps:cNvPr id="288" name="Shape 288"/>
                        <wps:spPr>
                          <a:xfrm>
                            <a:off x="3912900" y="1819450"/>
                            <a:ext cx="1889400" cy="209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t xml:space="preserve">SELECT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ff"/>
                                  <w:sz w:val="36"/>
                                  <w:vertAlign w:val="baseline"/>
                                </w:rPr>
                                <w:t xml:space="preserve">FROM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w:t>
                              </w:r>
                              <w:r w:rsidDel="00000000" w:rsidR="00000000" w:rsidRPr="00000000">
                                <w:rPr>
                                  <w:rFonts w:ascii="Arial" w:cs="Arial" w:eastAsia="Arial" w:hAnsi="Arial"/>
                                  <w:b w:val="0"/>
                                  <w:i w:val="0"/>
                                  <w:smallCaps w:val="0"/>
                                  <w:strike w:val="0"/>
                                  <w:color w:val="990000"/>
                                  <w:sz w:val="36"/>
                                  <w:vertAlign w:val="baseline"/>
                                </w:rPr>
                                <w:t xml:space="preserve">users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00"/>
                                  <w:sz w:val="36"/>
                                  <w:vertAlign w:val="baseline"/>
                                </w:rPr>
                              </w:r>
                              <w:r w:rsidDel="00000000" w:rsidR="00000000" w:rsidRPr="00000000">
                                <w:rPr>
                                  <w:rFonts w:ascii="Arial" w:cs="Arial" w:eastAsia="Arial" w:hAnsi="Arial"/>
                                  <w:b w:val="0"/>
                                  <w:i w:val="0"/>
                                  <w:smallCaps w:val="0"/>
                                  <w:strike w:val="0"/>
                                  <w:color w:val="0000ff"/>
                                  <w:sz w:val="36"/>
                                  <w:vertAlign w:val="baseline"/>
                                </w:rPr>
                                <w:t xml:space="preserve">WHERE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name = </w:t>
                              </w:r>
                              <w:r w:rsidDel="00000000" w:rsidR="00000000" w:rsidRPr="00000000">
                                <w:rPr>
                                  <w:rFonts w:ascii="Arial" w:cs="Arial" w:eastAsia="Arial" w:hAnsi="Arial"/>
                                  <w:b w:val="0"/>
                                  <w:i w:val="0"/>
                                  <w:smallCaps w:val="0"/>
                                  <w:strike w:val="0"/>
                                  <w:color w:val="38761d"/>
                                  <w:sz w:val="36"/>
                                  <w:vertAlign w:val="baseline"/>
                                </w:rPr>
                                <w:t xml:space="preserve">‘Игорь’ </w:t>
                              </w:r>
                            </w:p>
                          </w:txbxContent>
                        </wps:txbx>
                        <wps:bodyPr anchorCtr="0" anchor="t" bIns="91425" lIns="91425" spcFirstLastPara="1" rIns="91425" wrap="square" tIns="91425">
                          <a:noAutofit/>
                        </wps:bodyPr>
                      </wps:wsp>
                      <wps:wsp>
                        <wps:cNvSpPr txBox="1"/>
                        <wps:cNvPr id="289" name="Shape 289"/>
                        <wps:spPr>
                          <a:xfrm>
                            <a:off x="909725" y="2654800"/>
                            <a:ext cx="16269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Ключевые слова</w:t>
                              </w:r>
                            </w:p>
                          </w:txbxContent>
                        </wps:txbx>
                        <wps:bodyPr anchorCtr="0" anchor="t" bIns="91425" lIns="91425" spcFirstLastPara="1" rIns="91425" wrap="square" tIns="91425">
                          <a:noAutofit/>
                        </wps:bodyPr>
                      </wps:wsp>
                      <wps:wsp>
                        <wps:cNvCnPr/>
                        <wps:spPr>
                          <a:xfrm flipH="1" rot="10800000">
                            <a:off x="2536625" y="2055550"/>
                            <a:ext cx="1382100" cy="813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536625" y="2869150"/>
                            <a:ext cx="1391100" cy="577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536625" y="2869150"/>
                            <a:ext cx="13764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3" name="Shape 293"/>
                        <wps:spPr>
                          <a:xfrm>
                            <a:off x="6374700" y="3500400"/>
                            <a:ext cx="21957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Скалярное выражение</w:t>
                              </w:r>
                            </w:p>
                          </w:txbxContent>
                        </wps:txbx>
                        <wps:bodyPr anchorCtr="0" anchor="t" bIns="91425" lIns="91425" spcFirstLastPara="1" rIns="91425" wrap="square" tIns="91425">
                          <a:noAutofit/>
                        </wps:bodyPr>
                      </wps:wsp>
                      <wps:wsp>
                        <wps:cNvCnPr/>
                        <wps:spPr>
                          <a:xfrm rot="10800000">
                            <a:off x="5747100" y="3709050"/>
                            <a:ext cx="627600" cy="5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5" name="Shape 295"/>
                        <wps:spPr>
                          <a:xfrm>
                            <a:off x="6374700" y="3010975"/>
                            <a:ext cx="972600" cy="38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00"/>
                                  <w:sz w:val="28"/>
                                  <w:vertAlign w:val="baseline"/>
                                </w:rPr>
                                <w:t xml:space="preserve">Таблица</w:t>
                              </w:r>
                            </w:p>
                          </w:txbxContent>
                        </wps:txbx>
                        <wps:bodyPr anchorCtr="0" anchor="t" bIns="91425" lIns="91425" spcFirstLastPara="1" rIns="91425" wrap="square" tIns="91425">
                          <a:noAutofit/>
                        </wps:bodyPr>
                      </wps:wsp>
                      <wps:wsp>
                        <wps:cNvCnPr/>
                        <wps:spPr>
                          <a:xfrm rot="10800000">
                            <a:off x="4811150" y="3192925"/>
                            <a:ext cx="1572300" cy="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7" name="Shape 297"/>
                        <wps:spPr>
                          <a:xfrm>
                            <a:off x="6383450" y="2259350"/>
                            <a:ext cx="972600" cy="38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Столбцы</w:t>
                              </w:r>
                            </w:p>
                          </w:txbxContent>
                        </wps:txbx>
                        <wps:bodyPr anchorCtr="0" anchor="t" bIns="91425" lIns="91425" spcFirstLastPara="1" rIns="91425" wrap="square" tIns="91425">
                          <a:noAutofit/>
                        </wps:bodyPr>
                      </wps:wsp>
                      <wps:wsp>
                        <wps:cNvCnPr/>
                        <wps:spPr>
                          <a:xfrm rot="10800000">
                            <a:off x="4583750" y="2326700"/>
                            <a:ext cx="1799700" cy="12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19850" y="2450000"/>
                            <a:ext cx="1563600" cy="16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689100"/>
                <wp:effectExtent b="0" l="0" r="0" t="0"/>
                <wp:docPr id="14"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6122850" cy="168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ключевого слова идет одно или несколько предложений. Предложение может опи­сывать данные, с которыми работает инструкция, или содержать уточняющую информацию о действии, выполняемом инструкцией.</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Каждое предложение также начинается с ключевого слова, такого как </w:t>
      </w:r>
      <w:r w:rsidDel="00000000" w:rsidR="00000000" w:rsidRPr="00000000">
        <w:rPr>
          <w:b w:val="1"/>
          <w:rtl w:val="0"/>
        </w:rPr>
        <w:t xml:space="preserve">WHERE</w:t>
      </w:r>
      <w:r w:rsidDel="00000000" w:rsidR="00000000" w:rsidRPr="00000000">
        <w:rPr>
          <w:rtl w:val="0"/>
        </w:rPr>
        <w:t xml:space="preserve"> (где), </w:t>
      </w:r>
      <w:r w:rsidDel="00000000" w:rsidR="00000000" w:rsidRPr="00000000">
        <w:rPr>
          <w:b w:val="1"/>
          <w:rtl w:val="0"/>
        </w:rPr>
        <w:t xml:space="preserve">FROM</w:t>
      </w:r>
      <w:r w:rsidDel="00000000" w:rsidR="00000000" w:rsidRPr="00000000">
        <w:rPr>
          <w:rtl w:val="0"/>
        </w:rPr>
        <w:t xml:space="preserve"> (откуда). Одни предложения в инструкции обязательны, а другие — нет. Конкретная структура и содержимое предложения могут из­меняться. Многие предложения содержат имена таблиц или столбцов; некоторые из них могут содержать дополнительные ключевые слова и скалярные выражения.</w:t>
      </w:r>
    </w:p>
    <w:p w:rsidR="00000000" w:rsidDel="00000000" w:rsidP="00000000" w:rsidRDefault="00000000" w:rsidRPr="00000000" w14:paraId="0000003C">
      <w:pPr>
        <w:pStyle w:val="Heading2"/>
        <w:spacing w:line="276" w:lineRule="auto"/>
        <w:rPr/>
      </w:pPr>
      <w:bookmarkStart w:colFirst="0" w:colLast="0" w:name="_dabm1dkdiptc" w:id="10"/>
      <w:bookmarkEnd w:id="10"/>
      <w:r w:rsidDel="00000000" w:rsidR="00000000" w:rsidRPr="00000000">
        <w:rPr>
          <w:rtl w:val="0"/>
        </w:rPr>
        <w:t xml:space="preserve">Скалярные выражения</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Скалярные выражения — это числа и строки. Фактически это константы.</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 запросе выше строка Hello world — скалярное выражение. Число 2 тоже является скалярным выражением.</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Попробуем</w:t>
      </w:r>
      <w:r w:rsidDel="00000000" w:rsidR="00000000" w:rsidRPr="00000000">
        <w:rPr>
          <w:rtl w:val="0"/>
        </w:rPr>
        <w:t xml:space="preserve"> вместо «Привет, мир!» написать «Мир рубистов»:</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'Rubist'</w:t>
            </w:r>
            <w:r w:rsidDel="00000000" w:rsidR="00000000" w:rsidRPr="00000000">
              <w:rPr>
                <w:rFonts w:ascii="Courier New" w:cs="Courier New" w:eastAsia="Courier New" w:hAnsi="Courier New"/>
                <w:color w:val="383a42"/>
                <w:rtl w:val="0"/>
              </w:rPr>
              <w:t xml:space="preserve">s world</w:t>
            </w:r>
            <w:r w:rsidDel="00000000" w:rsidR="00000000" w:rsidRPr="00000000">
              <w:rPr>
                <w:rFonts w:ascii="Courier New" w:cs="Courier New" w:eastAsia="Courier New" w:hAnsi="Courier New"/>
                <w:color w:val="50a14f"/>
                <w:rtl w:val="0"/>
              </w:rPr>
              <w:t xml:space="preserve">';</w:t>
            </w: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не сможем завершить оператор — клиент </w:t>
      </w:r>
      <w:r w:rsidDel="00000000" w:rsidR="00000000" w:rsidRPr="00000000">
        <w:rPr>
          <w:b w:val="1"/>
          <w:rtl w:val="0"/>
        </w:rPr>
        <w:t xml:space="preserve">mysql</w:t>
      </w:r>
      <w:r w:rsidDel="00000000" w:rsidR="00000000" w:rsidRPr="00000000">
        <w:rPr>
          <w:rtl w:val="0"/>
        </w:rPr>
        <w:t xml:space="preserve"> запутается. Исправить ситуацию мы можем, экранировав символ одиночной кавычки:</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'Rubist\'s world'</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Есть и другой способ кодирования данной строки: мы можем воспользоваться двойными кавычками:</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"Rubist's world"</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Двойными кавычками не следует увлекаться, так как в некоторых СУБД, например, в PostgreSQL, у них специальное назначение и можно нарушить совместимость вашей SQL-программы.</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Имена баз данных, таблиц и столбцов могут включая любые символы, за исключением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и '</w:t>
      </w:r>
      <w:r w:rsidDel="00000000" w:rsidR="00000000" w:rsidRPr="00000000">
        <w:rPr>
          <w:b w:val="1"/>
          <w:rtl w:val="0"/>
        </w:rPr>
        <w:t xml:space="preserve">.</w:t>
      </w:r>
      <w:r w:rsidDel="00000000" w:rsidR="00000000" w:rsidRPr="00000000">
        <w:rPr>
          <w:rtl w:val="0"/>
        </w:rPr>
        <w:t xml:space="preserve">'. Если имя совпадает с ключевым словом, его необходимо заключать в обратные кавычки: `create`.</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50a14f"/>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 стандарте SQL определен набор зарезервированных ключевых слов, которые используются в инструкциях SQL. В соответствии со стандартом, зарезервированные ключевые слова нельзя использовать  для именования объектов базы данных, таких как таблицы, столбцы и пользователи. Во многих реализациях СУБД этот запрет ослаблен, например, в MySQL, где допускается создание таблиц и столбцов из списка зарезервированных ключевых слов. Чтобы интерпретатор не путался, такие имена необходимо заключать в обратные кавычки.</w:t>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4d34og8" w:id="11"/>
      <w:bookmarkEnd w:id="11"/>
      <w:r w:rsidDel="00000000" w:rsidR="00000000" w:rsidRPr="00000000">
        <w:rPr>
          <w:rtl w:val="0"/>
        </w:rPr>
        <w:t xml:space="preserve">Типы данных</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несколько типов данных, которые можно разбить на пять групп:</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числовые данные (целые, вещественные или с плавающей точкой);</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строковые данные (фиксированного и переменного размера);</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специальный тип NULL, которое обозначает неопределенное значение, отсутствие информации;</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календарные данные предназначены для сохранения даты и времени;</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коллекционные типы позволяют сохранять множество значений или даже целые документы в виде JSON-полей.</w:t>
      </w:r>
    </w:p>
    <w:p w:rsidR="00000000" w:rsidDel="00000000" w:rsidP="00000000" w:rsidRDefault="00000000" w:rsidRPr="00000000" w14:paraId="00000052">
      <w:pPr>
        <w:pStyle w:val="Heading2"/>
        <w:spacing w:line="276" w:lineRule="auto"/>
        <w:rPr/>
      </w:pPr>
      <w:bookmarkStart w:colFirst="0" w:colLast="0" w:name="_r87za5j1xbqi" w:id="12"/>
      <w:bookmarkEnd w:id="12"/>
      <w:r w:rsidDel="00000000" w:rsidR="00000000" w:rsidRPr="00000000">
        <w:rPr>
          <w:rtl w:val="0"/>
        </w:rPr>
        <w:t xml:space="preserve">Атрибуты</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Типы определяют характеристики сохраняемых значений, а также количество памяти, которая под них отводится. Многие типы могут сопровождаться дополнительными атрибутами.</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Например, атрибуты </w:t>
      </w:r>
      <w:r w:rsidDel="00000000" w:rsidR="00000000" w:rsidRPr="00000000">
        <w:rPr>
          <w:b w:val="1"/>
          <w:rtl w:val="0"/>
        </w:rPr>
        <w:t xml:space="preserve">NULL</w:t>
      </w:r>
      <w:r w:rsidDel="00000000" w:rsidR="00000000" w:rsidRPr="00000000">
        <w:rPr>
          <w:rtl w:val="0"/>
        </w:rPr>
        <w:t xml:space="preserve"> или </w:t>
      </w:r>
      <w:r w:rsidDel="00000000" w:rsidR="00000000" w:rsidRPr="00000000">
        <w:rPr>
          <w:b w:val="1"/>
          <w:rtl w:val="0"/>
        </w:rPr>
        <w:t xml:space="preserve">NOT NULL</w:t>
      </w:r>
      <w:r w:rsidDel="00000000" w:rsidR="00000000" w:rsidRPr="00000000">
        <w:rPr>
          <w:rtl w:val="0"/>
        </w:rPr>
        <w:t xml:space="preserve"> задают ограничение на столбец, позволяя присваивать элементам неопределенное значение или, наоборот, запрещая такое поведение.</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Атрибут </w:t>
      </w:r>
      <w:r w:rsidDel="00000000" w:rsidR="00000000" w:rsidRPr="00000000">
        <w:rPr>
          <w:b w:val="1"/>
          <w:rtl w:val="0"/>
        </w:rPr>
        <w:t xml:space="preserve">DEFAULT</w:t>
      </w:r>
      <w:r w:rsidDel="00000000" w:rsidR="00000000" w:rsidRPr="00000000">
        <w:rPr>
          <w:rtl w:val="0"/>
        </w:rPr>
        <w:t xml:space="preserve"> позволяет задать полю значение по умолчанию, которое будет присваиваться в случае, если при создании записи значение не задано.</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Атрибут </w:t>
      </w:r>
      <w:r w:rsidDel="00000000" w:rsidR="00000000" w:rsidRPr="00000000">
        <w:rPr>
          <w:b w:val="1"/>
          <w:rtl w:val="0"/>
        </w:rPr>
        <w:t xml:space="preserve">UNSIGNED</w:t>
      </w:r>
      <w:r w:rsidDel="00000000" w:rsidR="00000000" w:rsidRPr="00000000">
        <w:rPr>
          <w:rtl w:val="0"/>
        </w:rPr>
        <w:t xml:space="preserve"> относится только к числовым значениям. Поле с таким атрибутом теряет возможность хранить отрицательные значения. Для многих полей, например, первичного ключа, отрицательные значения не требуются. Под кодирование знака отводится один бит. Отказ от него позволяет его высвободить под кодирование числа и увеличить максимально допустимый диапазон.</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032000"/>
                <wp:effectExtent b="0" l="0" r="0" t="0"/>
                <wp:docPr id="1" name=""/>
                <a:graphic>
                  <a:graphicData uri="http://schemas.microsoft.com/office/word/2010/wordprocessingGroup">
                    <wpg:wgp>
                      <wpg:cNvGrpSpPr/>
                      <wpg:grpSpPr>
                        <a:xfrm>
                          <a:off x="1124688" y="1848500"/>
                          <a:ext cx="6122850" cy="2032000"/>
                          <a:chOff x="1124688" y="1848500"/>
                          <a:chExt cx="6718812" cy="2220549"/>
                        </a:xfrm>
                      </wpg:grpSpPr>
                      <wps:wsp>
                        <wps:cNvSpPr txBox="1"/>
                        <wps:cNvPr id="2" name="Shape 2"/>
                        <wps:spPr>
                          <a:xfrm>
                            <a:off x="2792675" y="1853200"/>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–2 147 683 648 </w:t>
                              </w:r>
                            </w:p>
                          </w:txbxContent>
                        </wps:txbx>
                        <wps:bodyPr anchorCtr="0" anchor="t" bIns="91425" lIns="91425" spcFirstLastPara="1" rIns="91425" wrap="square" tIns="91425">
                          <a:noAutofit/>
                        </wps:bodyPr>
                      </wps:wsp>
                      <wps:wsp>
                        <wps:cNvSpPr txBox="1"/>
                        <wps:cNvPr id="3" name="Shape 3"/>
                        <wps:spPr>
                          <a:xfrm>
                            <a:off x="6247800" y="1848500"/>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2 147 683 647 </w:t>
                              </w:r>
                            </w:p>
                          </w:txbxContent>
                        </wps:txbx>
                        <wps:bodyPr anchorCtr="0" anchor="t" bIns="91425" lIns="91425" spcFirstLastPara="1" rIns="91425" wrap="square" tIns="91425">
                          <a:noAutofit/>
                        </wps:bodyPr>
                      </wps:wsp>
                      <wps:wsp>
                        <wps:cNvSpPr txBox="1"/>
                        <wps:cNvPr id="4" name="Shape 4"/>
                        <wps:spPr>
                          <a:xfrm>
                            <a:off x="1124688" y="2045338"/>
                            <a:ext cx="17538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t" bIns="91425" lIns="91425" spcFirstLastPara="1" rIns="91425" wrap="square" tIns="91425">
                          <a:noAutofit/>
                        </wps:bodyPr>
                      </wps:wsp>
                      <wps:wsp>
                        <wps:cNvSpPr txBox="1"/>
                        <wps:cNvPr id="5" name="Shape 5"/>
                        <wps:spPr>
                          <a:xfrm>
                            <a:off x="1124700" y="3450300"/>
                            <a:ext cx="17538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 UNSIGNED</w:t>
                              </w:r>
                            </w:p>
                          </w:txbxContent>
                        </wps:txbx>
                        <wps:bodyPr anchorCtr="0" anchor="t" bIns="91425" lIns="91425" spcFirstLastPara="1" rIns="91425" wrap="square" tIns="91425">
                          <a:noAutofit/>
                        </wps:bodyPr>
                      </wps:wsp>
                      <wps:wsp>
                        <wps:cNvCnPr/>
                        <wps:spPr>
                          <a:xfrm>
                            <a:off x="5281200" y="2255188"/>
                            <a:ext cx="24810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20600" y="2251738"/>
                            <a:ext cx="2460600" cy="6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2794475" y="3249074"/>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9" name="Shape 9"/>
                        <wps:spPr>
                          <a:xfrm>
                            <a:off x="6325800" y="3253462"/>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4 294 967 295</w:t>
                              </w:r>
                            </w:p>
                          </w:txbxContent>
                        </wps:txbx>
                        <wps:bodyPr anchorCtr="0" anchor="t" bIns="91425" lIns="91425" spcFirstLastPara="1" rIns="91425" wrap="square" tIns="91425">
                          <a:noAutofit/>
                        </wps:bodyPr>
                      </wps:wsp>
                      <wps:wsp>
                        <wps:cNvCnPr/>
                        <wps:spPr>
                          <a:xfrm>
                            <a:off x="2844375" y="3660149"/>
                            <a:ext cx="49959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2782200" y="2269813"/>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31</w:t>
                              </w:r>
                            </w:p>
                          </w:txbxContent>
                        </wps:txbx>
                        <wps:bodyPr anchorCtr="0" anchor="t" bIns="91425" lIns="91425" spcFirstLastPara="1" rIns="91425" wrap="square" tIns="91425">
                          <a:noAutofit/>
                        </wps:bodyPr>
                      </wps:wsp>
                      <wps:wsp>
                        <wps:cNvSpPr txBox="1"/>
                        <wps:cNvPr id="12" name="Shape 12"/>
                        <wps:spPr>
                          <a:xfrm>
                            <a:off x="7153225" y="2255188"/>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31</w:t>
                              </w:r>
                            </w:p>
                          </w:txbxContent>
                        </wps:txbx>
                        <wps:bodyPr anchorCtr="0" anchor="t" bIns="91425" lIns="91425" spcFirstLastPara="1" rIns="91425" wrap="square" tIns="91425">
                          <a:noAutofit/>
                        </wps:bodyPr>
                      </wps:wsp>
                      <wps:wsp>
                        <wps:cNvSpPr txBox="1"/>
                        <wps:cNvPr id="13" name="Shape 13"/>
                        <wps:spPr>
                          <a:xfrm>
                            <a:off x="7269075" y="3660149"/>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0320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22850" cy="203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9">
      <w:pPr>
        <w:pStyle w:val="Heading2"/>
        <w:spacing w:line="276" w:lineRule="auto"/>
        <w:rPr/>
      </w:pPr>
      <w:bookmarkStart w:colFirst="0" w:colLast="0" w:name="_vn0q8dl8qx5t" w:id="13"/>
      <w:bookmarkEnd w:id="13"/>
      <w:r w:rsidDel="00000000" w:rsidR="00000000" w:rsidRPr="00000000">
        <w:rPr>
          <w:rtl w:val="0"/>
        </w:rPr>
        <w:t xml:space="preserve">Числовые типы</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Числовые типы можно разделить на:</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целочисленные;</w:t>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вещественные, т.е., числа с плавающей точкой;</w:t>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точные — </w:t>
      </w:r>
      <w:r w:rsidDel="00000000" w:rsidR="00000000" w:rsidRPr="00000000">
        <w:rPr>
          <w:b w:val="1"/>
          <w:rtl w:val="0"/>
        </w:rPr>
        <w:t xml:space="preserve">DECIMAL</w:t>
      </w:r>
      <w:r w:rsidDel="00000000" w:rsidR="00000000" w:rsidRPr="00000000">
        <w:rP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Целые числа обрабатываются быстрее всех, вещественные чуть медленнее, точные медленнее всех, так как это фактически строка, в которую записано число.</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98700"/>
                <wp:effectExtent b="0" l="0" r="0" t="0"/>
                <wp:docPr id="12" name=""/>
                <a:graphic>
                  <a:graphicData uri="http://schemas.microsoft.com/office/word/2010/wordprocessingGroup">
                    <wpg:wgp>
                      <wpg:cNvGrpSpPr/>
                      <wpg:grpSpPr>
                        <a:xfrm>
                          <a:off x="1142375" y="1478975"/>
                          <a:ext cx="6122850" cy="2298700"/>
                          <a:chOff x="1142375" y="1478975"/>
                          <a:chExt cx="6865675" cy="2562000"/>
                        </a:xfrm>
                      </wpg:grpSpPr>
                      <wps:wsp>
                        <wps:cNvSpPr txBox="1"/>
                        <wps:cNvPr id="258" name="Shape 258"/>
                        <wps:spPr>
                          <a:xfrm>
                            <a:off x="1142375" y="14789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TINYINT</w:t>
                              </w:r>
                            </w:p>
                          </w:txbxContent>
                        </wps:txbx>
                        <wps:bodyPr anchorCtr="0" anchor="ctr" bIns="91425" lIns="91425" spcFirstLastPara="1" rIns="91425" wrap="square" tIns="91425">
                          <a:noAutofit/>
                        </wps:bodyPr>
                      </wps:wsp>
                      <wps:wsp>
                        <wps:cNvSpPr txBox="1"/>
                        <wps:cNvPr id="259" name="Shape 259"/>
                        <wps:spPr>
                          <a:xfrm>
                            <a:off x="1142375" y="20168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SMALLINT</w:t>
                              </w:r>
                            </w:p>
                          </w:txbxContent>
                        </wps:txbx>
                        <wps:bodyPr anchorCtr="0" anchor="ctr" bIns="91425" lIns="91425" spcFirstLastPara="1" rIns="91425" wrap="square" tIns="91425">
                          <a:noAutofit/>
                        </wps:bodyPr>
                      </wps:wsp>
                      <wps:wsp>
                        <wps:cNvSpPr txBox="1"/>
                        <wps:cNvPr id="260" name="Shape 260"/>
                        <wps:spPr>
                          <a:xfrm>
                            <a:off x="1142375" y="25547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MEDIUMINT</w:t>
                              </w:r>
                            </w:p>
                          </w:txbxContent>
                        </wps:txbx>
                        <wps:bodyPr anchorCtr="0" anchor="ctr" bIns="91425" lIns="91425" spcFirstLastPara="1" rIns="91425" wrap="square" tIns="91425">
                          <a:noAutofit/>
                        </wps:bodyPr>
                      </wps:wsp>
                      <wps:wsp>
                        <wps:cNvSpPr txBox="1"/>
                        <wps:cNvPr id="261" name="Shape 261"/>
                        <wps:spPr>
                          <a:xfrm>
                            <a:off x="1142375" y="30926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txBox="1"/>
                        <wps:cNvPr id="262" name="Shape 262"/>
                        <wps:spPr>
                          <a:xfrm>
                            <a:off x="1142375" y="36305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BIGINT</w:t>
                              </w:r>
                            </w:p>
                          </w:txbxContent>
                        </wps:txbx>
                        <wps:bodyPr anchorCtr="0" anchor="ctr" bIns="91425" lIns="91425" spcFirstLastPara="1" rIns="91425" wrap="square" tIns="91425">
                          <a:noAutofit/>
                        </wps:bodyPr>
                      </wps:wsp>
                      <wps:wsp>
                        <wps:cNvSpPr/>
                        <wps:cNvPr id="263" name="Shape 263"/>
                        <wps:spPr>
                          <a:xfrm>
                            <a:off x="2761725" y="15442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4" name="Shape 264"/>
                        <wps:spPr>
                          <a:xfrm>
                            <a:off x="2761725"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5" name="Shape 265"/>
                        <wps:spPr>
                          <a:xfrm>
                            <a:off x="3429600"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6" name="Shape 266"/>
                        <wps:spPr>
                          <a:xfrm>
                            <a:off x="2761725"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7" name="Shape 267"/>
                        <wps:spPr>
                          <a:xfrm>
                            <a:off x="3429600"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8" name="Shape 268"/>
                        <wps:spPr>
                          <a:xfrm>
                            <a:off x="4097463"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9" name="Shape 269"/>
                        <wps:spPr>
                          <a:xfrm>
                            <a:off x="2761725"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0" name="Shape 270"/>
                        <wps:spPr>
                          <a:xfrm>
                            <a:off x="3429600"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1" name="Shape 271"/>
                        <wps:spPr>
                          <a:xfrm>
                            <a:off x="4097463"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2" name="Shape 272"/>
                        <wps:spPr>
                          <a:xfrm>
                            <a:off x="4765346"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3" name="Shape 273"/>
                        <wps:spPr>
                          <a:xfrm>
                            <a:off x="27617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4" name="Shape 274"/>
                        <wps:spPr>
                          <a:xfrm>
                            <a:off x="34296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5" name="Shape 275"/>
                        <wps:spPr>
                          <a:xfrm>
                            <a:off x="4097463"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6" name="Shape 276"/>
                        <wps:spPr>
                          <a:xfrm>
                            <a:off x="4765346"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7" name="Shape 277"/>
                        <wps:spPr>
                          <a:xfrm>
                            <a:off x="54332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8" name="Shape 278"/>
                        <wps:spPr>
                          <a:xfrm>
                            <a:off x="61011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9" name="Shape 279"/>
                        <wps:spPr>
                          <a:xfrm>
                            <a:off x="676897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0" name="Shape 280"/>
                        <wps:spPr>
                          <a:xfrm>
                            <a:off x="743685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98700"/>
                <wp:effectExtent b="0" l="0" r="0" t="0"/>
                <wp:docPr id="1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12285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MySQL предусмотрено целых 5 целых типов, прямоугольниками на рисунке показывается, сколько байт отводится под каждый из типов. Чем больше места занимает тип, тем объемнее будет конечная таблица и тем больше данные будут занимать места на жестком диске и в оперативной памяти. Кроме того, чем больше байт отводится под число, тем больший диапазон оно может обслуживать.</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w:t>
      </w:r>
      <w:r w:rsidDel="00000000" w:rsidR="00000000" w:rsidRPr="00000000">
        <w:rPr>
          <w:b w:val="1"/>
          <w:rtl w:val="0"/>
        </w:rPr>
        <w:t xml:space="preserve">TINYINT</w:t>
      </w:r>
      <w:r w:rsidDel="00000000" w:rsidR="00000000" w:rsidRPr="00000000">
        <w:rPr>
          <w:rtl w:val="0"/>
        </w:rPr>
        <w:t xml:space="preserve"> один байт, т. е., 8 бит, максимальное значение, которое он может обслуживать — от 0 до 2 в степени 8, т. е., 256. Большое число в поле этого типа поместить не получится. Если при этом не используется атрибут </w:t>
      </w:r>
      <w:r w:rsidDel="00000000" w:rsidR="00000000" w:rsidRPr="00000000">
        <w:rPr>
          <w:b w:val="1"/>
          <w:rtl w:val="0"/>
        </w:rPr>
        <w:t xml:space="preserve">UNSIGNED</w:t>
      </w:r>
      <w:r w:rsidDel="00000000" w:rsidR="00000000" w:rsidRPr="00000000">
        <w:rPr>
          <w:rtl w:val="0"/>
        </w:rPr>
        <w:t xml:space="preserve">, то эту величину следует поделить пополам и допустимый диапазон — от -128 и до 127.</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При объявлении целого типа в круглых скобках можно задать количество отводимых под число символов. Это необязательное указание количества выводимых символов используется для дополнения пробелами слева. Однако ограничений ни на диапазон величин, ни на количество разрядов не налагается.</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 ZEROFILL);</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500000000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Если количества символов, необходимых для вывода числа, будет недостаточно, под столбец будет выделено больше символов.</w:t>
      </w:r>
      <w:r w:rsidDel="00000000" w:rsidR="00000000" w:rsidRPr="00000000">
        <w:rPr>
          <w:rtl w:val="0"/>
        </w:rPr>
        <w:t xml:space="preserve"> Если дополнительно указан необязательный атрибут </w:t>
      </w:r>
      <w:r w:rsidDel="00000000" w:rsidR="00000000" w:rsidRPr="00000000">
        <w:rPr>
          <w:b w:val="1"/>
          <w:rtl w:val="0"/>
        </w:rPr>
        <w:t xml:space="preserve">ZEROFILL</w:t>
      </w:r>
      <w:r w:rsidDel="00000000" w:rsidR="00000000" w:rsidRPr="00000000">
        <w:rPr>
          <w:rtl w:val="0"/>
        </w:rPr>
        <w:t xml:space="preserve">, свободные позиции по умолчанию заполняются нулями слева.</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727200"/>
                <wp:effectExtent b="0" l="0" r="0" t="0"/>
                <wp:docPr id="10" name=""/>
                <a:graphic>
                  <a:graphicData uri="http://schemas.microsoft.com/office/word/2010/wordprocessingGroup">
                    <wpg:wgp>
                      <wpg:cNvGrpSpPr/>
                      <wpg:grpSpPr>
                        <a:xfrm>
                          <a:off x="1228850" y="1792300"/>
                          <a:ext cx="6122850" cy="1727200"/>
                          <a:chOff x="1228850" y="1792300"/>
                          <a:chExt cx="6865675" cy="1927825"/>
                        </a:xfrm>
                      </wpg:grpSpPr>
                      <wps:wsp>
                        <wps:cNvSpPr txBox="1"/>
                        <wps:cNvPr id="225" name="Shape 225"/>
                        <wps:spPr>
                          <a:xfrm>
                            <a:off x="1228850" y="1792300"/>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FLOAT</w:t>
                              </w:r>
                            </w:p>
                          </w:txbxContent>
                        </wps:txbx>
                        <wps:bodyPr anchorCtr="0" anchor="ctr" bIns="91425" lIns="91425" spcFirstLastPara="1" rIns="91425" wrap="square" tIns="91425">
                          <a:noAutofit/>
                        </wps:bodyPr>
                      </wps:wsp>
                      <wps:wsp>
                        <wps:cNvSpPr txBox="1"/>
                        <wps:cNvPr id="226" name="Shape 226"/>
                        <wps:spPr>
                          <a:xfrm>
                            <a:off x="1228850" y="2330200"/>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DOUBLE</w:t>
                              </w:r>
                            </w:p>
                          </w:txbxContent>
                        </wps:txbx>
                        <wps:bodyPr anchorCtr="0" anchor="ctr" bIns="91425" lIns="91425" spcFirstLastPara="1" rIns="91425" wrap="square" tIns="91425">
                          <a:noAutofit/>
                        </wps:bodyPr>
                      </wps:wsp>
                      <wps:wsp>
                        <wps:cNvSpPr/>
                        <wps:cNvPr id="227" name="Shape 227"/>
                        <wps:spPr>
                          <a:xfrm>
                            <a:off x="2848200"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8" name="Shape 228"/>
                        <wps:spPr>
                          <a:xfrm>
                            <a:off x="3516075"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4183938"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0" name="Shape 230"/>
                        <wps:spPr>
                          <a:xfrm>
                            <a:off x="4851821"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284820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2" name="Shape 232"/>
                        <wps:spPr>
                          <a:xfrm>
                            <a:off x="351607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3" name="Shape 233"/>
                        <wps:spPr>
                          <a:xfrm>
                            <a:off x="4183938"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4" name="Shape 234"/>
                        <wps:spPr>
                          <a:xfrm>
                            <a:off x="4851821"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5" name="Shape 235"/>
                        <wps:spPr>
                          <a:xfrm>
                            <a:off x="551970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6" name="Shape 236"/>
                        <wps:spPr>
                          <a:xfrm>
                            <a:off x="618757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7" name="Shape 237"/>
                        <wps:spPr>
                          <a:xfrm>
                            <a:off x="685545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8" name="Shape 238"/>
                        <wps:spPr>
                          <a:xfrm>
                            <a:off x="752332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9" name="Shape 239"/>
                        <wps:spPr>
                          <a:xfrm>
                            <a:off x="1293775" y="3309725"/>
                            <a:ext cx="1400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DECIMAL(7,4)</w:t>
                              </w:r>
                            </w:p>
                          </w:txbxContent>
                        </wps:txbx>
                        <wps:bodyPr anchorCtr="0" anchor="ctr" bIns="91425" lIns="91425" spcFirstLastPara="1" rIns="91425" wrap="square" tIns="91425">
                          <a:noAutofit/>
                        </wps:bodyPr>
                      </wps:wsp>
                      <wps:wsp>
                        <wps:cNvSpPr/>
                        <wps:cNvPr id="240" name="Shape 240"/>
                        <wps:spPr>
                          <a:xfrm>
                            <a:off x="280563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1" name="Shape 241"/>
                        <wps:spPr>
                          <a:xfrm>
                            <a:off x="347351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2" name="Shape 242"/>
                        <wps:spPr>
                          <a:xfrm>
                            <a:off x="4141375"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3" name="Shape 243"/>
                        <wps:spPr>
                          <a:xfrm>
                            <a:off x="4809259"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244" name="Shape 244"/>
                        <wps:spPr>
                          <a:xfrm>
                            <a:off x="547713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45" name="Shape 245"/>
                        <wps:spPr>
                          <a:xfrm>
                            <a:off x="614501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46" name="Shape 246"/>
                        <wps:spPr>
                          <a:xfrm>
                            <a:off x="681288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47" name="Shape 247"/>
                        <wps:spPr>
                          <a:xfrm>
                            <a:off x="748076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27200"/>
                <wp:effectExtent b="0" l="0" r="0" t="0"/>
                <wp:docPr id="10"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122850" cy="172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Среди вещественных чисел различают </w:t>
      </w:r>
      <w:r w:rsidDel="00000000" w:rsidR="00000000" w:rsidRPr="00000000">
        <w:rPr>
          <w:b w:val="1"/>
          <w:rtl w:val="0"/>
        </w:rPr>
        <w:t xml:space="preserve">FLOAT</w:t>
      </w:r>
      <w:r w:rsidDel="00000000" w:rsidR="00000000" w:rsidRPr="00000000">
        <w:rPr>
          <w:rtl w:val="0"/>
        </w:rPr>
        <w:t xml:space="preserve">, который занимает 4 байта, и </w:t>
      </w:r>
      <w:r w:rsidDel="00000000" w:rsidR="00000000" w:rsidRPr="00000000">
        <w:rPr>
          <w:b w:val="1"/>
          <w:rtl w:val="0"/>
        </w:rPr>
        <w:t xml:space="preserve">DOUBLE</w:t>
      </w:r>
      <w:r w:rsidDel="00000000" w:rsidR="00000000" w:rsidRPr="00000000">
        <w:rPr>
          <w:rtl w:val="0"/>
        </w:rPr>
        <w:t xml:space="preserve">, занимающий 8 байт. Так как не вещественные числа можно закодировать при помощи двоичного кода, вычисления с участием вещественных чисел приводит к накоплению ошибок. Ряд областей, например, работа с деньгами очень чувствительна к таким ошибкам.</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в SQL предусмотрен специальный тип </w:t>
      </w:r>
      <w:r w:rsidDel="00000000" w:rsidR="00000000" w:rsidRPr="00000000">
        <w:rPr>
          <w:b w:val="1"/>
          <w:rtl w:val="0"/>
        </w:rPr>
        <w:t xml:space="preserve">DECIMAL</w:t>
      </w:r>
      <w:r w:rsidDel="00000000" w:rsidR="00000000" w:rsidRPr="00000000">
        <w:rPr>
          <w:rtl w:val="0"/>
        </w:rPr>
        <w:t xml:space="preserve">, в нем число хранится в виде строки, обрабатывается такой тип данных сильно медленнее, чем остальные числа, зато не теряется точность. Требуемая точность задается при объявлении столбца данных одного из этих типов.</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рисунке выше представлена схема типа </w:t>
      </w:r>
      <w:r w:rsidDel="00000000" w:rsidR="00000000" w:rsidRPr="00000000">
        <w:rPr>
          <w:b w:val="1"/>
          <w:rtl w:val="0"/>
        </w:rPr>
        <w:t xml:space="preserve">DECIMAL</w:t>
      </w:r>
      <w:r w:rsidDel="00000000" w:rsidR="00000000" w:rsidRPr="00000000">
        <w:rPr>
          <w:rtl w:val="0"/>
        </w:rPr>
        <w:t xml:space="preserve">, в котором под все число отводится 7 байт, а под дробную часть — 4 байта. Поместить сюда число больше 999 с четырьмя девятками после запятой уже не выйдет.</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111.2</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10000.0</w:t>
            </w:r>
            <w:r w:rsidDel="00000000" w:rsidR="00000000" w:rsidRPr="00000000">
              <w:rPr>
                <w:rFonts w:ascii="Courier New" w:cs="Courier New" w:eastAsia="Courier New" w:hAnsi="Courier New"/>
                <w:color w:val="383a42"/>
                <w:rtl w:val="0"/>
              </w:rPr>
              <w:t xml:space="preserve">);</w:t>
              <w:br w:type="textWrapping"/>
              <w:t xml:space="preserve">ERROR 1264 (22003): Out of range value for column 'price' at row 1</w:t>
            </w: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D">
      <w:pPr>
        <w:pStyle w:val="Heading2"/>
        <w:spacing w:line="276" w:lineRule="auto"/>
        <w:rPr/>
      </w:pPr>
      <w:bookmarkStart w:colFirst="0" w:colLast="0" w:name="_fdieubk5eicd" w:id="14"/>
      <w:bookmarkEnd w:id="14"/>
      <w:r w:rsidDel="00000000" w:rsidR="00000000" w:rsidRPr="00000000">
        <w:rPr>
          <w:rtl w:val="0"/>
        </w:rPr>
        <w:t xml:space="preserve">Строковые типы</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Строковые типы можно условно разделить на:</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фиксированные строки, которые задаются типом </w:t>
      </w:r>
      <w:r w:rsidDel="00000000" w:rsidR="00000000" w:rsidRPr="00000000">
        <w:rPr>
          <w:b w:val="1"/>
          <w:rtl w:val="0"/>
        </w:rPr>
        <w:t xml:space="preserve">CHAR</w:t>
      </w:r>
      <w:r w:rsidDel="00000000" w:rsidR="00000000" w:rsidRPr="00000000">
        <w:rPr>
          <w:rtl w:val="0"/>
        </w:rPr>
        <w:t xml:space="preserve">, если при создании таблицы отводится 40 символов — именно столько памяти и займет запись;</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переменные строки, которые задаются типом </w:t>
      </w:r>
      <w:r w:rsidDel="00000000" w:rsidR="00000000" w:rsidRPr="00000000">
        <w:rPr>
          <w:b w:val="1"/>
          <w:rtl w:val="0"/>
        </w:rPr>
        <w:t xml:space="preserve">VARCHAR</w:t>
      </w:r>
      <w:r w:rsidDel="00000000" w:rsidR="00000000" w:rsidRPr="00000000">
        <w:rPr>
          <w:rtl w:val="0"/>
        </w:rPr>
        <w:t xml:space="preserve">, не имеют фиксированного размера, занимаемый объем определяется размером строки; впрочем, допускается задание максимального объема строки в круглых скобках после запятой;</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BLOB-типы, которые изначально задумывались для хранения объемных бинарных данных, однако в результате были адаптированы для хранения текстовых значений.</w:t>
      </w:r>
    </w:p>
    <w:tbl>
      <w:tblPr>
        <w:tblStyle w:val="Table12"/>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'anonymous'</w:t>
            </w:r>
            <w:r w:rsidDel="00000000" w:rsidR="00000000" w:rsidRPr="00000000">
              <w:rPr>
                <w:rFonts w:ascii="Courier New" w:cs="Courier New" w:eastAsia="Courier New" w:hAnsi="Courier New"/>
                <w:color w:val="383a42"/>
                <w:rtl w:val="0"/>
              </w:rPr>
              <w:t xml:space="preserve">,</w:t>
              <w:br w:type="textWrapping"/>
              <w:t xml:space="preserve">  description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w:t>
              <w:br w:type="textWrapping"/>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'Новый пользователь'</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(description)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'Еще один пользователь'</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'Очень длинное имя пользователя'</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'Еще один пользователь'</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3">
      <w:pPr>
        <w:spacing w:line="276" w:lineRule="auto"/>
        <w:jc w:val="both"/>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762500" cy="2838450"/>
                <wp:effectExtent b="0" l="0" r="0" t="0"/>
                <wp:docPr id="11" name=""/>
                <a:graphic>
                  <a:graphicData uri="http://schemas.microsoft.com/office/word/2010/wordprocessingGroup">
                    <wpg:wgp>
                      <wpg:cNvGrpSpPr/>
                      <wpg:grpSpPr>
                        <a:xfrm>
                          <a:off x="1714500" y="1599400"/>
                          <a:ext cx="4762500" cy="2838450"/>
                          <a:chOff x="1714500" y="1599400"/>
                          <a:chExt cx="4746600" cy="2820200"/>
                        </a:xfrm>
                      </wpg:grpSpPr>
                      <wps:wsp>
                        <wps:cNvSpPr txBox="1"/>
                        <wps:cNvPr id="248" name="Shape 248"/>
                        <wps:spPr>
                          <a:xfrm>
                            <a:off x="1714500" y="15994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фиксированной длины</w:t>
                              </w:r>
                            </w:p>
                          </w:txbxContent>
                        </wps:txbx>
                        <wps:bodyPr anchorCtr="0" anchor="t" bIns="91425" lIns="91425" spcFirstLastPara="1" rIns="91425" wrap="square" tIns="91425">
                          <a:noAutofit/>
                        </wps:bodyPr>
                      </wps:wsp>
                      <wps:wsp>
                        <wps:cNvSpPr txBox="1"/>
                        <wps:cNvPr id="249" name="Shape 249"/>
                        <wps:spPr>
                          <a:xfrm>
                            <a:off x="1714500" y="30201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переменной длины</w:t>
                              </w:r>
                            </w:p>
                          </w:txbxContent>
                        </wps:txbx>
                        <wps:bodyPr anchorCtr="0" anchor="t" bIns="91425" lIns="91425" spcFirstLastPara="1" rIns="91425" wrap="square" tIns="91425">
                          <a:noAutofit/>
                        </wps:bodyPr>
                      </wps:wsp>
                      <wps:wsp>
                        <wps:cNvSpPr/>
                        <wps:cNvPr id="250" name="Shape 250"/>
                        <wps:spPr>
                          <a:xfrm>
                            <a:off x="17160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1" name="Shape 251"/>
                        <wps:spPr>
                          <a:xfrm>
                            <a:off x="26268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2" name="Shape 252"/>
                        <wps:spPr>
                          <a:xfrm>
                            <a:off x="35376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53" name="Shape 253"/>
                        <wps:spPr>
                          <a:xfrm>
                            <a:off x="44484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54" name="Shape 254"/>
                        <wps:spPr>
                          <a:xfrm>
                            <a:off x="1716000" y="35154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5" name="Shape 255"/>
                        <wps:spPr>
                          <a:xfrm>
                            <a:off x="2626800" y="35154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6" name="Shape 256"/>
                        <wps:spPr>
                          <a:xfrm>
                            <a:off x="3537600" y="35154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VARCHAR, NULL</w:t>
                              </w:r>
                            </w:p>
                          </w:txbxContent>
                        </wps:txbx>
                        <wps:bodyPr anchorCtr="0" anchor="ctr" bIns="91425" lIns="91425" spcFirstLastPara="1" rIns="91425" wrap="square" tIns="91425">
                          <a:noAutofit/>
                        </wps:bodyPr>
                      </wps:wsp>
                      <wps:wsp>
                        <wps:cNvSpPr txBox="1"/>
                        <wps:cNvPr id="257" name="Shape 257"/>
                        <wps:spPr>
                          <a:xfrm>
                            <a:off x="4644900" y="4010700"/>
                            <a:ext cx="7089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65536</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762500" cy="2838450"/>
                <wp:effectExtent b="0" l="0" r="0" t="0"/>
                <wp:docPr id="1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762500" cy="2838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Строковые типы имеют ограничения, записи в таблице представлены в виде структуры фиксированного размера. Это позволяет быстро переходить к нужной записи, так как размер известен заранее и мы можем перемещать указатель на нужный адрес. Под столбцы переменной длины отводится специальная область длинной 65 536 байт. Таким образом, нельзя в таблице создать столбцы </w:t>
      </w:r>
      <w:r w:rsidDel="00000000" w:rsidR="00000000" w:rsidRPr="00000000">
        <w:rPr>
          <w:b w:val="1"/>
          <w:rtl w:val="0"/>
        </w:rPr>
        <w:t xml:space="preserve">VARCHAR</w:t>
      </w:r>
      <w:r w:rsidDel="00000000" w:rsidR="00000000" w:rsidRPr="00000000">
        <w:rPr>
          <w:rtl w:val="0"/>
        </w:rPr>
        <w:t xml:space="preserve">, совокупный размер которых больше, чем эта специальная область.</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Так как для кодирования строк используется UTF-8, ситуация еще более печальная: для символов, отличных от английских, зачастую используется больше одного байта, например русский текст кодируется двумя байтами.</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MySQL нет полноценной поддержки UTF-8, поэтому под все символы этой кодировки отводится либо 3, либо 4 байта. Таким образом, в VARCHAR-значениях можно уместить лишь очень короткие строки.</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828800"/>
                <wp:effectExtent b="0" l="0" r="0" t="0"/>
                <wp:docPr id="7" name=""/>
                <a:graphic>
                  <a:graphicData uri="http://schemas.microsoft.com/office/word/2010/wordprocessingGroup">
                    <wpg:wgp>
                      <wpg:cNvGrpSpPr/>
                      <wpg:grpSpPr>
                        <a:xfrm>
                          <a:off x="1065600" y="1843863"/>
                          <a:ext cx="6122850" cy="1828800"/>
                          <a:chOff x="1065600" y="1843863"/>
                          <a:chExt cx="7399113" cy="2173674"/>
                        </a:xfrm>
                      </wpg:grpSpPr>
                      <wps:wsp>
                        <wps:cNvSpPr txBox="1"/>
                        <wps:cNvPr id="164" name="Shape 164"/>
                        <wps:spPr>
                          <a:xfrm>
                            <a:off x="1065600" y="19934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TINYTEXT</w:t>
                              </w:r>
                            </w:p>
                          </w:txbxContent>
                        </wps:txbx>
                        <wps:bodyPr anchorCtr="0" anchor="ctr" bIns="91425" lIns="91425" spcFirstLastPara="1" rIns="91425" wrap="square" tIns="91425">
                          <a:noAutofit/>
                        </wps:bodyPr>
                      </wps:wsp>
                      <wps:wsp>
                        <wps:cNvSpPr txBox="1"/>
                        <wps:cNvPr id="165" name="Shape 165"/>
                        <wps:spPr>
                          <a:xfrm>
                            <a:off x="1065600" y="25313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spcFirstLastPara="1" rIns="91425" wrap="square" tIns="91425">
                          <a:noAutofit/>
                        </wps:bodyPr>
                      </wps:wsp>
                      <wps:wsp>
                        <wps:cNvSpPr txBox="1"/>
                        <wps:cNvPr id="166" name="Shape 166"/>
                        <wps:spPr>
                          <a:xfrm>
                            <a:off x="1065600" y="3069225"/>
                            <a:ext cx="13929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MEDIUMTEXT</w:t>
                              </w:r>
                            </w:p>
                          </w:txbxContent>
                        </wps:txbx>
                        <wps:bodyPr anchorCtr="0" anchor="ctr" bIns="91425" lIns="91425" spcFirstLastPara="1" rIns="91425" wrap="square" tIns="91425">
                          <a:noAutofit/>
                        </wps:bodyPr>
                      </wps:wsp>
                      <wps:wsp>
                        <wps:cNvSpPr txBox="1"/>
                        <wps:cNvPr id="167" name="Shape 167"/>
                        <wps:spPr>
                          <a:xfrm>
                            <a:off x="1065600" y="36071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LONGTEXT</w:t>
                              </w:r>
                            </w:p>
                          </w:txbxContent>
                        </wps:txbx>
                        <wps:bodyPr anchorCtr="0" anchor="ctr" bIns="91425" lIns="91425" spcFirstLastPara="1" rIns="91425" wrap="square" tIns="91425">
                          <a:noAutofit/>
                        </wps:bodyPr>
                      </wps:wsp>
                      <wps:wsp>
                        <wps:cNvSpPr/>
                        <wps:cNvPr id="168" name="Shape 168"/>
                        <wps:spPr>
                          <a:xfrm>
                            <a:off x="2684950" y="20586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69" name="Shape 169"/>
                        <wps:spPr>
                          <a:xfrm>
                            <a:off x="2684950" y="25965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0" name="Shape 170"/>
                        <wps:spPr>
                          <a:xfrm>
                            <a:off x="3352825" y="25965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1" name="Shape 171"/>
                        <wps:spPr>
                          <a:xfrm>
                            <a:off x="2684950"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2" name="Shape 172"/>
                        <wps:spPr>
                          <a:xfrm>
                            <a:off x="3352825"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3" name="Shape 173"/>
                        <wps:spPr>
                          <a:xfrm>
                            <a:off x="4020688"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4" name="Shape 174"/>
                        <wps:spPr>
                          <a:xfrm>
                            <a:off x="2684950"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5" name="Shape 175"/>
                        <wps:spPr>
                          <a:xfrm>
                            <a:off x="3352825"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6" name="Shape 176"/>
                        <wps:spPr>
                          <a:xfrm>
                            <a:off x="4020688"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7" name="Shape 177"/>
                        <wps:spPr>
                          <a:xfrm>
                            <a:off x="4688571"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CnPr/>
                        <wps:spPr>
                          <a:xfrm>
                            <a:off x="6469288" y="1843863"/>
                            <a:ext cx="0" cy="2108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469288" y="3943925"/>
                            <a:ext cx="1908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383613" y="1952725"/>
                            <a:ext cx="2081100" cy="1908300"/>
                          </a:xfrm>
                          <a:prstGeom prst="curvedConnector3">
                            <a:avLst>
                              <a:gd fmla="val 50000" name="adj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181" name="Shape 181"/>
                        <wps:spPr>
                          <a:xfrm>
                            <a:off x="5914164" y="1993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8</w:t>
                              </w:r>
                            </w:p>
                          </w:txbxContent>
                        </wps:txbx>
                        <wps:bodyPr anchorCtr="0" anchor="ctr" bIns="91425" lIns="91425" spcFirstLastPara="1" rIns="91425" wrap="square" tIns="91425">
                          <a:noAutofit/>
                        </wps:bodyPr>
                      </wps:wsp>
                      <wps:wsp>
                        <wps:cNvSpPr txBox="1"/>
                        <wps:cNvPr id="182" name="Shape 182"/>
                        <wps:spPr>
                          <a:xfrm>
                            <a:off x="5914164" y="2535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16</w:t>
                              </w:r>
                            </w:p>
                          </w:txbxContent>
                        </wps:txbx>
                        <wps:bodyPr anchorCtr="0" anchor="ctr" bIns="91425" lIns="91425" spcFirstLastPara="1" rIns="91425" wrap="square" tIns="91425">
                          <a:noAutofit/>
                        </wps:bodyPr>
                      </wps:wsp>
                      <wps:wsp>
                        <wps:cNvSpPr txBox="1"/>
                        <wps:cNvPr id="183" name="Shape 183"/>
                        <wps:spPr>
                          <a:xfrm>
                            <a:off x="5914164" y="3077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24</w:t>
                              </w:r>
                            </w:p>
                          </w:txbxContent>
                        </wps:txbx>
                        <wps:bodyPr anchorCtr="0" anchor="ctr" bIns="91425" lIns="91425" spcFirstLastPara="1" rIns="91425" wrap="square" tIns="91425">
                          <a:noAutofit/>
                        </wps:bodyPr>
                      </wps:wsp>
                      <wps:wsp>
                        <wps:cNvSpPr txBox="1"/>
                        <wps:cNvPr id="184" name="Shape 184"/>
                        <wps:spPr>
                          <a:xfrm>
                            <a:off x="5914164" y="3607137"/>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828800"/>
                <wp:effectExtent b="0" l="0" r="0" t="0"/>
                <wp:docPr id="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122850" cy="182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для хранения объемного текста используется тип </w:t>
      </w:r>
      <w:r w:rsidDel="00000000" w:rsidR="00000000" w:rsidRPr="00000000">
        <w:rPr>
          <w:b w:val="1"/>
          <w:rtl w:val="0"/>
        </w:rPr>
        <w:t xml:space="preserve">TEXT</w:t>
      </w:r>
      <w:r w:rsidDel="00000000" w:rsidR="00000000" w:rsidRPr="00000000">
        <w:rPr>
          <w:rtl w:val="0"/>
        </w:rPr>
        <w:t xml:space="preserve">, который, как и INT, имеет несколько модификаций. На рисунке прямоугольниками указывается количество байт, которые используются для адресации внутри текстовой строки. Таким образом, при помощи семейства TEXT-типов можно закодировать как короткие строки на 256 символов, так и объемный текст вплоть до 4 Гб.</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 </w:t>
      </w:r>
      <w:r w:rsidDel="00000000" w:rsidR="00000000" w:rsidRPr="00000000">
        <w:rPr>
          <w:b w:val="1"/>
          <w:rtl w:val="0"/>
        </w:rPr>
        <w:t xml:space="preserve">TEXT</w:t>
      </w:r>
      <w:r w:rsidDel="00000000" w:rsidR="00000000" w:rsidRPr="00000000">
        <w:rPr>
          <w:rtl w:val="0"/>
        </w:rPr>
        <w:t xml:space="preserve"> адаптирован под хранение текста из BLOB-типа, который используется для хранения бинарных данных. Впрочем, </w:t>
      </w:r>
      <w:r w:rsidDel="00000000" w:rsidR="00000000" w:rsidRPr="00000000">
        <w:rPr>
          <w:b w:val="1"/>
          <w:rtl w:val="0"/>
        </w:rPr>
        <w:t xml:space="preserve">BLOB</w:t>
      </w:r>
      <w:r w:rsidDel="00000000" w:rsidR="00000000" w:rsidRPr="00000000">
        <w:rPr>
          <w:rtl w:val="0"/>
        </w:rPr>
        <w:t xml:space="preserve"> используется исключительно редко, гораздо чаще база данных используется для хранения текста.</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3314700"/>
                <wp:effectExtent b="0" l="0" r="0" t="0"/>
                <wp:docPr id="9" name=""/>
                <a:graphic>
                  <a:graphicData uri="http://schemas.microsoft.com/office/word/2010/wordprocessingGroup">
                    <wpg:wgp>
                      <wpg:cNvGrpSpPr/>
                      <wpg:grpSpPr>
                        <a:xfrm>
                          <a:off x="1716000" y="1335850"/>
                          <a:ext cx="6122850" cy="3314700"/>
                          <a:chOff x="1716000" y="1335850"/>
                          <a:chExt cx="6568200" cy="3543475"/>
                        </a:xfrm>
                      </wpg:grpSpPr>
                      <wps:wsp>
                        <wps:cNvSpPr txBox="1"/>
                        <wps:cNvPr id="209" name="Shape 209"/>
                        <wps:spPr>
                          <a:xfrm>
                            <a:off x="1716000" y="133585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фиксированной длины</w:t>
                              </w:r>
                            </w:p>
                          </w:txbxContent>
                        </wps:txbx>
                        <wps:bodyPr anchorCtr="0" anchor="t" bIns="91425" lIns="91425" spcFirstLastPara="1" rIns="91425" wrap="square" tIns="91425">
                          <a:noAutofit/>
                        </wps:bodyPr>
                      </wps:wsp>
                      <wps:wsp>
                        <wps:cNvSpPr txBox="1"/>
                        <wps:cNvPr id="210" name="Shape 210"/>
                        <wps:spPr>
                          <a:xfrm>
                            <a:off x="1717500" y="24435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переменной длины</w:t>
                              </w:r>
                            </w:p>
                          </w:txbxContent>
                        </wps:txbx>
                        <wps:bodyPr anchorCtr="0" anchor="t" bIns="91425" lIns="91425" spcFirstLastPara="1" rIns="91425" wrap="square" tIns="91425">
                          <a:noAutofit/>
                        </wps:bodyPr>
                      </wps:wsp>
                      <wps:wsp>
                        <wps:cNvSpPr/>
                        <wps:cNvPr id="211" name="Shape 211"/>
                        <wps:spPr>
                          <a:xfrm>
                            <a:off x="17175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2" name="Shape 212"/>
                        <wps:spPr>
                          <a:xfrm>
                            <a:off x="26283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3" name="Shape 213"/>
                        <wps:spPr>
                          <a:xfrm>
                            <a:off x="35391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14" name="Shape 214"/>
                        <wps:spPr>
                          <a:xfrm>
                            <a:off x="44499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15" name="Shape 215"/>
                        <wps:spPr>
                          <a:xfrm>
                            <a:off x="17190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6" name="Shape 216"/>
                        <wps:spPr>
                          <a:xfrm>
                            <a:off x="26298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7" name="Shape 217"/>
                        <wps:spPr>
                          <a:xfrm>
                            <a:off x="5360700" y="29388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VARCHAR, NULL</w:t>
                              </w:r>
                            </w:p>
                          </w:txbxContent>
                        </wps:txbx>
                        <wps:bodyPr anchorCtr="0" anchor="ctr" bIns="91425" lIns="91425" spcFirstLastPara="1" rIns="91425" wrap="square" tIns="91425">
                          <a:noAutofit/>
                        </wps:bodyPr>
                      </wps:wsp>
                      <wps:wsp>
                        <wps:cNvSpPr txBox="1"/>
                        <wps:cNvPr id="218" name="Shape 218"/>
                        <wps:spPr>
                          <a:xfrm>
                            <a:off x="6468000" y="2529900"/>
                            <a:ext cx="7089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65536</w:t>
                              </w:r>
                            </w:p>
                          </w:txbxContent>
                        </wps:txbx>
                        <wps:bodyPr anchorCtr="0" anchor="t" bIns="91425" lIns="91425" spcFirstLastPara="1" rIns="91425" wrap="square" tIns="91425">
                          <a:noAutofit/>
                        </wps:bodyPr>
                      </wps:wsp>
                      <wps:wsp>
                        <wps:cNvSpPr/>
                        <wps:cNvPr id="219" name="Shape 219"/>
                        <wps:spPr>
                          <a:xfrm>
                            <a:off x="35391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0" name="Shape 220"/>
                        <wps:spPr>
                          <a:xfrm>
                            <a:off x="44499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5360700" y="37546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spcFirstLastPara="1" rIns="91425" wrap="square" tIns="91425">
                          <a:noAutofit/>
                        </wps:bodyPr>
                      </wps:wsp>
                      <wps:wsp>
                        <wps:cNvSpPr/>
                        <wps:cNvPr id="222" name="Shape 222"/>
                        <wps:spPr>
                          <a:xfrm>
                            <a:off x="5360700" y="4470425"/>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BLOB</w:t>
                              </w:r>
                            </w:p>
                          </w:txbxContent>
                        </wps:txbx>
                        <wps:bodyPr anchorCtr="0" anchor="ctr" bIns="91425" lIns="91425" spcFirstLastPara="1" rIns="91425" wrap="square" tIns="91425">
                          <a:noAutofit/>
                        </wps:bodyPr>
                      </wps:wsp>
                      <wps:wsp>
                        <wps:cNvCnPr/>
                        <wps:spPr>
                          <a:xfrm flipH="1" rot="-5400000">
                            <a:off x="4014000" y="3328200"/>
                            <a:ext cx="1327200" cy="13662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827300" y="3425700"/>
                            <a:ext cx="611400" cy="4554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314700"/>
                <wp:effectExtent b="0" l="0" r="0" t="0"/>
                <wp:docPr id="9"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6122850" cy="331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Типы </w:t>
      </w:r>
      <w:r w:rsidDel="00000000" w:rsidR="00000000" w:rsidRPr="00000000">
        <w:rPr>
          <w:b w:val="1"/>
          <w:rtl w:val="0"/>
        </w:rPr>
        <w:t xml:space="preserve">TEXT</w:t>
      </w:r>
      <w:r w:rsidDel="00000000" w:rsidR="00000000" w:rsidRPr="00000000">
        <w:rPr>
          <w:rtl w:val="0"/>
        </w:rPr>
        <w:t xml:space="preserve"> и </w:t>
      </w:r>
      <w:r w:rsidDel="00000000" w:rsidR="00000000" w:rsidRPr="00000000">
        <w:rPr>
          <w:b w:val="1"/>
          <w:rtl w:val="0"/>
        </w:rPr>
        <w:t xml:space="preserve">BLOB</w:t>
      </w:r>
      <w:r w:rsidDel="00000000" w:rsidR="00000000" w:rsidRPr="00000000">
        <w:rPr>
          <w:rtl w:val="0"/>
        </w:rPr>
        <w:t xml:space="preserve"> еще медленнее, чем </w:t>
      </w:r>
      <w:r w:rsidDel="00000000" w:rsidR="00000000" w:rsidRPr="00000000">
        <w:rPr>
          <w:b w:val="1"/>
          <w:rtl w:val="0"/>
        </w:rPr>
        <w:t xml:space="preserve">VARCHAR</w:t>
      </w:r>
      <w:r w:rsidDel="00000000" w:rsidR="00000000" w:rsidRPr="00000000">
        <w:rPr>
          <w:rtl w:val="0"/>
        </w:rPr>
        <w:t xml:space="preserve">, так как они хранятся в отдельной области памяти, отделенной от данных основной таблицы. Поэтому при обращении к ним MySQL вынуждена осуществлять поиск этих данных и соединять их с основными данными записи. Поэтому прибегать к ним следует только, когда размера </w:t>
      </w:r>
      <w:r w:rsidDel="00000000" w:rsidR="00000000" w:rsidRPr="00000000">
        <w:rPr>
          <w:b w:val="1"/>
          <w:rtl w:val="0"/>
        </w:rPr>
        <w:t xml:space="preserve">VARCHAR</w:t>
      </w:r>
      <w:r w:rsidDel="00000000" w:rsidR="00000000" w:rsidRPr="00000000">
        <w:rPr>
          <w:rtl w:val="0"/>
        </w:rPr>
        <w:t xml:space="preserve"> не хватает.</w:t>
      </w:r>
    </w:p>
    <w:p w:rsidR="00000000" w:rsidDel="00000000" w:rsidP="00000000" w:rsidRDefault="00000000" w:rsidRPr="00000000" w14:paraId="0000007E">
      <w:pPr>
        <w:pStyle w:val="Heading1"/>
        <w:spacing w:line="276" w:lineRule="auto"/>
        <w:rPr/>
      </w:pPr>
      <w:bookmarkStart w:colFirst="0" w:colLast="0" w:name="_oei09blcrdb6" w:id="15"/>
      <w:bookmarkEnd w:id="15"/>
      <w:r w:rsidDel="00000000" w:rsidR="00000000" w:rsidRPr="00000000">
        <w:rPr>
          <w:rtl w:val="0"/>
        </w:rPr>
        <w:t xml:space="preserve">Учебная база данных</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Теперь мы готовы создавать учебную базу данных. Напомним, что мы создаем интернет-магазин в базе данных </w:t>
      </w:r>
      <w:r w:rsidDel="00000000" w:rsidR="00000000" w:rsidRPr="00000000">
        <w:rPr>
          <w:b w:val="1"/>
          <w:rtl w:val="0"/>
        </w:rPr>
        <w:t xml:space="preserve">shop</w:t>
      </w:r>
      <w:r w:rsidDel="00000000" w:rsidR="00000000" w:rsidRPr="00000000">
        <w:rPr>
          <w:rtl w:val="0"/>
        </w:rPr>
        <w:t xml:space="preserve">. Давайте создадим файл </w:t>
      </w:r>
      <w:r w:rsidDel="00000000" w:rsidR="00000000" w:rsidRPr="00000000">
        <w:rPr>
          <w:b w:val="1"/>
          <w:rtl w:val="0"/>
        </w:rPr>
        <w:t xml:space="preserve">shop.sql</w:t>
      </w:r>
      <w:r w:rsidDel="00000000" w:rsidR="00000000" w:rsidRPr="00000000">
        <w:rPr>
          <w:rtl w:val="0"/>
        </w:rPr>
        <w:t xml:space="preserve"> и будем размещать в нем все наши наработки.</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'Имя покупателя'</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'Покупатели'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order_id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total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'Количество заказанных товарных позиций'</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'Состав заказа'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'Склады'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storehouse_id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'Запас товарной позиции на складе'</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'Запасы на складе'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1">
      <w:pPr>
        <w:spacing w:line="276" w:lineRule="auto"/>
        <w:jc w:val="both"/>
        <w:rPr/>
      </w:pPr>
      <w:r w:rsidDel="00000000" w:rsidR="00000000" w:rsidRPr="00000000">
        <w:rPr>
          <w:rtl w:val="0"/>
        </w:rPr>
      </w:r>
    </w:p>
    <w:p w:rsidR="00000000" w:rsidDel="00000000" w:rsidP="00000000" w:rsidRDefault="00000000" w:rsidRPr="00000000" w14:paraId="00000082">
      <w:pPr>
        <w:pStyle w:val="Heading1"/>
        <w:spacing w:line="276" w:lineRule="auto"/>
        <w:rPr/>
      </w:pPr>
      <w:bookmarkStart w:colFirst="0" w:colLast="0" w:name="_shvwmhf2ei4m" w:id="16"/>
      <w:bookmarkEnd w:id="16"/>
      <w:r w:rsidDel="00000000" w:rsidR="00000000" w:rsidRPr="00000000">
        <w:rPr>
          <w:rtl w:val="0"/>
        </w:rPr>
        <w:t xml:space="preserve">Тип NULL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поддерживает специальные типы данных, среди них выделяется </w:t>
      </w:r>
      <w:r w:rsidDel="00000000" w:rsidR="00000000" w:rsidRPr="00000000">
        <w:rPr>
          <w:b w:val="1"/>
          <w:rtl w:val="0"/>
        </w:rPr>
        <w:t xml:space="preserve">NULL</w:t>
      </w:r>
      <w:r w:rsidDel="00000000" w:rsidR="00000000" w:rsidRPr="00000000">
        <w:rPr>
          <w:rtl w:val="0"/>
        </w:rPr>
        <w:t xml:space="preserve"> — неизвестное значение:</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Все операции с NULL в качестве результата возвращают </w:t>
      </w:r>
      <w:r w:rsidDel="00000000" w:rsidR="00000000" w:rsidRPr="00000000">
        <w:rPr>
          <w:b w:val="1"/>
          <w:rtl w:val="0"/>
        </w:rPr>
        <w:t xml:space="preserve">NULL</w:t>
      </w:r>
      <w:r w:rsidDel="00000000" w:rsidR="00000000" w:rsidRPr="00000000">
        <w:rPr>
          <w:rtl w:val="0"/>
        </w:rPr>
        <w:t xml:space="preserve">.</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Это довольно логично, так как любая операция с неизвестным значением, приводит к неизвестному результату. Давайте создадим простейшую таблицу, состоящую из одного целочисленного столбца </w:t>
      </w:r>
      <w:r w:rsidDel="00000000" w:rsidR="00000000" w:rsidRPr="00000000">
        <w:rPr>
          <w:b w:val="1"/>
          <w:rtl w:val="0"/>
        </w:rPr>
        <w:t xml:space="preserve">id</w:t>
      </w:r>
      <w:r w:rsidDel="00000000" w:rsidR="00000000" w:rsidRPr="00000000">
        <w:rPr>
          <w:rtl w:val="0"/>
        </w:rPr>
        <w:t xml:space="preserve">:</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Fonts w:ascii="Courier New" w:cs="Courier New" w:eastAsia="Courier New" w:hAnsi="Courier New"/>
                <w:color w:val="383a42"/>
                <w:rtl w:val="0"/>
              </w:rPr>
              <w:br w:type="textWrapping"/>
              <w:t xml:space="preserve">| id   |</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Fonts w:ascii="Courier New" w:cs="Courier New" w:eastAsia="Courier New" w:hAnsi="Courier New"/>
                <w:color w:val="383a42"/>
                <w:rtl w:val="0"/>
              </w:rPr>
              <w:br w:type="textWrapping"/>
              <w:t xml:space="preserve">| NULL |</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можем запретить вставлять в поле </w:t>
      </w:r>
      <w:r w:rsidDel="00000000" w:rsidR="00000000" w:rsidRPr="00000000">
        <w:rPr>
          <w:b w:val="1"/>
          <w:rtl w:val="0"/>
        </w:rPr>
        <w:t xml:space="preserve">NULL</w:t>
      </w:r>
      <w:r w:rsidDel="00000000" w:rsidR="00000000" w:rsidRPr="00000000">
        <w:rPr>
          <w:rtl w:val="0"/>
        </w:rPr>
        <w:t xml:space="preserve"> значения — для этого столбец следует снабдить атрибутом </w:t>
      </w:r>
      <w:r w:rsidDel="00000000" w:rsidR="00000000" w:rsidRPr="00000000">
        <w:rPr>
          <w:b w:val="1"/>
          <w:rtl w:val="0"/>
        </w:rPr>
        <w:t xml:space="preserve">NOT NULL</w:t>
      </w:r>
      <w:r w:rsidDel="00000000" w:rsidR="00000000" w:rsidRPr="00000000">
        <w:rPr>
          <w:rtl w:val="0"/>
        </w:rPr>
        <w:t xml:space="preserve">. Давайте для разнообразия не будем удалять таблицу, а попробуем ее преобразовать при помощи оператора </w:t>
      </w:r>
      <w:r w:rsidDel="00000000" w:rsidR="00000000" w:rsidRPr="00000000">
        <w:rPr>
          <w:b w:val="1"/>
          <w:rtl w:val="0"/>
        </w:rPr>
        <w:t xml:space="preserve">ALTER TABLE</w:t>
      </w:r>
      <w:r w:rsidDel="00000000" w:rsidR="00000000" w:rsidRPr="00000000">
        <w:rPr>
          <w:rtl w:val="0"/>
        </w:rPr>
        <w:t xml:space="preserve">.</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ERROR 1138 (22004): Invalid </w:t>
            </w: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получаем ошибку, так как у нас уже есть запись с </w:t>
      </w:r>
      <w:r w:rsidDel="00000000" w:rsidR="00000000" w:rsidRPr="00000000">
        <w:rPr>
          <w:b w:val="1"/>
          <w:rtl w:val="0"/>
        </w:rPr>
        <w:t xml:space="preserve">NULL</w:t>
      </w:r>
      <w:r w:rsidDel="00000000" w:rsidR="00000000" w:rsidRPr="00000000">
        <w:rPr>
          <w:rtl w:val="0"/>
        </w:rPr>
        <w:t xml:space="preserve">, — придется очистить таблицу. Для этого можно воспользоваться оператором </w:t>
      </w:r>
      <w:r w:rsidDel="00000000" w:rsidR="00000000" w:rsidRPr="00000000">
        <w:rPr>
          <w:b w:val="1"/>
          <w:rtl w:val="0"/>
        </w:rPr>
        <w:t xml:space="preserve">TRUNCATE</w:t>
      </w:r>
      <w:r w:rsidDel="00000000" w:rsidR="00000000" w:rsidRPr="00000000">
        <w:rPr>
          <w:rtl w:val="0"/>
        </w:rPr>
        <w:t xml:space="preserve">.</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TRUNCATE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Повторяем вызов </w:t>
      </w:r>
      <w:r w:rsidDel="00000000" w:rsidR="00000000" w:rsidRPr="00000000">
        <w:rPr>
          <w:b w:val="1"/>
          <w:rtl w:val="0"/>
        </w:rPr>
        <w:t xml:space="preserve">ALTER TABLE</w:t>
      </w:r>
      <w:r w:rsidDel="00000000" w:rsidR="00000000" w:rsidRPr="00000000">
        <w:rPr>
          <w:rtl w:val="0"/>
        </w:rPr>
        <w:t xml:space="preserve">:</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И смотрим структуру таблицы:</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tbl\G</w:t>
              <w:br w:type="textWrapping"/>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row</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Field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w:t>
            </w:r>
            <w:r w:rsidDel="00000000" w:rsidR="00000000" w:rsidRPr="00000000">
              <w:rPr>
                <w:rFonts w:ascii="Courier New" w:cs="Courier New" w:eastAsia="Courier New" w:hAnsi="Courier New"/>
                <w:color w:val="383a42"/>
                <w:rtl w:val="0"/>
              </w:rPr>
              <w:br w:type="textWrapping"/>
              <w:tab/>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br w:type="textWrapping"/>
              <w:t xml:space="preserve">  Extra:</w:t>
              <w:br w:type="textWrapping"/>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00</w:t>
            </w:r>
            <w:r w:rsidDel="00000000" w:rsidR="00000000" w:rsidRPr="00000000">
              <w:rPr>
                <w:rFonts w:ascii="Courier New" w:cs="Courier New" w:eastAsia="Courier New" w:hAnsi="Courier New"/>
                <w:color w:val="383a42"/>
                <w:rtl w:val="0"/>
              </w:rPr>
              <w:t xml:space="preserve"> sec)</w:t>
            </w: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поле </w:t>
      </w:r>
      <w:r w:rsidDel="00000000" w:rsidR="00000000" w:rsidRPr="00000000">
        <w:rPr>
          <w:b w:val="1"/>
          <w:rtl w:val="0"/>
        </w:rPr>
        <w:t xml:space="preserve">Null</w:t>
      </w:r>
      <w:r w:rsidDel="00000000" w:rsidR="00000000" w:rsidRPr="00000000">
        <w:rPr>
          <w:rtl w:val="0"/>
        </w:rPr>
        <w:t xml:space="preserve"> принимает значение </w:t>
      </w:r>
      <w:r w:rsidDel="00000000" w:rsidR="00000000" w:rsidRPr="00000000">
        <w:rPr>
          <w:b w:val="1"/>
          <w:rtl w:val="0"/>
        </w:rPr>
        <w:t xml:space="preserve">NO</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Теперь вставить значение </w:t>
      </w:r>
      <w:r w:rsidDel="00000000" w:rsidR="00000000" w:rsidRPr="00000000">
        <w:rPr>
          <w:b w:val="1"/>
          <w:rtl w:val="0"/>
        </w:rPr>
        <w:t xml:space="preserve">NULL</w:t>
      </w:r>
      <w:r w:rsidDel="00000000" w:rsidR="00000000" w:rsidRPr="00000000">
        <w:rPr>
          <w:rtl w:val="0"/>
        </w:rPr>
        <w:t xml:space="preserve"> в таблицу не получится</w:t>
      </w:r>
    </w:p>
    <w:p w:rsidR="00000000" w:rsidDel="00000000" w:rsidP="00000000" w:rsidRDefault="00000000" w:rsidRPr="00000000" w14:paraId="00000096">
      <w:pPr>
        <w:pStyle w:val="Heading1"/>
        <w:spacing w:line="276" w:lineRule="auto"/>
        <w:rPr/>
      </w:pPr>
      <w:bookmarkStart w:colFirst="0" w:colLast="0" w:name="_80lafunesuh0" w:id="17"/>
      <w:bookmarkEnd w:id="17"/>
      <w:r w:rsidDel="00000000" w:rsidR="00000000" w:rsidRPr="00000000">
        <w:rPr>
          <w:rtl w:val="0"/>
        </w:rPr>
        <w:t xml:space="preserve">Календарные типы</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пять типов календарных типов:</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b w:val="1"/>
          <w:rtl w:val="0"/>
        </w:rPr>
        <w:t xml:space="preserve">TIME</w:t>
      </w:r>
      <w:r w:rsidDel="00000000" w:rsidR="00000000" w:rsidRPr="00000000">
        <w:rPr>
          <w:rtl w:val="0"/>
        </w:rPr>
        <w:t xml:space="preserve"> предназначен для хранения времени в течение суток;</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YEAR</w:t>
      </w:r>
      <w:r w:rsidDel="00000000" w:rsidR="00000000" w:rsidRPr="00000000">
        <w:rPr>
          <w:rtl w:val="0"/>
        </w:rPr>
        <w:t xml:space="preserve"> хранит год;</w:t>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DATE</w:t>
      </w:r>
      <w:r w:rsidDel="00000000" w:rsidR="00000000" w:rsidRPr="00000000">
        <w:rPr>
          <w:rtl w:val="0"/>
        </w:rPr>
        <w:t xml:space="preserve"> хранит дату с точностью до дня;</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DATETIME</w:t>
      </w:r>
      <w:r w:rsidDel="00000000" w:rsidR="00000000" w:rsidRPr="00000000">
        <w:rPr>
          <w:rtl w:val="0"/>
        </w:rPr>
        <w:t xml:space="preserve"> хранит дату и время;</w:t>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b w:val="1"/>
          <w:rtl w:val="0"/>
        </w:rPr>
        <w:t xml:space="preserve">TIMESTAMP</w:t>
      </w:r>
      <w:r w:rsidDel="00000000" w:rsidR="00000000" w:rsidRPr="00000000">
        <w:rPr>
          <w:rtl w:val="0"/>
        </w:rPr>
        <w:t xml:space="preserve"> также хранит дату и время, занимает в два раза меньше места, чем </w:t>
      </w:r>
      <w:r w:rsidDel="00000000" w:rsidR="00000000" w:rsidRPr="00000000">
        <w:rPr>
          <w:b w:val="1"/>
          <w:rtl w:val="0"/>
        </w:rPr>
        <w:t xml:space="preserve">DATETIME</w:t>
      </w:r>
      <w:r w:rsidDel="00000000" w:rsidR="00000000" w:rsidRPr="00000000">
        <w:rPr>
          <w:rtl w:val="0"/>
        </w:rPr>
        <w:t xml:space="preserve">, но может хранить только ограниченные даты — в интервале от 1970 года до 2038;</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Кроме того, первый TIMESTAMP-столбец в таблице обновляется автоматически при операциях создания и обновления. </w:t>
      </w:r>
      <w:r w:rsidDel="00000000" w:rsidR="00000000" w:rsidRPr="00000000">
        <w:rPr>
          <w:b w:val="1"/>
          <w:rtl w:val="0"/>
        </w:rPr>
        <w:t xml:space="preserve">TIMESTAMP</w:t>
      </w:r>
      <w:r w:rsidDel="00000000" w:rsidR="00000000" w:rsidRPr="00000000">
        <w:rPr>
          <w:rtl w:val="0"/>
        </w:rPr>
        <w:t xml:space="preserve"> хранит дату в UTC-формате.</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представлены календарные типы, именно в таких форматах MySQL возвращает календарные значения.</w:t>
      </w:r>
    </w:p>
    <w:tbl>
      <w:tblPr>
        <w:tblStyle w:val="Table22"/>
        <w:tblW w:w="9630.0" w:type="dxa"/>
        <w:jc w:val="left"/>
        <w:tblInd w:w="100.0" w:type="pct"/>
        <w:tblLayout w:type="fixed"/>
        <w:tblLook w:val="0600"/>
      </w:tblPr>
      <w:tblGrid>
        <w:gridCol w:w="1770"/>
        <w:gridCol w:w="7860"/>
        <w:tblGridChange w:id="0">
          <w:tblGrid>
            <w:gridCol w:w="1770"/>
            <w:gridCol w:w="786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F">
            <w:pPr>
              <w:spacing w:after="0" w:before="0" w:line="276" w:lineRule="auto"/>
              <w:rPr>
                <w:b w:val="1"/>
                <w:shd w:fill="d9d9d9" w:val="clear"/>
              </w:rPr>
            </w:pPr>
            <w:r w:rsidDel="00000000" w:rsidR="00000000" w:rsidRPr="00000000">
              <w:rPr>
                <w:b w:val="1"/>
                <w:shd w:fill="d9d9d9" w:val="clear"/>
                <w:rtl w:val="0"/>
              </w:rPr>
              <w:t xml:space="preserve">Тип</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0">
            <w:pPr>
              <w:spacing w:after="0" w:before="0" w:line="276" w:lineRule="auto"/>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0" w:before="0" w:line="276" w:lineRule="auto"/>
              <w:rPr>
                <w:highlight w:val="white"/>
              </w:rPr>
            </w:pPr>
            <w:r w:rsidDel="00000000" w:rsidR="00000000" w:rsidRPr="00000000">
              <w:rPr>
                <w:highlight w:val="white"/>
                <w:rtl w:val="0"/>
              </w:rPr>
              <w:t xml:space="preserve">YEAR</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after="0" w:before="0" w:line="276" w:lineRule="auto"/>
              <w:rPr>
                <w:highlight w:val="white"/>
              </w:rPr>
            </w:pPr>
            <w:r w:rsidDel="00000000" w:rsidR="00000000" w:rsidRPr="00000000">
              <w:rPr>
                <w:highlight w:val="white"/>
                <w:rtl w:val="0"/>
              </w:rPr>
              <w:t xml:space="preserve">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before="0" w:line="276" w:lineRule="auto"/>
              <w:rPr/>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before="0" w:line="276" w:lineRule="auto"/>
              <w:rPr/>
            </w:pPr>
            <w:r w:rsidDel="00000000" w:rsidR="00000000" w:rsidRPr="00000000">
              <w:rPr>
                <w:rtl w:val="0"/>
              </w:rPr>
              <w:t xml:space="preserve">'0000-00-00'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before="0" w:line="276" w:lineRule="auto"/>
              <w:rPr/>
            </w:pPr>
            <w:r w:rsidDel="00000000" w:rsidR="00000000" w:rsidRPr="00000000">
              <w:rPr>
                <w:rtl w:val="0"/>
              </w:rPr>
              <w:t xml:space="preserv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276" w:lineRule="auto"/>
              <w:rPr/>
            </w:pPr>
            <w:r w:rsidDel="00000000" w:rsidR="00000000" w:rsidRPr="00000000">
              <w:rPr>
                <w:rtl w:val="0"/>
              </w:rPr>
              <w:t xml:space="preserve">'00:00:00'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0" w:line="276" w:lineRule="auto"/>
              <w:rPr/>
            </w:pPr>
            <w:r w:rsidDel="00000000" w:rsidR="00000000" w:rsidRPr="00000000">
              <w:rPr>
                <w:rtl w:val="0"/>
              </w:rPr>
              <w:t xml:space="preserve">DATETIME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276" w:lineRule="auto"/>
              <w:rPr/>
            </w:pPr>
            <w:r w:rsidDel="00000000" w:rsidR="00000000" w:rsidRPr="00000000">
              <w:rPr>
                <w:rtl w:val="0"/>
              </w:rPr>
              <w:t xml:space="preserve">'0000-00-00 00:00:00'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before="0" w:line="276" w:lineRule="auto"/>
              <w:rPr/>
            </w:pPr>
            <w:r w:rsidDel="00000000" w:rsidR="00000000" w:rsidRPr="00000000">
              <w:rPr>
                <w:rtl w:val="0"/>
              </w:rPr>
              <w:t xml:space="preserve">TIMESTAMP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276" w:lineRule="auto"/>
              <w:rPr/>
            </w:pPr>
            <w:r w:rsidDel="00000000" w:rsidR="00000000" w:rsidRPr="00000000">
              <w:rPr>
                <w:rtl w:val="0"/>
              </w:rPr>
              <w:t xml:space="preserve">'0000-00-00 00:00:00'</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t xml:space="preserve">На рисунке прямоугольниками представлены количество байт, которые отводятся под поле каждого из календарных типов.</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98700"/>
                <wp:effectExtent b="0" l="0" r="0" t="0"/>
                <wp:docPr id="8" name=""/>
                <a:graphic>
                  <a:graphicData uri="http://schemas.microsoft.com/office/word/2010/wordprocessingGroup">
                    <wpg:wgp>
                      <wpg:cNvGrpSpPr/>
                      <wpg:grpSpPr>
                        <a:xfrm>
                          <a:off x="1142375" y="1478975"/>
                          <a:ext cx="6122850" cy="2298700"/>
                          <a:chOff x="1142375" y="1478975"/>
                          <a:chExt cx="6865675" cy="2562000"/>
                        </a:xfrm>
                      </wpg:grpSpPr>
                      <wps:wsp>
                        <wps:cNvSpPr txBox="1"/>
                        <wps:cNvPr id="185" name="Shape 185"/>
                        <wps:spPr>
                          <a:xfrm>
                            <a:off x="1142375" y="14789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txBox="1"/>
                        <wps:cNvPr id="186" name="Shape 186"/>
                        <wps:spPr>
                          <a:xfrm>
                            <a:off x="1142375" y="20168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txBox="1"/>
                        <wps:cNvPr id="187" name="Shape 187"/>
                        <wps:spPr>
                          <a:xfrm>
                            <a:off x="1142375" y="25547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SpPr txBox="1"/>
                        <wps:cNvPr id="188" name="Shape 188"/>
                        <wps:spPr>
                          <a:xfrm>
                            <a:off x="1142375" y="30926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TIMESTAMP</w:t>
                              </w:r>
                            </w:p>
                          </w:txbxContent>
                        </wps:txbx>
                        <wps:bodyPr anchorCtr="0" anchor="ctr" bIns="91425" lIns="91425" spcFirstLastPara="1" rIns="91425" wrap="square" tIns="91425">
                          <a:noAutofit/>
                        </wps:bodyPr>
                      </wps:wsp>
                      <wps:wsp>
                        <wps:cNvSpPr txBox="1"/>
                        <wps:cNvPr id="189" name="Shape 189"/>
                        <wps:spPr>
                          <a:xfrm>
                            <a:off x="1142375" y="36305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DATETIME</w:t>
                              </w:r>
                            </w:p>
                          </w:txbxContent>
                        </wps:txbx>
                        <wps:bodyPr anchorCtr="0" anchor="ctr" bIns="91425" lIns="91425" spcFirstLastPara="1" rIns="91425" wrap="square" tIns="91425">
                          <a:noAutofit/>
                        </wps:bodyPr>
                      </wps:wsp>
                      <wps:wsp>
                        <wps:cNvSpPr/>
                        <wps:cNvPr id="190" name="Shape 190"/>
                        <wps:spPr>
                          <a:xfrm>
                            <a:off x="2761725" y="15442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1" name="Shape 191"/>
                        <wps:spPr>
                          <a:xfrm>
                            <a:off x="2761725"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2" name="Shape 192"/>
                        <wps:spPr>
                          <a:xfrm>
                            <a:off x="3429600"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3" name="Shape 193"/>
                        <wps:spPr>
                          <a:xfrm>
                            <a:off x="2761725"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3429600"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4097463"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2761725"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3429600"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4097463"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9" name="Shape 199"/>
                        <wps:spPr>
                          <a:xfrm>
                            <a:off x="4765346"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0" name="Shape 200"/>
                        <wps:spPr>
                          <a:xfrm>
                            <a:off x="27617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1" name="Shape 201"/>
                        <wps:spPr>
                          <a:xfrm>
                            <a:off x="34296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2" name="Shape 202"/>
                        <wps:spPr>
                          <a:xfrm>
                            <a:off x="4097463"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4765346"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4" name="Shape 204"/>
                        <wps:spPr>
                          <a:xfrm>
                            <a:off x="54332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5" name="Shape 205"/>
                        <wps:spPr>
                          <a:xfrm>
                            <a:off x="61011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6" name="Shape 206"/>
                        <wps:spPr>
                          <a:xfrm>
                            <a:off x="676897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7" name="Shape 207"/>
                        <wps:spPr>
                          <a:xfrm>
                            <a:off x="743685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8" name="Shape 208"/>
                        <wps:spPr>
                          <a:xfrm>
                            <a:off x="4097463"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98700"/>
                <wp:effectExtent b="0" l="0" r="0" t="0"/>
                <wp:docPr id="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12285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вы захотите задать дату, то сделать это можно при помощи следующего выражения:</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С календарными типами можно проводить операции сложения и вычитания. Для этого используется специальная конструкция </w:t>
      </w:r>
      <w:r w:rsidDel="00000000" w:rsidR="00000000" w:rsidRPr="00000000">
        <w:rPr>
          <w:b w:val="1"/>
          <w:rtl w:val="0"/>
        </w:rPr>
        <w:t xml:space="preserve">INTERVAL</w:t>
      </w:r>
      <w:r w:rsidDel="00000000" w:rsidR="00000000" w:rsidRPr="00000000">
        <w:rPr>
          <w:rtl w:val="0"/>
        </w:rPr>
        <w:t xml:space="preserve">:</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DAY</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YEAR</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'1-1'</w:t>
            </w:r>
            <w:r w:rsidDel="00000000" w:rsidR="00000000" w:rsidRPr="00000000">
              <w:rPr>
                <w:rFonts w:ascii="Courier New" w:cs="Courier New" w:eastAsia="Courier New" w:hAnsi="Courier New"/>
                <w:color w:val="383a42"/>
                <w:rtl w:val="0"/>
              </w:rPr>
              <w:t xml:space="preserve"> YEAR_MONTH;</w:t>
            </w:r>
            <w:r w:rsidDel="00000000" w:rsidR="00000000" w:rsidRPr="00000000">
              <w:rPr>
                <w:rtl w:val="0"/>
              </w:rPr>
            </w:r>
          </w:p>
        </w:tc>
      </w:tr>
    </w:tbl>
    <w:p w:rsidR="00000000" w:rsidDel="00000000" w:rsidP="00000000" w:rsidRDefault="00000000" w:rsidRPr="00000000" w14:paraId="000000B2">
      <w:pPr>
        <w:spacing w:line="276" w:lineRule="auto"/>
        <w:jc w:val="both"/>
        <w:rPr/>
      </w:pPr>
      <w:r w:rsidDel="00000000" w:rsidR="00000000" w:rsidRPr="00000000">
        <w:rPr>
          <w:rtl w:val="0"/>
        </w:rPr>
      </w:r>
    </w:p>
    <w:p w:rsidR="00000000" w:rsidDel="00000000" w:rsidP="00000000" w:rsidRDefault="00000000" w:rsidRPr="00000000" w14:paraId="000000B3">
      <w:pPr>
        <w:pStyle w:val="Heading1"/>
        <w:spacing w:line="276" w:lineRule="auto"/>
        <w:rPr/>
      </w:pPr>
      <w:bookmarkStart w:colFirst="0" w:colLast="0" w:name="_far89q1l7sw7" w:id="18"/>
      <w:bookmarkEnd w:id="18"/>
      <w:r w:rsidDel="00000000" w:rsidR="00000000" w:rsidRPr="00000000">
        <w:rPr>
          <w:rtl w:val="0"/>
        </w:rPr>
        <w:t xml:space="preserve">Коллекционные типы</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При объявлении списка допустимых значений </w:t>
      </w:r>
      <w:r w:rsidDel="00000000" w:rsidR="00000000" w:rsidRPr="00000000">
        <w:rPr>
          <w:b w:val="1"/>
          <w:rtl w:val="0"/>
        </w:rPr>
        <w:t xml:space="preserve">ENUM</w:t>
      </w:r>
      <w:r w:rsidDel="00000000" w:rsidR="00000000" w:rsidRPr="00000000">
        <w:rPr>
          <w:rtl w:val="0"/>
        </w:rPr>
        <w:t xml:space="preserve"> и </w:t>
      </w:r>
      <w:r w:rsidDel="00000000" w:rsidR="00000000" w:rsidRPr="00000000">
        <w:rPr>
          <w:b w:val="1"/>
          <w:rtl w:val="0"/>
        </w:rPr>
        <w:t xml:space="preserve">SET</w:t>
      </w:r>
      <w:r w:rsidDel="00000000" w:rsidR="00000000" w:rsidRPr="00000000">
        <w:rPr>
          <w:rtl w:val="0"/>
        </w:rPr>
        <w:t xml:space="preserve"> задаются списком строк, но во внутреннем представлении базы данных элементы множеств сохраняются в виде чисел. В случае </w:t>
      </w:r>
      <w:r w:rsidDel="00000000" w:rsidR="00000000" w:rsidRPr="00000000">
        <w:rPr>
          <w:b w:val="1"/>
          <w:rtl w:val="0"/>
        </w:rPr>
        <w:t xml:space="preserve">ENUM</w:t>
      </w:r>
      <w:r w:rsidDel="00000000" w:rsidR="00000000" w:rsidRPr="00000000">
        <w:rPr>
          <w:rtl w:val="0"/>
        </w:rPr>
        <w:t xml:space="preserve"> поле может принимать лишь одно значение из списка. В случае </w:t>
      </w:r>
      <w:r w:rsidDel="00000000" w:rsidR="00000000" w:rsidRPr="00000000">
        <w:rPr>
          <w:b w:val="1"/>
          <w:rtl w:val="0"/>
        </w:rPr>
        <w:t xml:space="preserve">SET</w:t>
      </w:r>
      <w:r w:rsidDel="00000000" w:rsidR="00000000" w:rsidRPr="00000000">
        <w:rPr>
          <w:rtl w:val="0"/>
        </w:rPr>
        <w:t xml:space="preserve"> — комбинацию заданных значений.</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791075" cy="3190875"/>
                <wp:effectExtent b="0" l="0" r="0" t="0"/>
                <wp:docPr id="13" name=""/>
                <a:graphic>
                  <a:graphicData uri="http://schemas.microsoft.com/office/word/2010/wordprocessingGroup">
                    <wpg:wgp>
                      <wpg:cNvGrpSpPr/>
                      <wpg:grpSpPr>
                        <a:xfrm>
                          <a:off x="1759475" y="1395750"/>
                          <a:ext cx="4791075" cy="3190875"/>
                          <a:chOff x="1759475" y="1395750"/>
                          <a:chExt cx="4770900" cy="3176250"/>
                        </a:xfrm>
                      </wpg:grpSpPr>
                      <wps:wsp>
                        <wps:cNvSpPr/>
                        <wps:cNvPr id="281" name="Shape 281"/>
                        <wps:spPr>
                          <a:xfrm>
                            <a:off x="1759475" y="13957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ENUM</w:t>
                              </w:r>
                            </w:p>
                          </w:txbxContent>
                        </wps:txbx>
                        <wps:bodyPr anchorCtr="0" anchor="ctr" bIns="91425" lIns="91425" spcFirstLastPara="1" rIns="91425" wrap="square" tIns="91425">
                          <a:noAutofit/>
                        </wps:bodyPr>
                      </wps:wsp>
                      <wps:wsp>
                        <wps:cNvSpPr/>
                        <wps:cNvPr id="282" name="Shape 282"/>
                        <wps:spPr>
                          <a:xfrm>
                            <a:off x="4940075" y="13957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w:t>
                              </w:r>
                            </w:p>
                          </w:txbxContent>
                        </wps:txbx>
                        <wps:bodyPr anchorCtr="0" anchor="ctr" bIns="91425" lIns="91425" spcFirstLastPara="1" rIns="91425" wrap="square" tIns="91425">
                          <a:noAutofit/>
                        </wps:bodyPr>
                      </wps:wsp>
                      <wps:wsp>
                        <wps:cNvSpPr/>
                        <wps:cNvPr id="283" name="Shape 283"/>
                        <wps:spPr>
                          <a:xfrm>
                            <a:off x="1759475" y="2264000"/>
                            <a:ext cx="47709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‘first’,’second’,’third’</w:t>
                              </w:r>
                            </w:p>
                          </w:txbxContent>
                        </wps:txbx>
                        <wps:bodyPr anchorCtr="0" anchor="ctr" bIns="91425" lIns="91425" spcFirstLastPara="1" rIns="91425" wrap="square" tIns="91425">
                          <a:noAutofit/>
                        </wps:bodyPr>
                      </wps:wsp>
                      <wps:wsp>
                        <wps:cNvSpPr/>
                        <wps:cNvPr id="284" name="Shape 284"/>
                        <wps:spPr>
                          <a:xfrm>
                            <a:off x="1759475" y="31322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w:t>
                              </w:r>
                            </w:p>
                          </w:txbxContent>
                        </wps:txbx>
                        <wps:bodyPr anchorCtr="0" anchor="ctr" bIns="91425" lIns="91425" spcFirstLastPara="1" rIns="91425" wrap="square" tIns="91425">
                          <a:noAutofit/>
                        </wps:bodyPr>
                      </wps:wsp>
                      <wps:wsp>
                        <wps:cNvSpPr/>
                        <wps:cNvPr id="285" name="Shape 285"/>
                        <wps:spPr>
                          <a:xfrm>
                            <a:off x="1759475" y="400050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third</w:t>
                              </w:r>
                            </w:p>
                          </w:txbxContent>
                        </wps:txbx>
                        <wps:bodyPr anchorCtr="0" anchor="ctr" bIns="91425" lIns="91425" spcFirstLastPara="1" rIns="91425" wrap="square" tIns="91425">
                          <a:noAutofit/>
                        </wps:bodyPr>
                      </wps:wsp>
                      <wps:wsp>
                        <wps:cNvSpPr/>
                        <wps:cNvPr id="286" name="Shape 286"/>
                        <wps:spPr>
                          <a:xfrm>
                            <a:off x="4940075" y="31322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first,third</w:t>
                              </w:r>
                            </w:p>
                          </w:txbxContent>
                        </wps:txbx>
                        <wps:bodyPr anchorCtr="0" anchor="ctr" bIns="91425" lIns="91425" spcFirstLastPara="1" rIns="91425" wrap="square" tIns="91425">
                          <a:noAutofit/>
                        </wps:bodyPr>
                      </wps:wsp>
                      <wps:wsp>
                        <wps:cNvSpPr/>
                        <wps:cNvPr id="287" name="Shape 287"/>
                        <wps:spPr>
                          <a:xfrm>
                            <a:off x="4940075" y="400050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first,second,third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791075" cy="3190875"/>
                <wp:effectExtent b="0" l="0" r="0" t="0"/>
                <wp:docPr id="13"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4791075" cy="3190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последнее время большую популярность приобрел формат </w:t>
      </w:r>
      <w:r w:rsidDel="00000000" w:rsidR="00000000" w:rsidRPr="00000000">
        <w:rPr>
          <w:b w:val="1"/>
          <w:rtl w:val="0"/>
        </w:rPr>
        <w:t xml:space="preserve">JSON</w:t>
      </w:r>
      <w:r w:rsidDel="00000000" w:rsidR="00000000" w:rsidRPr="00000000">
        <w:rPr>
          <w:rtl w:val="0"/>
        </w:rPr>
        <w:t xml:space="preserve">, готовый объект языка JavaScript. Этот формат интенсивно используется для хранения и передачи коллекций. В MySQL предусмотрен столбец JSON-формата. Давайте добавим в таблицу </w:t>
      </w:r>
      <w:r w:rsidDel="00000000" w:rsidR="00000000" w:rsidRPr="00000000">
        <w:rPr>
          <w:b w:val="1"/>
          <w:rtl w:val="0"/>
        </w:rPr>
        <w:t xml:space="preserve">tbl</w:t>
      </w:r>
      <w:r w:rsidDel="00000000" w:rsidR="00000000" w:rsidRPr="00000000">
        <w:rPr>
          <w:rtl w:val="0"/>
        </w:rPr>
        <w:t xml:space="preserve"> еще один столбец JSON-типа:</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ADD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JSON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Давайте вставим в это поле JSON-объект:</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'{"first": "Hello", "second": "World"}'</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-&gt;&gt;</w:t>
            </w:r>
            <w:r w:rsidDel="00000000" w:rsidR="00000000" w:rsidRPr="00000000">
              <w:rPr>
                <w:rFonts w:ascii="Courier New" w:cs="Courier New" w:eastAsia="Courier New" w:hAnsi="Courier New"/>
                <w:color w:val="50a14f"/>
                <w:rtl w:val="0"/>
              </w:rPr>
              <w:t xml:space="preserve">"$.first"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-&gt;&gt;</w:t>
            </w:r>
            <w:r w:rsidDel="00000000" w:rsidR="00000000" w:rsidRPr="00000000">
              <w:rPr>
                <w:rFonts w:ascii="Courier New" w:cs="Courier New" w:eastAsia="Courier New" w:hAnsi="Courier New"/>
                <w:color w:val="50a14f"/>
                <w:rtl w:val="0"/>
              </w:rPr>
              <w:t xml:space="preserve">"$.second"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Итак, давайте поправим базу данных нашего интернет-магазина с учетом полученных сведений:</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'Имя покупателя'</w:t>
            </w:r>
            <w:r w:rsidDel="00000000" w:rsidR="00000000" w:rsidRPr="00000000">
              <w:rPr>
                <w:rFonts w:ascii="Courier New" w:cs="Courier New" w:eastAsia="Courier New" w:hAnsi="Courier New"/>
                <w:color w:val="383a42"/>
                <w:rtl w:val="0"/>
              </w:rPr>
              <w:t xml:space="preserve">,</w:t>
              <w:br w:type="textWrapping"/>
              <w:t xml:space="preserve">  birthday_at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'Дата рождения'</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'Покупатели'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order_id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total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'Количество заказанных товарных позиций'</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'Состав заказа'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t xml:space="preserve">,</w:t>
              <w:br w:type="textWrapping"/>
              <w:t xml:space="preserve">  finished_at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started_at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'Склады'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storehouse_id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'Запас товарной позиции на складе'</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'Запасы на складе'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C">
      <w:pPr>
        <w:spacing w:line="276" w:lineRule="auto"/>
        <w:jc w:val="both"/>
        <w:rPr/>
      </w:pPr>
      <w:r w:rsidDel="00000000" w:rsidR="00000000" w:rsidRPr="00000000">
        <w:rPr>
          <w:rtl w:val="0"/>
        </w:rPr>
      </w:r>
    </w:p>
    <w:p w:rsidR="00000000" w:rsidDel="00000000" w:rsidP="00000000" w:rsidRDefault="00000000" w:rsidRPr="00000000" w14:paraId="000000BD">
      <w:pPr>
        <w:pStyle w:val="Heading1"/>
        <w:spacing w:line="276" w:lineRule="auto"/>
        <w:rPr/>
      </w:pPr>
      <w:bookmarkStart w:colFirst="0" w:colLast="0" w:name="_1n6uf3xhsoml" w:id="19"/>
      <w:bookmarkEnd w:id="19"/>
      <w:r w:rsidDel="00000000" w:rsidR="00000000" w:rsidRPr="00000000">
        <w:rPr>
          <w:rtl w:val="0"/>
        </w:rPr>
        <w:t xml:space="preserve">Индексы и ключи</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Ключи нам с вами хорошо знакомы: это столбцы, при помощи которых мы добиваемся уникальности записей и связываем записи в разных таблицах.</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Ключи очень часто снабжаются индексами, поэтому в массовом сознании разработчиков баз данных они часто сливаются в одно понятие. Тем не менее, индексировать можно не только столбцы с ключами, но и любой столбец или комбинацию столбцов таблицы.</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Обычно записи в таблице располагаются в хаотическом порядке. Чтобы найти нужную запись, необходимо сканировать всю таблицу, на что уходит много времени. Идея индексов состоит в том, чтобы создать копию столбца, которая постоянно будет поддерживаться в отсортированном состоянии.</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838825" cy="2524125"/>
                <wp:effectExtent b="0" l="0" r="0" t="0"/>
                <wp:docPr id="5" name=""/>
                <a:graphic>
                  <a:graphicData uri="http://schemas.microsoft.com/office/word/2010/wordprocessingGroup">
                    <wpg:wgp>
                      <wpg:cNvGrpSpPr/>
                      <wpg:grpSpPr>
                        <a:xfrm>
                          <a:off x="1890200" y="2008325"/>
                          <a:ext cx="5838825" cy="2524125"/>
                          <a:chOff x="1890200" y="2008325"/>
                          <a:chExt cx="5816100" cy="2507400"/>
                        </a:xfrm>
                      </wpg:grpSpPr>
                      <wps:wsp>
                        <wps:cNvSpPr/>
                        <wps:cNvPr id="139" name="Shape 139"/>
                        <wps:spPr>
                          <a:xfrm>
                            <a:off x="1890200" y="20083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0" name="Shape 140"/>
                        <wps:spPr>
                          <a:xfrm>
                            <a:off x="1890200" y="24262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1" name="Shape 141"/>
                        <wps:spPr>
                          <a:xfrm>
                            <a:off x="1890200" y="28441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42" name="Shape 142"/>
                        <wps:spPr>
                          <a:xfrm>
                            <a:off x="1890200" y="32620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43" name="Shape 143"/>
                        <wps:spPr>
                          <a:xfrm>
                            <a:off x="1890200" y="36799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4" name="Shape 144"/>
                        <wps:spPr>
                          <a:xfrm>
                            <a:off x="1890200" y="40978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5" name="Shape 145"/>
                        <wps:spPr>
                          <a:xfrm>
                            <a:off x="4441700" y="20083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46" name="Shape 146"/>
                        <wps:spPr>
                          <a:xfrm>
                            <a:off x="4441700" y="24262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7" name="Shape 147"/>
                        <wps:spPr>
                          <a:xfrm>
                            <a:off x="4441700" y="28441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8" name="Shape 148"/>
                        <wps:spPr>
                          <a:xfrm>
                            <a:off x="4441700" y="32620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9" name="Shape 149"/>
                        <wps:spPr>
                          <a:xfrm>
                            <a:off x="4441700" y="36799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50" name="Shape 150"/>
                        <wps:spPr>
                          <a:xfrm>
                            <a:off x="4441700" y="40978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51" name="Shape 151"/>
                        <wps:spPr>
                          <a:xfrm>
                            <a:off x="5513900" y="20083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Модули памяти</w:t>
                              </w:r>
                            </w:p>
                          </w:txbxContent>
                        </wps:txbx>
                        <wps:bodyPr anchorCtr="0" anchor="ctr" bIns="91425" lIns="91425" spcFirstLastPara="1" rIns="91425" wrap="square" tIns="91425">
                          <a:noAutofit/>
                        </wps:bodyPr>
                      </wps:wsp>
                      <wps:wsp>
                        <wps:cNvSpPr/>
                        <wps:cNvPr id="152" name="Shape 152"/>
                        <wps:spPr>
                          <a:xfrm>
                            <a:off x="5513900" y="24262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Блоки питания</w:t>
                              </w:r>
                            </w:p>
                          </w:txbxContent>
                        </wps:txbx>
                        <wps:bodyPr anchorCtr="0" anchor="ctr" bIns="91425" lIns="91425" spcFirstLastPara="1" rIns="91425" wrap="square" tIns="91425">
                          <a:noAutofit/>
                        </wps:bodyPr>
                      </wps:wsp>
                      <wps:wsp>
                        <wps:cNvSpPr/>
                        <wps:cNvPr id="153" name="Shape 153"/>
                        <wps:spPr>
                          <a:xfrm>
                            <a:off x="5513900" y="28441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154" name="Shape 154"/>
                        <wps:spPr>
                          <a:xfrm>
                            <a:off x="5513900" y="32620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Жесткие диски и SSD</w:t>
                              </w:r>
                            </w:p>
                          </w:txbxContent>
                        </wps:txbx>
                        <wps:bodyPr anchorCtr="0" anchor="ctr" bIns="91425" lIns="91425" spcFirstLastPara="1" rIns="91425" wrap="square" tIns="91425">
                          <a:noAutofit/>
                        </wps:bodyPr>
                      </wps:wsp>
                      <wps:wsp>
                        <wps:cNvSpPr/>
                        <wps:cNvPr id="155" name="Shape 155"/>
                        <wps:spPr>
                          <a:xfrm>
                            <a:off x="5513900" y="36799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56" name="Shape 156"/>
                        <wps:spPr>
                          <a:xfrm>
                            <a:off x="5513900" y="40978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CnPr/>
                        <wps:spPr>
                          <a:xfrm>
                            <a:off x="2962400" y="2217275"/>
                            <a:ext cx="1479300" cy="1671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962400" y="2635175"/>
                            <a:ext cx="1479300" cy="417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962400" y="3053075"/>
                            <a:ext cx="1479300" cy="1253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2217275"/>
                            <a:ext cx="1479300" cy="1253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3470975"/>
                            <a:ext cx="1479300" cy="417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2635175"/>
                            <a:ext cx="1479300" cy="1671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38825" cy="2524125"/>
                <wp:effectExtent b="0" l="0" r="0" t="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838825" cy="2524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Это позволяет очень быстро осуществлять поиск по такому столбцу, т. к. заранее известно, где необходимо искать значение.</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Обратная сторона медали — добавление или удаление записи требует дополнительного времени на сортировку столбца. Кроме того, создание копии увеличивает объем памяти, необходимый для размещения таблицы на жестком диске и в оперативной памяти сервера.</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Именно поэтому СУБД не создает индексы для каждого столбца и их комбинаций, а отдает это на откуп разработчикам.</w:t>
      </w:r>
    </w:p>
    <w:p w:rsidR="00000000" w:rsidDel="00000000" w:rsidP="00000000" w:rsidRDefault="00000000" w:rsidRPr="00000000" w14:paraId="000000C5">
      <w:pPr>
        <w:pStyle w:val="Heading2"/>
        <w:spacing w:line="276" w:lineRule="auto"/>
        <w:rPr/>
      </w:pPr>
      <w:bookmarkStart w:colFirst="0" w:colLast="0" w:name="_r02euslnrkbx" w:id="20"/>
      <w:bookmarkEnd w:id="20"/>
      <w:r w:rsidDel="00000000" w:rsidR="00000000" w:rsidRPr="00000000">
        <w:rPr>
          <w:rtl w:val="0"/>
        </w:rPr>
        <w:t xml:space="preserve">Виды индексов</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Существует несколько видов индексов:</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обычный индекс — таких индексов в таблице может быть несколько;</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уникальный индекс — уникальных индексов также может быть несколько, но значения в нем не должны повторяться;</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первичный ключ — уникальный индекс, предназначенный для первичного ключа таблицы. В таблице может быть только один первичный ключ;</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полнотекстовый индекс — специальный вид индекса для столбцов типа TEXT, позволяющий производить полнотекстовый поиск. Рассматривать его не будем, так как на практике задача полнотекстового поиска осуществляется специализированными базами данных, такими как ElasticSearch.</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Первичный ключ в таблице помечается специальным индексом </w:t>
      </w:r>
      <w:r w:rsidDel="00000000" w:rsidR="00000000" w:rsidRPr="00000000">
        <w:rPr>
          <w:b w:val="1"/>
          <w:rtl w:val="0"/>
        </w:rPr>
        <w:t xml:space="preserve">PRIMARY KEY</w:t>
      </w:r>
      <w:r w:rsidDel="00000000" w:rsidR="00000000" w:rsidRPr="00000000">
        <w:rPr>
          <w:rtl w:val="0"/>
        </w:rPr>
        <w:t xml:space="preserve">. Значение первичного ключа должно быть уникально и не повторяться в пределах таблицы. Кроме того, столбцы, помеченные атрибутом </w:t>
      </w:r>
      <w:r w:rsidDel="00000000" w:rsidR="00000000" w:rsidRPr="00000000">
        <w:rPr>
          <w:b w:val="1"/>
          <w:rtl w:val="0"/>
        </w:rPr>
        <w:t xml:space="preserve">PRIMARY KEY</w:t>
      </w:r>
      <w:r w:rsidDel="00000000" w:rsidR="00000000" w:rsidRPr="00000000">
        <w:rPr>
          <w:rtl w:val="0"/>
        </w:rPr>
        <w:t xml:space="preserve">, не могут принимать значение </w:t>
      </w:r>
      <w:r w:rsidDel="00000000" w:rsidR="00000000" w:rsidRPr="00000000">
        <w:rPr>
          <w:b w:val="1"/>
          <w:rtl w:val="0"/>
        </w:rPr>
        <w:t xml:space="preserve">NULL</w:t>
      </w:r>
      <w:r w:rsidDel="00000000" w:rsidR="00000000" w:rsidRPr="00000000">
        <w:rPr>
          <w:rtl w:val="0"/>
        </w:rPr>
        <w:t xml:space="preserve">. Для пометки поля таблицы в качестве первичного ключа достаточно поместить ключевое слово </w:t>
      </w:r>
      <w:r w:rsidDel="00000000" w:rsidR="00000000" w:rsidRPr="00000000">
        <w:rPr>
          <w:b w:val="1"/>
          <w:rtl w:val="0"/>
        </w:rPr>
        <w:t xml:space="preserve">PRIMARY KEY</w:t>
      </w:r>
      <w:r w:rsidDel="00000000" w:rsidR="00000000" w:rsidRPr="00000000">
        <w:rPr>
          <w:rtl w:val="0"/>
        </w:rPr>
        <w:t xml:space="preserve"> в определение столбца.</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пометим поле </w:t>
      </w:r>
      <w:r w:rsidDel="00000000" w:rsidR="00000000" w:rsidRPr="00000000">
        <w:rPr>
          <w:b w:val="1"/>
          <w:rtl w:val="0"/>
        </w:rPr>
        <w:t xml:space="preserve">id</w:t>
      </w:r>
      <w:r w:rsidDel="00000000" w:rsidR="00000000" w:rsidRPr="00000000">
        <w:rPr>
          <w:rtl w:val="0"/>
        </w:rPr>
        <w:t xml:space="preserve"> таблицы </w:t>
      </w:r>
      <w:r w:rsidDel="00000000" w:rsidR="00000000" w:rsidRPr="00000000">
        <w:rPr>
          <w:b w:val="1"/>
          <w:rtl w:val="0"/>
        </w:rPr>
        <w:t xml:space="preserve">catalogs</w:t>
      </w:r>
      <w:r w:rsidDel="00000000" w:rsidR="00000000" w:rsidRPr="00000000">
        <w:rPr>
          <w:rtl w:val="0"/>
        </w:rPr>
        <w:t xml:space="preserve"> атрибутом </w:t>
      </w:r>
      <w:r w:rsidDel="00000000" w:rsidR="00000000" w:rsidRPr="00000000">
        <w:rPr>
          <w:b w:val="1"/>
          <w:rtl w:val="0"/>
        </w:rPr>
        <w:t xml:space="preserve">PRIMARY KEY</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Есть</w:t>
      </w:r>
      <w:r w:rsidDel="00000000" w:rsidR="00000000" w:rsidRPr="00000000">
        <w:rPr>
          <w:rtl w:val="0"/>
        </w:rPr>
        <w:t xml:space="preserve"> альтернативный способ объявления первичного ключа — отдельной записью </w:t>
      </w:r>
      <w:r w:rsidDel="00000000" w:rsidR="00000000" w:rsidRPr="00000000">
        <w:rPr>
          <w:b w:val="1"/>
          <w:rtl w:val="0"/>
        </w:rPr>
        <w:t xml:space="preserve">PRIMARY KEY</w:t>
      </w:r>
      <w:r w:rsidDel="00000000" w:rsidR="00000000" w:rsidRPr="00000000">
        <w:rPr>
          <w:rtl w:val="0"/>
        </w:rPr>
        <w:t xml:space="preserve"> с указанием названия столбца в круглых скобках:</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PRIMARY KEY</w:t>
      </w:r>
      <w:r w:rsidDel="00000000" w:rsidR="00000000" w:rsidRPr="00000000">
        <w:rPr>
          <w:rtl w:val="0"/>
        </w:rPr>
        <w:t xml:space="preserve"> может встречаться в таблице только один раз, так как в таблице разрешен только один первичный ключ. Индекс необязательно должен быть объявлен по одному столбцу, вполне допустимо объявление индекса сразу по двум или более столбцам.</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D2">
      <w:pPr>
        <w:spacing w:line="276" w:lineRule="auto"/>
        <w:jc w:val="both"/>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Здесь первичный ключ создается по столбцу </w:t>
      </w:r>
      <w:r w:rsidDel="00000000" w:rsidR="00000000" w:rsidRPr="00000000">
        <w:rPr>
          <w:b w:val="1"/>
          <w:rtl w:val="0"/>
        </w:rPr>
        <w:t xml:space="preserve">id</w:t>
      </w:r>
      <w:r w:rsidDel="00000000" w:rsidR="00000000" w:rsidRPr="00000000">
        <w:rPr>
          <w:rtl w:val="0"/>
        </w:rPr>
        <w:t xml:space="preserve"> и по первым 10 символам столбца</w:t>
      </w:r>
      <w:r w:rsidDel="00000000" w:rsidR="00000000" w:rsidRPr="00000000">
        <w:rPr>
          <w:b w:val="1"/>
          <w:rtl w:val="0"/>
        </w:rPr>
        <w:t xml:space="preserve"> name</w:t>
      </w:r>
      <w:r w:rsidDel="00000000" w:rsidR="00000000" w:rsidRPr="00000000">
        <w:rPr>
          <w:rtl w:val="0"/>
        </w:rPr>
        <w:t xml:space="preserve">. Можно индексировать по всем 255 символам текстового столбца. Однако размер индекса будет больше — как правило, для индекса достаточно первых символов строки.</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качестве первичного ключа часто выступает целочисленный столбец. Такой выбор связан с тем, что целочисленные типы данных обрабатываются быстрее всех и занимают небольшой объем.</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Другая причина выбора такого типа — только данный тип столбца может быть снабжен атрибутом </w:t>
      </w:r>
      <w:r w:rsidDel="00000000" w:rsidR="00000000" w:rsidRPr="00000000">
        <w:rPr>
          <w:b w:val="1"/>
          <w:rtl w:val="0"/>
        </w:rPr>
        <w:t xml:space="preserve">AUTO_INCREMENT</w:t>
      </w:r>
      <w:r w:rsidDel="00000000" w:rsidR="00000000" w:rsidRPr="00000000">
        <w:rPr>
          <w:rtl w:val="0"/>
        </w:rPr>
        <w:t xml:space="preserve">, который обеспечивает автоматическое создание уникального индекса.</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AUTO_INCREMENT,</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Передача столбцу, снабженному этим атрибутом, значения </w:t>
      </w:r>
      <w:r w:rsidDel="00000000" w:rsidR="00000000" w:rsidRPr="00000000">
        <w:rPr>
          <w:b w:val="1"/>
          <w:rtl w:val="0"/>
        </w:rPr>
        <w:t xml:space="preserve">NULL</w:t>
      </w:r>
      <w:r w:rsidDel="00000000" w:rsidR="00000000" w:rsidRPr="00000000">
        <w:rPr>
          <w:rtl w:val="0"/>
        </w:rPr>
        <w:t xml:space="preserve"> или 0, приводит к автоматическому присвоению ему максимального значения столбца, плюс 1.</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name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'Процессоры'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'Мат.платы'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0184bb"/>
                <w:rtl w:val="0"/>
              </w:rPr>
              <w:t xml:space="preserve">NULL</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'Видекарты'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catalogs;</w:t>
            </w:r>
            <w:r w:rsidDel="00000000" w:rsidR="00000000" w:rsidRPr="00000000">
              <w:rPr>
                <w:rtl w:val="0"/>
              </w:rPr>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Это удобный</w:t>
      </w:r>
      <w:r w:rsidDel="00000000" w:rsidR="00000000" w:rsidRPr="00000000">
        <w:rPr>
          <w:rtl w:val="0"/>
        </w:rPr>
        <w:t xml:space="preserve"> механизм, который позволяет не заботиться о генерации уникального значения средствами прикладной программы, работающей с СУБД MySQL.</w:t>
      </w:r>
    </w:p>
    <w:p w:rsidR="00000000" w:rsidDel="00000000" w:rsidP="00000000" w:rsidRDefault="00000000" w:rsidRPr="00000000" w14:paraId="000000DA">
      <w:pPr>
        <w:spacing w:line="276" w:lineRule="auto"/>
        <w:jc w:val="both"/>
        <w:rPr/>
      </w:pPr>
      <w:r w:rsidDel="00000000" w:rsidR="00000000" w:rsidRPr="00000000">
        <w:rPr>
          <w:rtl w:val="0"/>
        </w:rPr>
        <w:t xml:space="preserve">MySQL предлагает псевдотип </w:t>
      </w:r>
      <w:r w:rsidDel="00000000" w:rsidR="00000000" w:rsidRPr="00000000">
        <w:rPr>
          <w:b w:val="1"/>
          <w:rtl w:val="0"/>
        </w:rPr>
        <w:t xml:space="preserve">SERIAL</w:t>
      </w:r>
      <w:r w:rsidDel="00000000" w:rsidR="00000000" w:rsidRPr="00000000">
        <w:rPr>
          <w:rtl w:val="0"/>
        </w:rPr>
        <w:t xml:space="preserve">, который является обозначением для типа</w:t>
      </w:r>
      <w:r w:rsidDel="00000000" w:rsidR="00000000" w:rsidRPr="00000000">
        <w:rPr>
          <w:b w:val="1"/>
          <w:rtl w:val="0"/>
        </w:rPr>
        <w:t xml:space="preserve"> BIGINT</w:t>
      </w:r>
      <w:r w:rsidDel="00000000" w:rsidR="00000000" w:rsidRPr="00000000">
        <w:rPr>
          <w:rtl w:val="0"/>
        </w:rPr>
        <w:t xml:space="preserve">, снабженного дополнительными атрибутами </w:t>
      </w:r>
      <w:r w:rsidDel="00000000" w:rsidR="00000000" w:rsidRPr="00000000">
        <w:rPr>
          <w:b w:val="1"/>
          <w:rtl w:val="0"/>
        </w:rPr>
        <w:t xml:space="preserve">UNSIGNED</w:t>
      </w:r>
      <w:r w:rsidDel="00000000" w:rsidR="00000000" w:rsidRPr="00000000">
        <w:rPr>
          <w:rtl w:val="0"/>
        </w:rPr>
        <w:t xml:space="preserve">, </w:t>
      </w:r>
      <w:r w:rsidDel="00000000" w:rsidR="00000000" w:rsidRPr="00000000">
        <w:rPr>
          <w:b w:val="1"/>
          <w:rtl w:val="0"/>
        </w:rPr>
        <w:t xml:space="preserve">NOT NULL</w:t>
      </w:r>
      <w:r w:rsidDel="00000000" w:rsidR="00000000" w:rsidRPr="00000000">
        <w:rPr>
          <w:rtl w:val="0"/>
        </w:rPr>
        <w:t xml:space="preserve">, </w:t>
      </w:r>
      <w:r w:rsidDel="00000000" w:rsidR="00000000" w:rsidRPr="00000000">
        <w:rPr>
          <w:b w:val="1"/>
          <w:rtl w:val="0"/>
        </w:rPr>
        <w:t xml:space="preserve">AUTO_INCREMENT</w:t>
      </w:r>
      <w:r w:rsidDel="00000000" w:rsidR="00000000" w:rsidRPr="00000000">
        <w:rPr>
          <w:rtl w:val="0"/>
        </w:rPr>
        <w:t xml:space="preserve"> и уникальным индексом.</w:t>
      </w:r>
    </w:p>
    <w:p w:rsidR="00000000" w:rsidDel="00000000" w:rsidP="00000000" w:rsidRDefault="00000000" w:rsidRPr="00000000" w14:paraId="000000DB">
      <w:pPr>
        <w:widowControl w:val="0"/>
        <w:spacing w:after="0" w:before="0" w:line="276" w:lineRule="auto"/>
        <w:rPr/>
      </w:pPr>
      <w:r w:rsidDel="00000000" w:rsidR="00000000" w:rsidRPr="00000000">
        <w:rPr>
          <w:b w:val="1"/>
          <w:color w:val="000000"/>
          <w:sz w:val="28"/>
          <w:szCs w:val="28"/>
          <w:rtl w:val="0"/>
        </w:rPr>
        <w:t xml:space="preserve">SERIAL == </w:t>
      </w:r>
      <w:r w:rsidDel="00000000" w:rsidR="00000000" w:rsidRPr="00000000">
        <w:rPr>
          <w:color w:val="000000"/>
          <w:sz w:val="28"/>
          <w:szCs w:val="28"/>
          <w:rtl w:val="0"/>
        </w:rPr>
        <w:t xml:space="preserve">BIGINT UNSIGNED NOT NULL AUTO_INCREMENT UNIQUE</w:t>
      </w:r>
      <w:r w:rsidDel="00000000" w:rsidR="00000000" w:rsidRPr="00000000">
        <w:rPr>
          <w:rtl w:val="0"/>
        </w:rPr>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Так гораздо компактнее, а главное — более совместимо с другими базами данных, которые зачастую тоже поддерживают псевдотип </w:t>
      </w:r>
      <w:r w:rsidDel="00000000" w:rsidR="00000000" w:rsidRPr="00000000">
        <w:rPr>
          <w:b w:val="1"/>
          <w:rtl w:val="0"/>
        </w:rPr>
        <w:t xml:space="preserve">SERIAL</w:t>
      </w:r>
      <w:r w:rsidDel="00000000" w:rsidR="00000000" w:rsidRPr="00000000">
        <w:rP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первичного ключа, таблица может содержать несколько обычных и уникальных индексов. Чтобы было удобно их различать, индексы могут иметь собственные имена. Часто имена индексов совпадают с именами столбцов, которые они индексируют, но для индекса можно назначить и совершенно другое имя. Объявление индекса производится при помощи ключевого слова </w:t>
      </w:r>
      <w:r w:rsidDel="00000000" w:rsidR="00000000" w:rsidRPr="00000000">
        <w:rPr>
          <w:b w:val="1"/>
          <w:rtl w:val="0"/>
        </w:rPr>
        <w:t xml:space="preserve">INDEX</w:t>
      </w:r>
      <w:r w:rsidDel="00000000" w:rsidR="00000000" w:rsidRPr="00000000">
        <w:rPr>
          <w:rtl w:val="0"/>
        </w:rPr>
        <w:t xml:space="preserve"> или </w:t>
      </w:r>
      <w:r w:rsidDel="00000000" w:rsidR="00000000" w:rsidRPr="00000000">
        <w:rPr>
          <w:b w:val="1"/>
          <w:rtl w:val="0"/>
        </w:rPr>
        <w:t xml:space="preserve">KEY</w:t>
      </w:r>
      <w:r w:rsidDel="00000000" w:rsidR="00000000" w:rsidRPr="00000000">
        <w:rP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Для уникальных индексов вводится дополнительное ключевое слово </w:t>
      </w:r>
      <w:r w:rsidDel="00000000" w:rsidR="00000000" w:rsidRPr="00000000">
        <w:rPr>
          <w:b w:val="1"/>
          <w:rtl w:val="0"/>
        </w:rPr>
        <w:t xml:space="preserve">UNIQUE</w:t>
      </w:r>
      <w:r w:rsidDel="00000000" w:rsidR="00000000" w:rsidRPr="00000000">
        <w:rPr>
          <w:rtl w:val="0"/>
        </w:rPr>
        <w:t xml:space="preserve">. Давайте в таблице </w:t>
      </w:r>
      <w:r w:rsidDel="00000000" w:rsidR="00000000" w:rsidRPr="00000000">
        <w:rPr>
          <w:b w:val="1"/>
          <w:rtl w:val="0"/>
        </w:rPr>
        <w:t xml:space="preserve">products</w:t>
      </w:r>
      <w:r w:rsidDel="00000000" w:rsidR="00000000" w:rsidRPr="00000000">
        <w:rPr>
          <w:rtl w:val="0"/>
        </w:rPr>
        <w:t xml:space="preserve"> снабдим индексом поле </w:t>
      </w:r>
      <w:r w:rsidDel="00000000" w:rsidR="00000000" w:rsidRPr="00000000">
        <w:rPr>
          <w:b w:val="1"/>
          <w:rtl w:val="0"/>
        </w:rPr>
        <w:t xml:space="preserve">catalog_id</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index_of_catalog_id(catalog_id)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Создать индекс в уже существующей таблице можно при помощи оператора </w:t>
      </w:r>
      <w:r w:rsidDel="00000000" w:rsidR="00000000" w:rsidRPr="00000000">
        <w:rPr>
          <w:b w:val="1"/>
          <w:rtl w:val="0"/>
        </w:rPr>
        <w:t xml:space="preserve">CREATE INDEX</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r>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Удалить индекс из таблицы можно при помощи оператора </w:t>
      </w:r>
      <w:r w:rsidDel="00000000" w:rsidR="00000000" w:rsidRPr="00000000">
        <w:rPr>
          <w:b w:val="1"/>
          <w:rtl w:val="0"/>
        </w:rPr>
        <w:t xml:space="preserve">DROP INDEX</w:t>
      </w:r>
      <w:r w:rsidDel="00000000" w:rsidR="00000000" w:rsidRPr="00000000">
        <w:rPr>
          <w:rtl w:val="0"/>
        </w:rPr>
        <w:t xml:space="preserve">:</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5">
      <w:pPr>
        <w:spacing w:line="276" w:lineRule="auto"/>
        <w:jc w:val="both"/>
        <w:rPr/>
      </w:pPr>
      <w:r w:rsidDel="00000000" w:rsidR="00000000" w:rsidRPr="00000000">
        <w:rPr>
          <w:rtl w:val="0"/>
        </w:rPr>
      </w:r>
    </w:p>
    <w:p w:rsidR="00000000" w:rsidDel="00000000" w:rsidP="00000000" w:rsidRDefault="00000000" w:rsidRPr="00000000" w14:paraId="000000E6">
      <w:pPr>
        <w:pStyle w:val="Heading2"/>
        <w:spacing w:line="276" w:lineRule="auto"/>
        <w:rPr/>
      </w:pPr>
      <w:bookmarkStart w:colFirst="0" w:colLast="0" w:name="_vn8fyc9csx7c" w:id="21"/>
      <w:bookmarkEnd w:id="21"/>
      <w:r w:rsidDel="00000000" w:rsidR="00000000" w:rsidRPr="00000000">
        <w:rPr>
          <w:rtl w:val="0"/>
        </w:rPr>
        <w:t xml:space="preserve">Устройство индекса</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два типа индекса:</w:t>
      </w:r>
    </w:p>
    <w:p w:rsidR="00000000" w:rsidDel="00000000" w:rsidP="00000000" w:rsidRDefault="00000000" w:rsidRPr="00000000" w14:paraId="000000E8">
      <w:pPr>
        <w:numPr>
          <w:ilvl w:val="0"/>
          <w:numId w:val="4"/>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b w:val="1"/>
          <w:rtl w:val="0"/>
        </w:rPr>
        <w:t xml:space="preserve">BTREE</w:t>
      </w:r>
      <w:r w:rsidDel="00000000" w:rsidR="00000000" w:rsidRPr="00000000">
        <w:rPr>
          <w:rtl w:val="0"/>
        </w:rPr>
        <w:t xml:space="preserve">  — бинарное дерево;</w:t>
      </w:r>
    </w:p>
    <w:p w:rsidR="00000000" w:rsidDel="00000000" w:rsidP="00000000" w:rsidRDefault="00000000" w:rsidRPr="00000000" w14:paraId="000000E9">
      <w:pPr>
        <w:numPr>
          <w:ilvl w:val="0"/>
          <w:numId w:val="4"/>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b w:val="1"/>
          <w:rtl w:val="0"/>
        </w:rPr>
        <w:t xml:space="preserve">HASH</w:t>
      </w:r>
      <w:r w:rsidDel="00000000" w:rsidR="00000000" w:rsidRPr="00000000">
        <w:rPr>
          <w:rtl w:val="0"/>
        </w:rPr>
        <w:t xml:space="preserve"> — хэш-таблица.</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Общая идея бинарного дерева в том, что значения хранятся по порядку, и все листовые страницы находятся на одинаковом расстоянии от корня. BTREE-индекс ускоряет доступ к данным, поскольку подсистеме хранения не нужно сканировать всю таблицу для поиска нужной информации. В BTREE-индексах индексированные столбцы хранятся в упорядоченном виде, и они полезны для поиска по диапазону данных.</w:t>
      </w:r>
    </w:p>
    <w:p w:rsidR="00000000" w:rsidDel="00000000" w:rsidP="00000000" w:rsidRDefault="00000000" w:rsidRPr="00000000" w14:paraId="000000EB">
      <w:pPr>
        <w:spacing w:line="276" w:lineRule="auto"/>
        <w:jc w:val="both"/>
        <w:rPr/>
      </w:pPr>
      <w:r w:rsidDel="00000000" w:rsidR="00000000" w:rsidRPr="00000000">
        <w:rPr/>
        <mc:AlternateContent>
          <mc:Choice Requires="wpg">
            <w:drawing>
              <wp:inline distB="114300" distT="114300" distL="114300" distR="114300">
                <wp:extent cx="5067300" cy="2628900"/>
                <wp:effectExtent b="0" l="0" r="0" t="0"/>
                <wp:docPr id="2" name=""/>
                <a:graphic>
                  <a:graphicData uri="http://schemas.microsoft.com/office/word/2010/wordprocessingGroup">
                    <wpg:wgp>
                      <wpg:cNvGrpSpPr/>
                      <wpg:grpSpPr>
                        <a:xfrm>
                          <a:off x="2047050" y="1460050"/>
                          <a:ext cx="5067300" cy="2628900"/>
                          <a:chOff x="2047050" y="1460050"/>
                          <a:chExt cx="5049900" cy="2611125"/>
                        </a:xfrm>
                      </wpg:grpSpPr>
                      <wps:wsp>
                        <wps:cNvSpPr/>
                        <wps:cNvPr id="14" name="Shape 14"/>
                        <wps:spPr>
                          <a:xfrm>
                            <a:off x="4286400" y="1460050"/>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5" name="Shape 15"/>
                        <wps:spPr>
                          <a:xfrm>
                            <a:off x="2793500" y="20829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6" name="Shape 16"/>
                        <wps:spPr>
                          <a:xfrm>
                            <a:off x="5779300" y="2082925"/>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7" name="Shape 17"/>
                        <wps:spPr>
                          <a:xfrm>
                            <a:off x="35399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8" name="Shape 18"/>
                        <wps:spPr>
                          <a:xfrm>
                            <a:off x="20470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9" name="Shape 19"/>
                        <wps:spPr>
                          <a:xfrm>
                            <a:off x="65257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0" name="Shape 20"/>
                        <wps:spPr>
                          <a:xfrm>
                            <a:off x="5032850" y="2705800"/>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21" name="Shape 21"/>
                        <wps:spPr>
                          <a:xfrm>
                            <a:off x="42864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2" name="Shape 22"/>
                        <wps:spPr>
                          <a:xfrm>
                            <a:off x="35399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 name="Shape 23"/>
                        <wps:spPr>
                          <a:xfrm>
                            <a:off x="27935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4" name="Shape 24"/>
                        <wps:spPr>
                          <a:xfrm>
                            <a:off x="20470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5" name="Shape 25"/>
                        <wps:spPr>
                          <a:xfrm>
                            <a:off x="65257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6" name="Shape 26"/>
                        <wps:spPr>
                          <a:xfrm>
                            <a:off x="57793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27" name="Shape 27"/>
                        <wps:spPr>
                          <a:xfrm>
                            <a:off x="5032850" y="3583125"/>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CnPr/>
                        <wps:spPr>
                          <a:xfrm flipH="1">
                            <a:off x="3079100" y="1610125"/>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57600" y="1610050"/>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3505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3185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3647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27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287200" y="3112663"/>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255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184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113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649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20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791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327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791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724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1885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067300" cy="2628900"/>
                <wp:effectExtent b="0" l="0" r="0" t="0"/>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067300" cy="262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Поскольку узлы дерева отсортированы, их можно использовать как для поиска значений, так и в запросах с сортировкой при помощи </w:t>
      </w:r>
      <w:r w:rsidDel="00000000" w:rsidR="00000000" w:rsidRPr="00000000">
        <w:rPr>
          <w:b w:val="1"/>
          <w:rtl w:val="0"/>
        </w:rPr>
        <w:t xml:space="preserve">ORDER BY</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USING</w:t>
            </w:r>
            <w:r w:rsidDel="00000000" w:rsidR="00000000" w:rsidRPr="00000000">
              <w:rPr>
                <w:rFonts w:ascii="Courier New" w:cs="Courier New" w:eastAsia="Courier New" w:hAnsi="Courier New"/>
                <w:color w:val="383a42"/>
                <w:rtl w:val="0"/>
              </w:rPr>
              <w:t xml:space="preserve"> BTREE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USING</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HASH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Хэш-индекс строится на основе хэш-таблицы и полезен только для точного поиска с указанием всех столбцов индекса. Для каждой строки подсистема хранения вычисляет хэш-код индексированных столбцов. В индексе хранятся хэш-коды и указатели на соответствующие строки.</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372100" cy="3505200"/>
                <wp:effectExtent b="0" l="0" r="0" t="0"/>
                <wp:docPr id="4" name=""/>
                <a:graphic>
                  <a:graphicData uri="http://schemas.microsoft.com/office/word/2010/wordprocessingGroup">
                    <wpg:wgp>
                      <wpg:cNvGrpSpPr/>
                      <wpg:grpSpPr>
                        <a:xfrm>
                          <a:off x="1408938" y="1228800"/>
                          <a:ext cx="5372100" cy="3505200"/>
                          <a:chOff x="1408938" y="1228800"/>
                          <a:chExt cx="5355162" cy="3486000"/>
                        </a:xfrm>
                      </wpg:grpSpPr>
                      <wps:wsp>
                        <wps:cNvSpPr/>
                        <wps:cNvPr id="69" name="Shape 69"/>
                        <wps:spPr>
                          <a:xfrm>
                            <a:off x="2559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909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32601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6105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39609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4311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4661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50121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53625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57129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6063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413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559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909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32601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36105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39609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4311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4661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50121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53625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57129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6063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6413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39609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43113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46617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50121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2559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2909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32601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36105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39609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4311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4661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50121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53625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57129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6063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6413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9" name="Shape 109"/>
                        <wps:spPr>
                          <a:xfrm>
                            <a:off x="3750600" y="1228800"/>
                            <a:ext cx="18222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Обычный индекс</w:t>
                              </w:r>
                            </w:p>
                          </w:txbxContent>
                        </wps:txbx>
                        <wps:bodyPr anchorCtr="0" anchor="t" bIns="91425" lIns="91425" spcFirstLastPara="1" rIns="91425" wrap="square" tIns="91425">
                          <a:noAutofit/>
                        </wps:bodyPr>
                      </wps:wsp>
                      <wps:wsp>
                        <wps:cNvSpPr txBox="1"/>
                        <wps:cNvPr id="110" name="Shape 110"/>
                        <wps:spPr>
                          <a:xfrm>
                            <a:off x="3750600" y="3133113"/>
                            <a:ext cx="18222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Уникальный индекс</w:t>
                              </w:r>
                            </w:p>
                          </w:txbxContent>
                        </wps:txbx>
                        <wps:bodyPr anchorCtr="0" anchor="t" bIns="91425" lIns="91425" spcFirstLastPara="1" rIns="91425" wrap="square" tIns="91425">
                          <a:noAutofit/>
                        </wps:bodyPr>
                      </wps:wsp>
                      <wps:wsp>
                        <wps:cNvSpPr txBox="1"/>
                        <wps:cNvPr id="111" name="Shape 111"/>
                        <wps:spPr>
                          <a:xfrm>
                            <a:off x="1424250" y="1647325"/>
                            <a:ext cx="7815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112" name="Shape 112"/>
                        <wps:spPr>
                          <a:xfrm>
                            <a:off x="1424250" y="2377850"/>
                            <a:ext cx="8838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SpPr txBox="1"/>
                        <wps:cNvPr id="113" name="Shape 113"/>
                        <wps:spPr>
                          <a:xfrm>
                            <a:off x="1427400" y="3584375"/>
                            <a:ext cx="7815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114" name="Shape 114"/>
                        <wps:spPr>
                          <a:xfrm>
                            <a:off x="1408938" y="4314900"/>
                            <a:ext cx="8838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CnPr/>
                        <wps:spPr>
                          <a:xfrm>
                            <a:off x="2734500" y="3959550"/>
                            <a:ext cx="2803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84900" y="3959525"/>
                            <a:ext cx="3504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0849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345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85700" y="3959550"/>
                            <a:ext cx="2803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3959525"/>
                            <a:ext cx="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36900" y="3959550"/>
                            <a:ext cx="14016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353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87300" y="395952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369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361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187300" y="202247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34500" y="2022475"/>
                            <a:ext cx="2452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865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2022500"/>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353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849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369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361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202247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857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2022500"/>
                            <a:ext cx="3504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72100" cy="3505200"/>
                <wp:effectExtent b="0" l="0" r="0" t="0"/>
                <wp:docPr id="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372100" cy="3505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Селективность индекса — это отношение количества проиндексированных значений к общему количеству строк в таблице. Индекс с высокой селективностью хорош тем, что позволяет MySQL при поиске соответствий отфильтровывать больше строк. Уникальный индекс имеет селективность, равную единице.</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селективность индекса низкая, после локализации участка или набора элементов, где находится искомое значение, его потребуется дополнительно просканировать для точного поиска значения. В случае уникального индекса мы можем сразу получить искомый результат, без сканирования даже небольшого участка таблицы.</w:t>
      </w:r>
    </w:p>
    <w:p w:rsidR="00000000" w:rsidDel="00000000" w:rsidP="00000000" w:rsidRDefault="00000000" w:rsidRPr="00000000" w14:paraId="000000F3">
      <w:pPr>
        <w:spacing w:line="276" w:lineRule="auto"/>
        <w:jc w:val="both"/>
        <w:rPr/>
      </w:pPr>
      <w:r w:rsidDel="00000000" w:rsidR="00000000" w:rsidRPr="00000000">
        <w:rPr>
          <w:rtl w:val="0"/>
        </w:rPr>
        <w:t xml:space="preserve">Давайте поправим таблицы учебной базы данных:</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index_of_catalog_id(catalog_id)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index_of_user_id(user_id)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5">
      <w:pPr>
        <w:spacing w:line="276" w:lineRule="auto"/>
        <w:jc w:val="both"/>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w:t>
      </w:r>
      <w:r w:rsidDel="00000000" w:rsidR="00000000" w:rsidRPr="00000000">
        <w:rPr>
          <w:b w:val="1"/>
          <w:rtl w:val="0"/>
        </w:rPr>
        <w:t xml:space="preserve">orders_products</w:t>
      </w:r>
      <w:r w:rsidDel="00000000" w:rsidR="00000000" w:rsidRPr="00000000">
        <w:rPr>
          <w:rtl w:val="0"/>
        </w:rPr>
        <w:t xml:space="preserve"> у нас два кандидата на индексацию: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Порядок следования столбцов в индексе имеет значение:</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63800"/>
                <wp:effectExtent b="0" l="0" r="0" t="0"/>
                <wp:docPr id="3" name=""/>
                <a:graphic>
                  <a:graphicData uri="http://schemas.microsoft.com/office/word/2010/wordprocessingGroup">
                    <wpg:wgp>
                      <wpg:cNvGrpSpPr/>
                      <wpg:grpSpPr>
                        <a:xfrm>
                          <a:off x="1281325" y="1385275"/>
                          <a:ext cx="6122850" cy="2463800"/>
                          <a:chOff x="1281325" y="1385275"/>
                          <a:chExt cx="6685025" cy="2672000"/>
                        </a:xfrm>
                      </wpg:grpSpPr>
                      <wps:wsp>
                        <wps:cNvSpPr/>
                        <wps:cNvPr id="45" name="Shape 45"/>
                        <wps:spPr>
                          <a:xfrm>
                            <a:off x="1281325" y="18144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6" name="Shape 46"/>
                        <wps:spPr>
                          <a:xfrm>
                            <a:off x="1281325" y="21870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7" name="Shape 47"/>
                        <wps:spPr>
                          <a:xfrm>
                            <a:off x="1281325" y="2562075"/>
                            <a:ext cx="654300" cy="372600"/>
                          </a:xfrm>
                          <a:prstGeom prst="rect">
                            <a:avLst/>
                          </a:prstGeom>
                          <a:solidFill>
                            <a:srgbClr val="D9EAD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8" name="Shape 48"/>
                        <wps:spPr>
                          <a:xfrm>
                            <a:off x="1281325" y="2934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49" name="Shape 49"/>
                        <wps:spPr>
                          <a:xfrm>
                            <a:off x="1281325" y="3309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50" name="Shape 50"/>
                        <wps:spPr>
                          <a:xfrm>
                            <a:off x="1281325" y="3684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51" name="Shape 51"/>
                        <wps:spPr>
                          <a:xfrm>
                            <a:off x="1935625" y="1814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Абакумов</w:t>
                              </w:r>
                            </w:p>
                          </w:txbxContent>
                        </wps:txbx>
                        <wps:bodyPr anchorCtr="0" anchor="ctr" bIns="91425" lIns="91425" spcFirstLastPara="1" rIns="91425" wrap="square" tIns="91425">
                          <a:noAutofit/>
                        </wps:bodyPr>
                      </wps:wsp>
                      <wps:wsp>
                        <wps:cNvSpPr/>
                        <wps:cNvPr id="52" name="Shape 52"/>
                        <wps:spPr>
                          <a:xfrm>
                            <a:off x="1935625" y="2187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Борисов</w:t>
                              </w:r>
                            </w:p>
                          </w:txbxContent>
                        </wps:txbx>
                        <wps:bodyPr anchorCtr="0" anchor="ctr" bIns="91425" lIns="91425" spcFirstLastPara="1" rIns="91425" wrap="square" tIns="91425">
                          <a:noAutofit/>
                        </wps:bodyPr>
                      </wps:wsp>
                      <wps:wsp>
                        <wps:cNvSpPr/>
                        <wps:cNvPr id="53" name="Shape 53"/>
                        <wps:spPr>
                          <a:xfrm>
                            <a:off x="1935625" y="2562075"/>
                            <a:ext cx="1163100" cy="372600"/>
                          </a:xfrm>
                          <a:prstGeom prst="rect">
                            <a:avLst/>
                          </a:prstGeom>
                          <a:solidFill>
                            <a:srgbClr val="D9EAD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Сергеев</w:t>
                              </w:r>
                            </w:p>
                          </w:txbxContent>
                        </wps:txbx>
                        <wps:bodyPr anchorCtr="0" anchor="ctr" bIns="91425" lIns="91425" spcFirstLastPara="1" rIns="91425" wrap="square" tIns="91425">
                          <a:noAutofit/>
                        </wps:bodyPr>
                      </wps:wsp>
                      <wps:wsp>
                        <wps:cNvSpPr/>
                        <wps:cNvPr id="54" name="Shape 54"/>
                        <wps:spPr>
                          <a:xfrm>
                            <a:off x="1935625" y="293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Антонов</w:t>
                              </w:r>
                            </w:p>
                          </w:txbxContent>
                        </wps:txbx>
                        <wps:bodyPr anchorCtr="0" anchor="ctr" bIns="91425" lIns="91425" spcFirstLastPara="1" rIns="91425" wrap="square" tIns="91425">
                          <a:noAutofit/>
                        </wps:bodyPr>
                      </wps:wsp>
                      <wps:wsp>
                        <wps:cNvSpPr/>
                        <wps:cNvPr id="55" name="Shape 55"/>
                        <wps:spPr>
                          <a:xfrm>
                            <a:off x="1935625" y="3309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Ковалев</w:t>
                              </w:r>
                            </w:p>
                          </w:txbxContent>
                        </wps:txbx>
                        <wps:bodyPr anchorCtr="0" anchor="ctr" bIns="91425" lIns="91425" spcFirstLastPara="1" rIns="91425" wrap="square" tIns="91425">
                          <a:noAutofit/>
                        </wps:bodyPr>
                      </wps:wsp>
                      <wps:wsp>
                        <wps:cNvSpPr/>
                        <wps:cNvPr id="56" name="Shape 56"/>
                        <wps:spPr>
                          <a:xfrm>
                            <a:off x="1935625" y="368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Трофимов</w:t>
                              </w:r>
                            </w:p>
                          </w:txbxContent>
                        </wps:txbx>
                        <wps:bodyPr anchorCtr="0" anchor="ctr" bIns="91425" lIns="91425" spcFirstLastPara="1" rIns="91425" wrap="square" tIns="91425">
                          <a:noAutofit/>
                        </wps:bodyPr>
                      </wps:wsp>
                      <wps:wsp>
                        <wps:cNvSpPr/>
                        <wps:cNvPr id="57" name="Shape 57"/>
                        <wps:spPr>
                          <a:xfrm>
                            <a:off x="3098725" y="1814475"/>
                            <a:ext cx="1163100" cy="3726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58" name="Shape 58"/>
                        <wps:spPr>
                          <a:xfrm>
                            <a:off x="3098725" y="2187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Игорь</w:t>
                              </w:r>
                            </w:p>
                          </w:txbxContent>
                        </wps:txbx>
                        <wps:bodyPr anchorCtr="0" anchor="ctr" bIns="91425" lIns="91425" spcFirstLastPara="1" rIns="91425" wrap="square" tIns="91425">
                          <a:noAutofit/>
                        </wps:bodyPr>
                      </wps:wsp>
                      <wps:wsp>
                        <wps:cNvSpPr/>
                        <wps:cNvPr id="59" name="Shape 59"/>
                        <wps:spPr>
                          <a:xfrm>
                            <a:off x="3098725" y="2562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Вячеслав</w:t>
                              </w:r>
                            </w:p>
                          </w:txbxContent>
                        </wps:txbx>
                        <wps:bodyPr anchorCtr="0" anchor="ctr" bIns="91425" lIns="91425" spcFirstLastPara="1" rIns="91425" wrap="square" tIns="91425">
                          <a:noAutofit/>
                        </wps:bodyPr>
                      </wps:wsp>
                      <wps:wsp>
                        <wps:cNvSpPr/>
                        <wps:cNvPr id="60" name="Shape 60"/>
                        <wps:spPr>
                          <a:xfrm>
                            <a:off x="3098725" y="368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Антон</w:t>
                              </w:r>
                            </w:p>
                          </w:txbxContent>
                        </wps:txbx>
                        <wps:bodyPr anchorCtr="0" anchor="ctr" bIns="91425" lIns="91425" spcFirstLastPara="1" rIns="91425" wrap="square" tIns="91425">
                          <a:noAutofit/>
                        </wps:bodyPr>
                      </wps:wsp>
                      <wps:wsp>
                        <wps:cNvSpPr/>
                        <wps:cNvPr id="61" name="Shape 61"/>
                        <wps:spPr>
                          <a:xfrm>
                            <a:off x="3098725" y="3309675"/>
                            <a:ext cx="1163100" cy="3726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62" name="Shape 62"/>
                        <wps:spPr>
                          <a:xfrm>
                            <a:off x="3098725" y="29358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Александр</w:t>
                              </w:r>
                            </w:p>
                          </w:txbxContent>
                        </wps:txbx>
                        <wps:bodyPr anchorCtr="0" anchor="ctr" bIns="91425" lIns="91425" spcFirstLastPara="1" rIns="91425" wrap="square" tIns="91425">
                          <a:noAutofit/>
                        </wps:bodyPr>
                      </wps:wsp>
                      <wps:wsp>
                        <wps:cNvSpPr txBox="1"/>
                        <wps:cNvPr id="63" name="Shape 63"/>
                        <wps:spPr>
                          <a:xfrm>
                            <a:off x="5143200" y="2235725"/>
                            <a:ext cx="2208300" cy="97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WHERE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  year = 1990 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  last_name = Борисов</w:t>
                              </w:r>
                            </w:p>
                          </w:txbxContent>
                        </wps:txbx>
                        <wps:bodyPr anchorCtr="0" anchor="t" bIns="91425" lIns="91425" spcFirstLastPara="1" rIns="91425" wrap="square" tIns="91425">
                          <a:noAutofit/>
                        </wps:bodyPr>
                      </wps:wsp>
                      <wps:wsp>
                        <wps:cNvSpPr/>
                        <wps:cNvPr id="64" name="Shape 64"/>
                        <wps:spPr>
                          <a:xfrm>
                            <a:off x="1281325" y="14394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wps:cNvPr id="65" name="Shape 65"/>
                        <wps:spPr>
                          <a:xfrm>
                            <a:off x="1935625" y="1439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last_name</w:t>
                              </w:r>
                            </w:p>
                          </w:txbxContent>
                        </wps:txbx>
                        <wps:bodyPr anchorCtr="0" anchor="ctr" bIns="91425" lIns="91425" spcFirstLastPara="1" rIns="91425" wrap="square" tIns="91425">
                          <a:noAutofit/>
                        </wps:bodyPr>
                      </wps:wsp>
                      <wps:wsp>
                        <wps:cNvSpPr/>
                        <wps:cNvPr id="66" name="Shape 66"/>
                        <wps:spPr>
                          <a:xfrm>
                            <a:off x="3098725" y="1439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first_name</w:t>
                              </w:r>
                            </w:p>
                          </w:txbxContent>
                        </wps:txbx>
                        <wps:bodyPr anchorCtr="0" anchor="ctr" bIns="91425" lIns="91425" spcFirstLastPara="1" rIns="91425" wrap="square" tIns="91425">
                          <a:noAutofit/>
                        </wps:bodyPr>
                      </wps:wsp>
                      <wps:wsp>
                        <wps:cNvSpPr txBox="1"/>
                        <wps:cNvPr id="67" name="Shape 67"/>
                        <wps:spPr>
                          <a:xfrm>
                            <a:off x="5143200" y="1385275"/>
                            <a:ext cx="22083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WHERE year = 1990</w:t>
                              </w:r>
                            </w:p>
                          </w:txbxContent>
                        </wps:txbx>
                        <wps:bodyPr anchorCtr="0" anchor="t" bIns="91425" lIns="91425" spcFirstLastPara="1" rIns="91425" wrap="square" tIns="91425">
                          <a:noAutofit/>
                        </wps:bodyPr>
                      </wps:wsp>
                      <wps:wsp>
                        <wps:cNvSpPr txBox="1"/>
                        <wps:cNvPr id="68" name="Shape 68"/>
                        <wps:spPr>
                          <a:xfrm>
                            <a:off x="5176050" y="3443175"/>
                            <a:ext cx="27903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WHERE first_name = ‘Сергей’</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463800"/>
                <wp:effectExtent b="0" l="0" r="0" t="0"/>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6122850" cy="2463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каждом запросе может использоваться ровно один индекс, если в запросе участвует два поля —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и индекс по двум столбцам сработает. Если у нас два отдельных запроса с участием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то индекс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может использоваться в запросе с </w:t>
      </w:r>
      <w:r w:rsidDel="00000000" w:rsidR="00000000" w:rsidRPr="00000000">
        <w:rPr>
          <w:b w:val="1"/>
          <w:rtl w:val="0"/>
        </w:rPr>
        <w:t xml:space="preserve">order_id</w:t>
      </w:r>
      <w:r w:rsidDel="00000000" w:rsidR="00000000" w:rsidRPr="00000000">
        <w:rPr>
          <w:rtl w:val="0"/>
        </w:rPr>
        <w:t xml:space="preserve">, но его не получится использовать в запросе с </w:t>
      </w:r>
      <w:r w:rsidDel="00000000" w:rsidR="00000000" w:rsidRPr="00000000">
        <w:rPr>
          <w:b w:val="1"/>
          <w:rtl w:val="0"/>
        </w:rPr>
        <w:t xml:space="preserve">product_id</w:t>
      </w:r>
      <w:r w:rsidDel="00000000" w:rsidR="00000000" w:rsidRPr="00000000">
        <w:rPr>
          <w:rtl w:val="0"/>
        </w:rPr>
        <w:t xml:space="preserve">. В </w:t>
      </w:r>
      <w:r w:rsidDel="00000000" w:rsidR="00000000" w:rsidRPr="00000000">
        <w:rPr>
          <w:b w:val="1"/>
          <w:rtl w:val="0"/>
        </w:rPr>
        <w:t xml:space="preserve">discount</w:t>
      </w:r>
      <w:r w:rsidDel="00000000" w:rsidR="00000000" w:rsidRPr="00000000">
        <w:rPr>
          <w:rtl w:val="0"/>
        </w:rPr>
        <w:t xml:space="preserve">, с высокой долей вероятности, </w:t>
      </w:r>
      <w:r w:rsidDel="00000000" w:rsidR="00000000" w:rsidRPr="00000000">
        <w:rPr>
          <w:b w:val="1"/>
          <w:rtl w:val="0"/>
        </w:rPr>
        <w:t xml:space="preserve">user_id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будут использоваться раздельно. Давайте снабдим их индексами.</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t xml:space="preserve">,</w:t>
              <w:br w:type="textWrapping"/>
              <w:t xml:space="preserve">  finished_at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started_at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index_of_user_id(user_id),</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index_of_product_id(product_id)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A">
      <w:pPr>
        <w:spacing w:line="276" w:lineRule="auto"/>
        <w:jc w:val="both"/>
        <w:rPr/>
      </w:pPr>
      <w:r w:rsidDel="00000000" w:rsidR="00000000" w:rsidRPr="00000000">
        <w:rPr>
          <w:rtl w:val="0"/>
        </w:rPr>
      </w:r>
    </w:p>
    <w:p w:rsidR="00000000" w:rsidDel="00000000" w:rsidP="00000000" w:rsidRDefault="00000000" w:rsidRPr="00000000" w14:paraId="000000FB">
      <w:pPr>
        <w:pStyle w:val="Heading1"/>
        <w:spacing w:line="276" w:lineRule="auto"/>
        <w:rPr/>
      </w:pPr>
      <w:bookmarkStart w:colFirst="0" w:colLast="0" w:name="_7dd8nuypf6ox" w:id="22"/>
      <w:bookmarkEnd w:id="22"/>
      <w:r w:rsidDel="00000000" w:rsidR="00000000" w:rsidRPr="00000000">
        <w:rPr>
          <w:rtl w:val="0"/>
        </w:rPr>
        <w:t xml:space="preserve">Введение в CRUD-операции</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Четыре базовых операции: создание (create), чтение (read), обновление (update) и удаление (delete) записей называются по первым буквам английских слов CRUD-операциями. В языке запросов SQL им соответствует четыре оператора: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 операцию вставки данных отвечает оператор </w:t>
      </w:r>
      <w:r w:rsidDel="00000000" w:rsidR="00000000" w:rsidRPr="00000000">
        <w:rPr>
          <w:b w:val="1"/>
          <w:rtl w:val="0"/>
        </w:rPr>
        <w:t xml:space="preserve">INSERT</w:t>
      </w:r>
      <w:r w:rsidDel="00000000" w:rsidR="00000000" w:rsidRPr="00000000">
        <w:rPr>
          <w:rtl w:val="0"/>
        </w:rPr>
        <w:t xml:space="preserve">. Он поддерживает несколько типов вставки, первый из которых — однострочная вставка:</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NULL</w:t>
      </w:r>
      <w:r w:rsidDel="00000000" w:rsidR="00000000" w:rsidRPr="00000000">
        <w:rPr>
          <w:rtl w:val="0"/>
        </w:rPr>
        <w:t xml:space="preserve"> можно заменить </w:t>
      </w:r>
      <w:r w:rsidDel="00000000" w:rsidR="00000000" w:rsidRPr="00000000">
        <w:rPr>
          <w:b w:val="1"/>
          <w:rtl w:val="0"/>
        </w:rPr>
        <w:t xml:space="preserve">DEFAULT</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Множество INSERT-запросов можно заменить на многострочный оператор </w:t>
      </w:r>
      <w:r w:rsidDel="00000000" w:rsidR="00000000" w:rsidRPr="00000000">
        <w:rPr>
          <w:b w:val="1"/>
          <w:rtl w:val="0"/>
        </w:rPr>
        <w:t xml:space="preserve">INSERT</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Такой вариант вставки работает гораздо быстрее.</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Для извлечения данных используется оператор </w:t>
      </w:r>
      <w:r w:rsidDel="00000000" w:rsidR="00000000" w:rsidRPr="00000000">
        <w:rPr>
          <w:b w:val="1"/>
          <w:rtl w:val="0"/>
        </w:rPr>
        <w:t xml:space="preserve">SELECT:</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6">
      <w:pPr>
        <w:spacing w:line="276" w:lineRule="auto"/>
        <w:jc w:val="both"/>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ключевого слова </w:t>
      </w:r>
      <w:r w:rsidDel="00000000" w:rsidR="00000000" w:rsidRPr="00000000">
        <w:rPr>
          <w:b w:val="1"/>
          <w:rtl w:val="0"/>
        </w:rPr>
        <w:t xml:space="preserve">SELECT</w:t>
      </w:r>
      <w:r w:rsidDel="00000000" w:rsidR="00000000" w:rsidRPr="00000000">
        <w:rPr>
          <w:rtl w:val="0"/>
        </w:rPr>
        <w:t xml:space="preserve"> мы указываем список извлекаемых столбцов. У нас их всего два: </w:t>
      </w:r>
      <w:r w:rsidDel="00000000" w:rsidR="00000000" w:rsidRPr="00000000">
        <w:rPr>
          <w:b w:val="1"/>
          <w:rtl w:val="0"/>
        </w:rPr>
        <w:t xml:space="preserve">id</w:t>
      </w:r>
      <w:r w:rsidDel="00000000" w:rsidR="00000000" w:rsidRPr="00000000">
        <w:rPr>
          <w:rtl w:val="0"/>
        </w:rPr>
        <w:t xml:space="preserve"> и </w:t>
      </w:r>
      <w:r w:rsidDel="00000000" w:rsidR="00000000" w:rsidRPr="00000000">
        <w:rPr>
          <w:b w:val="1"/>
          <w:rtl w:val="0"/>
        </w:rPr>
        <w:t xml:space="preserve">name</w:t>
      </w:r>
      <w:r w:rsidDel="00000000" w:rsidR="00000000" w:rsidRPr="00000000">
        <w:rPr>
          <w:rtl w:val="0"/>
        </w:rPr>
        <w:t xml:space="preserve">. После ключевого слова </w:t>
      </w:r>
      <w:r w:rsidDel="00000000" w:rsidR="00000000" w:rsidRPr="00000000">
        <w:rPr>
          <w:b w:val="1"/>
          <w:rtl w:val="0"/>
        </w:rPr>
        <w:t xml:space="preserve">FROM</w:t>
      </w:r>
      <w:r w:rsidDel="00000000" w:rsidR="00000000" w:rsidRPr="00000000">
        <w:rPr>
          <w:rtl w:val="0"/>
        </w:rPr>
        <w:t xml:space="preserve"> мы указываем имя базы данных, в данном случае — </w:t>
      </w:r>
      <w:r w:rsidDel="00000000" w:rsidR="00000000" w:rsidRPr="00000000">
        <w:rPr>
          <w:b w:val="1"/>
          <w:rtl w:val="0"/>
        </w:rPr>
        <w:t xml:space="preserve">catalogs</w:t>
      </w:r>
      <w:r w:rsidDel="00000000" w:rsidR="00000000" w:rsidRPr="00000000">
        <w:rPr>
          <w:rtl w:val="0"/>
        </w:rPr>
        <w:t xml:space="preserve">. Порядок столбцов после ключевого слова </w:t>
      </w:r>
      <w:r w:rsidDel="00000000" w:rsidR="00000000" w:rsidRPr="00000000">
        <w:rPr>
          <w:b w:val="1"/>
          <w:rtl w:val="0"/>
        </w:rPr>
        <w:t xml:space="preserve">SELECT</w:t>
      </w:r>
      <w:r w:rsidDel="00000000" w:rsidR="00000000" w:rsidRPr="00000000">
        <w:rPr>
          <w:rtl w:val="0"/>
        </w:rPr>
        <w:t xml:space="preserve"> можно менять.</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выводить только часть столбцов, например только </w:t>
      </w:r>
      <w:r w:rsidDel="00000000" w:rsidR="00000000" w:rsidRPr="00000000">
        <w:rPr>
          <w:b w:val="1"/>
          <w:rtl w:val="0"/>
        </w:rPr>
        <w:t xml:space="preserve">name</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При помощи звездочки мы можем запросить все столбцы базы данных в том порядке, в котором они определены в таблице:</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рассмотрели лишь базовые свойства </w:t>
      </w:r>
      <w:r w:rsidDel="00000000" w:rsidR="00000000" w:rsidRPr="00000000">
        <w:rPr>
          <w:b w:val="1"/>
          <w:rtl w:val="0"/>
        </w:rPr>
        <w:t xml:space="preserve">SELECT</w:t>
      </w:r>
      <w:r w:rsidDel="00000000" w:rsidR="00000000" w:rsidRPr="00000000">
        <w:rPr>
          <w:rtl w:val="0"/>
        </w:rPr>
        <w:t xml:space="preserve">. Его возможности настолько велики, что ему почти полностью будут посвящены несколько следующих уроков.</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Продолжим изучение вставки при помощи </w:t>
      </w:r>
      <w:r w:rsidDel="00000000" w:rsidR="00000000" w:rsidRPr="00000000">
        <w:rPr>
          <w:b w:val="1"/>
          <w:rtl w:val="0"/>
        </w:rPr>
        <w:t xml:space="preserve">INSERT</w:t>
      </w:r>
      <w:r w:rsidDel="00000000" w:rsidR="00000000" w:rsidRPr="00000000">
        <w:rPr>
          <w:rtl w:val="0"/>
        </w:rPr>
        <w:t xml:space="preserve">. Давайте добавим уникальный индекс для таблицы </w:t>
      </w:r>
      <w:r w:rsidDel="00000000" w:rsidR="00000000" w:rsidRPr="00000000">
        <w:rPr>
          <w:b w:val="1"/>
          <w:rtl w:val="0"/>
        </w:rPr>
        <w:t xml:space="preserve">catalogs</w:t>
      </w:r>
      <w:r w:rsidDel="00000000" w:rsidR="00000000" w:rsidRPr="00000000">
        <w:rPr>
          <w:rtl w:val="0"/>
        </w:rPr>
        <w:t xml:space="preserve">. Тем самым мы запретим вставку разделов, которые уже добавлены в таблицу.</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UNIQUE</w:t>
            </w:r>
            <w:r w:rsidDel="00000000" w:rsidR="00000000" w:rsidRPr="00000000">
              <w:rPr>
                <w:rFonts w:ascii="Courier New" w:cs="Courier New" w:eastAsia="Courier New" w:hAnsi="Courier New"/>
                <w:color w:val="383a42"/>
                <w:rtl w:val="0"/>
              </w:rPr>
              <w:t xml:space="preserve"> unique_name(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Если мы попробуем вставить повторяющиеся значение, попытка завершится сообщением об ошибке. Чтобы этого избежать, используется ключевое слово</w:t>
      </w:r>
      <w:r w:rsidDel="00000000" w:rsidR="00000000" w:rsidRPr="00000000">
        <w:rPr>
          <w:b w:val="1"/>
          <w:rtl w:val="0"/>
        </w:rPr>
        <w:t xml:space="preserve"> IGNORE</w:t>
      </w:r>
      <w:r w:rsidDel="00000000" w:rsidR="00000000" w:rsidRPr="00000000">
        <w:rPr>
          <w:rtl w:val="0"/>
        </w:rPr>
        <w:t xml:space="preserv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IGNORE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Запись не вставляется, но и сообщение об ошибке не выводится. Попытки вставить неправильное значение просто игнорируются.</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Время от времени возникает задача удаления записей из базы данных. Решить эту задачу можно при помощи двух операторов:</w:t>
      </w:r>
    </w:p>
    <w:p w:rsidR="00000000" w:rsidDel="00000000" w:rsidP="00000000" w:rsidRDefault="00000000" w:rsidRPr="00000000" w14:paraId="00000114">
      <w:pPr>
        <w:numPr>
          <w:ilvl w:val="0"/>
          <w:numId w:val="5"/>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команда </w:t>
      </w:r>
      <w:r w:rsidDel="00000000" w:rsidR="00000000" w:rsidRPr="00000000">
        <w:rPr>
          <w:b w:val="1"/>
          <w:rtl w:val="0"/>
        </w:rPr>
        <w:t xml:space="preserve">DELETE </w:t>
      </w:r>
      <w:r w:rsidDel="00000000" w:rsidR="00000000" w:rsidRPr="00000000">
        <w:rPr>
          <w:rtl w:val="0"/>
        </w:rPr>
        <w:t xml:space="preserve">удаляет все или часть записей из таблицы;</w:t>
      </w:r>
    </w:p>
    <w:p w:rsidR="00000000" w:rsidDel="00000000" w:rsidP="00000000" w:rsidRDefault="00000000" w:rsidRPr="00000000" w14:paraId="00000115">
      <w:pPr>
        <w:numPr>
          <w:ilvl w:val="0"/>
          <w:numId w:val="5"/>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команда </w:t>
      </w:r>
      <w:r w:rsidDel="00000000" w:rsidR="00000000" w:rsidRPr="00000000">
        <w:rPr>
          <w:b w:val="1"/>
          <w:rtl w:val="0"/>
        </w:rPr>
        <w:t xml:space="preserve">TRUNCATE</w:t>
      </w:r>
      <w:r w:rsidDel="00000000" w:rsidR="00000000" w:rsidRPr="00000000">
        <w:rPr>
          <w:rtl w:val="0"/>
        </w:rPr>
        <w:t xml:space="preserve"> удаляет все записи из таблицы и обнуляет счетчики </w:t>
      </w:r>
      <w:r w:rsidDel="00000000" w:rsidR="00000000" w:rsidRPr="00000000">
        <w:rPr>
          <w:b w:val="1"/>
          <w:rtl w:val="0"/>
        </w:rPr>
        <w:t xml:space="preserve">AUTO_INCREMENT</w:t>
      </w:r>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удалим все записи из таблицы </w:t>
      </w:r>
      <w:r w:rsidDel="00000000" w:rsidR="00000000" w:rsidRPr="00000000">
        <w:rPr>
          <w:b w:val="1"/>
          <w:rtl w:val="0"/>
        </w:rPr>
        <w:t xml:space="preserve">catalogs</w:t>
      </w:r>
      <w:r w:rsidDel="00000000" w:rsidR="00000000" w:rsidRPr="00000000">
        <w:rPr>
          <w:rtl w:val="0"/>
        </w:rPr>
        <w:t xml:space="preserve">. Для этого можно воспользоваться оператором </w:t>
      </w:r>
      <w:r w:rsidDel="00000000" w:rsidR="00000000" w:rsidRPr="00000000">
        <w:rPr>
          <w:b w:val="1"/>
          <w:rtl w:val="0"/>
        </w:rPr>
        <w:t xml:space="preserve">DELETE</w:t>
      </w:r>
      <w:r w:rsidDel="00000000" w:rsidR="00000000" w:rsidRPr="00000000">
        <w:rPr>
          <w:rtl w:val="0"/>
        </w:rPr>
        <w:t xml:space="preserve">:</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удалять лишь часть данных: при помощи ключевого слова </w:t>
      </w:r>
      <w:r w:rsidDel="00000000" w:rsidR="00000000" w:rsidRPr="00000000">
        <w:rPr>
          <w:b w:val="1"/>
          <w:rtl w:val="0"/>
        </w:rPr>
        <w:t xml:space="preserve">LIMIT</w:t>
      </w:r>
      <w:r w:rsidDel="00000000" w:rsidR="00000000" w:rsidRPr="00000000">
        <w:rPr>
          <w:rtl w:val="0"/>
        </w:rPr>
        <w:t xml:space="preserve"> мы можем удалять лишь ограниченный объем записей, например 2.</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задавать и более сложные условия, например:</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TRUNCATE TABLE</w:t>
      </w:r>
      <w:r w:rsidDel="00000000" w:rsidR="00000000" w:rsidRPr="00000000">
        <w:rPr>
          <w:rtl w:val="0"/>
        </w:rPr>
        <w:t xml:space="preserve">, в отличие от </w:t>
      </w:r>
      <w:r w:rsidDel="00000000" w:rsidR="00000000" w:rsidRPr="00000000">
        <w:rPr>
          <w:b w:val="1"/>
          <w:rtl w:val="0"/>
        </w:rPr>
        <w:t xml:space="preserve">DELETE</w:t>
      </w:r>
      <w:r w:rsidDel="00000000" w:rsidR="00000000" w:rsidRPr="00000000">
        <w:rPr>
          <w:rtl w:val="0"/>
        </w:rPr>
        <w:t xml:space="preserve">, полностью очищает таблицу и не допускает условного удаления. То есть оператор </w:t>
      </w:r>
      <w:r w:rsidDel="00000000" w:rsidR="00000000" w:rsidRPr="00000000">
        <w:rPr>
          <w:b w:val="1"/>
          <w:rtl w:val="0"/>
        </w:rPr>
        <w:t xml:space="preserve">TRUNCATE TABLE</w:t>
      </w:r>
      <w:r w:rsidDel="00000000" w:rsidR="00000000" w:rsidRPr="00000000">
        <w:rPr>
          <w:rtl w:val="0"/>
        </w:rPr>
        <w:t xml:space="preserve"> аналогичен оператору </w:t>
      </w:r>
      <w:r w:rsidDel="00000000" w:rsidR="00000000" w:rsidRPr="00000000">
        <w:rPr>
          <w:b w:val="1"/>
          <w:rtl w:val="0"/>
        </w:rPr>
        <w:t xml:space="preserve">DELETE</w:t>
      </w:r>
      <w:r w:rsidDel="00000000" w:rsidR="00000000" w:rsidRPr="00000000">
        <w:rPr>
          <w:rtl w:val="0"/>
        </w:rPr>
        <w:t xml:space="preserve"> без условия </w:t>
      </w:r>
      <w:r w:rsidDel="00000000" w:rsidR="00000000" w:rsidRPr="00000000">
        <w:rPr>
          <w:b w:val="1"/>
          <w:rtl w:val="0"/>
        </w:rPr>
        <w:t xml:space="preserve">WHERE</w:t>
      </w:r>
      <w:r w:rsidDel="00000000" w:rsidR="00000000" w:rsidRPr="00000000">
        <w:rPr>
          <w:rtl w:val="0"/>
        </w:rPr>
        <w:t xml:space="preserve"> и ограничения </w:t>
      </w:r>
      <w:r w:rsidDel="00000000" w:rsidR="00000000" w:rsidRPr="00000000">
        <w:rPr>
          <w:b w:val="1"/>
          <w:rtl w:val="0"/>
        </w:rPr>
        <w:t xml:space="preserve">LIMIT</w:t>
      </w:r>
      <w:r w:rsidDel="00000000" w:rsidR="00000000" w:rsidRPr="00000000">
        <w:rP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оператора </w:t>
      </w:r>
      <w:r w:rsidDel="00000000" w:rsidR="00000000" w:rsidRPr="00000000">
        <w:rPr>
          <w:b w:val="1"/>
          <w:rtl w:val="0"/>
        </w:rPr>
        <w:t xml:space="preserve">DELETE</w:t>
      </w:r>
      <w:r w:rsidDel="00000000" w:rsidR="00000000" w:rsidRPr="00000000">
        <w:rPr>
          <w:rtl w:val="0"/>
        </w:rPr>
        <w:t xml:space="preserve">, удаление происходит гораздо быстрее, т. к. идетя не перебор каждой записи, а полное очищение таблицы. Кроме того, обнуляется и счетчик </w:t>
      </w:r>
      <w:r w:rsidDel="00000000" w:rsidR="00000000" w:rsidRPr="00000000">
        <w:rPr>
          <w:b w:val="1"/>
          <w:rtl w:val="0"/>
        </w:rPr>
        <w:t xml:space="preserve">AUTO_INCREMENT</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TRUNCATE</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Операция обновления </w:t>
      </w:r>
      <w:r w:rsidDel="00000000" w:rsidR="00000000" w:rsidRPr="00000000">
        <w:rPr>
          <w:b w:val="1"/>
          <w:rtl w:val="0"/>
        </w:rPr>
        <w:t xml:space="preserve">UPDATE</w:t>
      </w:r>
      <w:r w:rsidDel="00000000" w:rsidR="00000000" w:rsidRPr="00000000">
        <w:rPr>
          <w:rtl w:val="0"/>
        </w:rPr>
        <w:t xml:space="preserve"> позволяет менять значения полей в уже существующих записях. Заменим название каталога «Процессоры» в таблице catalogs на «Процессоры (Intel)»:</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'Процессоры (Intel)'</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INSERT … SELECT</w:t>
      </w:r>
      <w:r w:rsidDel="00000000" w:rsidR="00000000" w:rsidRPr="00000000">
        <w:rPr>
          <w:rtl w:val="0"/>
        </w:rPr>
        <w:t xml:space="preserve"> позволяет вставлять записи из одной таблицы в другую, в том числе и преобразовывая данные.</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создадим таблицу </w:t>
      </w:r>
      <w:r w:rsidDel="00000000" w:rsidR="00000000" w:rsidRPr="00000000">
        <w:rPr>
          <w:b w:val="1"/>
          <w:rtl w:val="0"/>
        </w:rPr>
        <w:t xml:space="preserve">cat</w:t>
      </w:r>
      <w:r w:rsidDel="00000000" w:rsidR="00000000" w:rsidRPr="00000000">
        <w:rPr>
          <w:rtl w:val="0"/>
        </w:rPr>
        <w:t xml:space="preserve">, структура которой будет совпадать со структурой таблицы </w:t>
      </w:r>
      <w:r w:rsidDel="00000000" w:rsidR="00000000" w:rsidRPr="00000000">
        <w:rPr>
          <w:b w:val="1"/>
          <w:rtl w:val="0"/>
        </w:rPr>
        <w:t xml:space="preserve">catalogs</w:t>
      </w:r>
      <w:r w:rsidDel="00000000" w:rsidR="00000000" w:rsidRPr="00000000">
        <w:rPr>
          <w:rtl w:val="0"/>
        </w:rPr>
        <w:t xml:space="preserve">:</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24">
      <w:pPr>
        <w:spacing w:line="276" w:lineRule="auto"/>
        <w:jc w:val="both"/>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Пусть требуется переместить данные из таблицы </w:t>
      </w:r>
      <w:r w:rsidDel="00000000" w:rsidR="00000000" w:rsidRPr="00000000">
        <w:rPr>
          <w:b w:val="1"/>
          <w:rtl w:val="0"/>
        </w:rPr>
        <w:t xml:space="preserve">catalogs</w:t>
      </w:r>
      <w:r w:rsidDel="00000000" w:rsidR="00000000" w:rsidRPr="00000000">
        <w:rPr>
          <w:rtl w:val="0"/>
        </w:rPr>
        <w:t xml:space="preserve"> в таблицу </w:t>
      </w:r>
      <w:r w:rsidDel="00000000" w:rsidR="00000000" w:rsidRPr="00000000">
        <w:rPr>
          <w:b w:val="1"/>
          <w:rtl w:val="0"/>
        </w:rPr>
        <w:t xml:space="preserve">cat</w:t>
      </w:r>
      <w:r w:rsidDel="00000000" w:rsidR="00000000" w:rsidRPr="00000000">
        <w:rPr>
          <w:rtl w:val="0"/>
        </w:rPr>
        <w:t xml:space="preserve"> таким образом, чтобы в поле </w:t>
      </w:r>
      <w:r w:rsidDel="00000000" w:rsidR="00000000" w:rsidRPr="00000000">
        <w:rPr>
          <w:b w:val="1"/>
          <w:rtl w:val="0"/>
        </w:rPr>
        <w:t xml:space="preserve">cat.name</w:t>
      </w:r>
      <w:r w:rsidDel="00000000" w:rsidR="00000000" w:rsidRPr="00000000">
        <w:rPr>
          <w:rtl w:val="0"/>
        </w:rPr>
        <w:t xml:space="preserve"> помещалось поле </w:t>
      </w:r>
      <w:r w:rsidDel="00000000" w:rsidR="00000000" w:rsidRPr="00000000">
        <w:rPr>
          <w:b w:val="1"/>
          <w:rtl w:val="0"/>
        </w:rPr>
        <w:t xml:space="preserve">catalogs.name</w:t>
      </w:r>
      <w:r w:rsidDel="00000000" w:rsidR="00000000" w:rsidRPr="00000000">
        <w:rPr>
          <w:rtl w:val="0"/>
        </w:rPr>
        <w:t xml:space="preserve">. Для этого можно воспользоваться оператором </w:t>
      </w:r>
      <w:r w:rsidDel="00000000" w:rsidR="00000000" w:rsidRPr="00000000">
        <w:rPr>
          <w:b w:val="1"/>
          <w:rtl w:val="0"/>
        </w:rPr>
        <w:t xml:space="preserve">INSERT … SELECT</w:t>
      </w:r>
      <w:r w:rsidDel="00000000" w:rsidR="00000000" w:rsidRPr="00000000">
        <w:rPr>
          <w:rtl w:val="0"/>
        </w:rPr>
        <w:t xml:space="preserve">:</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br w:type="textWrapping"/>
              <w:t xml:space="preserve">  cat</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br w:type="textWrapping"/>
              <w:t xml:space="preserve">  *</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br w:type="textWrapping"/>
              <w:t xml:space="preserve">  catalogs;</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w:t>
            </w:r>
            <w:r w:rsidDel="00000000" w:rsidR="00000000" w:rsidRPr="00000000">
              <w:rPr>
                <w:rtl w:val="0"/>
              </w:rPr>
            </w:r>
          </w:p>
        </w:tc>
      </w:tr>
    </w:tbl>
    <w:p w:rsidR="00000000" w:rsidDel="00000000" w:rsidP="00000000" w:rsidRDefault="00000000" w:rsidRPr="00000000" w14:paraId="00000127">
      <w:pPr>
        <w:spacing w:line="276" w:lineRule="auto"/>
        <w:ind w:left="0" w:firstLine="0"/>
        <w:rPr/>
      </w:pPr>
      <w:r w:rsidDel="00000000" w:rsidR="00000000" w:rsidRPr="00000000">
        <w:rPr>
          <w:rtl w:val="0"/>
        </w:rPr>
        <w:br w:type="textWrapping"/>
      </w:r>
      <w:r w:rsidDel="00000000" w:rsidR="00000000" w:rsidRPr="00000000">
        <w:rPr>
          <w:rtl w:val="0"/>
        </w:rPr>
        <w:t xml:space="preserve">Теперь содержимое таблицы </w:t>
      </w:r>
      <w:r w:rsidDel="00000000" w:rsidR="00000000" w:rsidRPr="00000000">
        <w:rPr>
          <w:b w:val="1"/>
          <w:rtl w:val="0"/>
        </w:rPr>
        <w:t xml:space="preserve">cat</w:t>
      </w:r>
      <w:r w:rsidDel="00000000" w:rsidR="00000000" w:rsidRPr="00000000">
        <w:rPr>
          <w:rtl w:val="0"/>
        </w:rPr>
        <w:t xml:space="preserve"> совпадает с содержимым таблицы </w:t>
      </w:r>
      <w:r w:rsidDel="00000000" w:rsidR="00000000" w:rsidRPr="00000000">
        <w:rPr>
          <w:b w:val="1"/>
          <w:rtl w:val="0"/>
        </w:rPr>
        <w:t xml:space="preserve">catalogs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pStyle w:val="Heading1"/>
        <w:spacing w:line="276" w:lineRule="auto"/>
        <w:rPr/>
      </w:pPr>
      <w:bookmarkStart w:colFirst="0" w:colLast="0" w:name="_2xcytpi" w:id="23"/>
      <w:bookmarkEnd w:id="23"/>
      <w:r w:rsidDel="00000000" w:rsidR="00000000" w:rsidRPr="00000000">
        <w:rPr>
          <w:rtl w:val="0"/>
        </w:rPr>
        <w:t xml:space="preserve">Используемые источники</w:t>
      </w:r>
    </w:p>
    <w:p w:rsidR="00000000" w:rsidDel="00000000" w:rsidP="00000000" w:rsidRDefault="00000000" w:rsidRPr="00000000" w14:paraId="00000129">
      <w:pPr>
        <w:numPr>
          <w:ilvl w:val="0"/>
          <w:numId w:val="8"/>
        </w:numPr>
        <w:spacing w:line="276" w:lineRule="auto"/>
        <w:ind w:left="720" w:hanging="360"/>
      </w:pPr>
      <w:r w:rsidDel="00000000" w:rsidR="00000000" w:rsidRPr="00000000">
        <w:rPr>
          <w:rtl w:val="0"/>
        </w:rPr>
        <w:t xml:space="preserve">https://dev.mysql.com/doc/refman/5.7/en/tutorial.html</w:t>
      </w:r>
    </w:p>
    <w:p w:rsidR="00000000" w:rsidDel="00000000" w:rsidP="00000000" w:rsidRDefault="00000000" w:rsidRPr="00000000" w14:paraId="0000012A">
      <w:pPr>
        <w:numPr>
          <w:ilvl w:val="0"/>
          <w:numId w:val="8"/>
        </w:numPr>
        <w:spacing w:line="276" w:lineRule="auto"/>
        <w:ind w:left="720" w:hanging="360"/>
      </w:pPr>
      <w:r w:rsidDel="00000000" w:rsidR="00000000" w:rsidRPr="00000000">
        <w:rPr>
          <w:rtl w:val="0"/>
        </w:rPr>
        <w:t xml:space="preserve">https://dev.mysql.com/doc/refman/5.7/en/literals.html</w:t>
      </w:r>
    </w:p>
    <w:p w:rsidR="00000000" w:rsidDel="00000000" w:rsidP="00000000" w:rsidRDefault="00000000" w:rsidRPr="00000000" w14:paraId="0000012B">
      <w:pPr>
        <w:numPr>
          <w:ilvl w:val="0"/>
          <w:numId w:val="8"/>
        </w:numPr>
        <w:spacing w:line="276" w:lineRule="auto"/>
        <w:ind w:left="720" w:hanging="360"/>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2C">
      <w:pPr>
        <w:numPr>
          <w:ilvl w:val="0"/>
          <w:numId w:val="8"/>
        </w:numPr>
        <w:spacing w:line="276" w:lineRule="auto"/>
        <w:ind w:left="720" w:hanging="360"/>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2D">
      <w:pPr>
        <w:numPr>
          <w:ilvl w:val="0"/>
          <w:numId w:val="8"/>
        </w:numPr>
        <w:spacing w:line="276" w:lineRule="auto"/>
        <w:ind w:left="720" w:hanging="360"/>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2E">
      <w:pPr>
        <w:numPr>
          <w:ilvl w:val="0"/>
          <w:numId w:val="8"/>
        </w:numPr>
        <w:spacing w:line="276" w:lineRule="auto"/>
        <w:ind w:left="720" w:hanging="360"/>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2F">
      <w:pPr>
        <w:numPr>
          <w:ilvl w:val="0"/>
          <w:numId w:val="8"/>
        </w:numPr>
        <w:spacing w:line="276" w:lineRule="auto"/>
        <w:ind w:left="720" w:hanging="360"/>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30">
      <w:pPr>
        <w:numPr>
          <w:ilvl w:val="0"/>
          <w:numId w:val="8"/>
        </w:numPr>
        <w:spacing w:line="276" w:lineRule="auto"/>
        <w:ind w:left="720" w:hanging="360"/>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31">
      <w:pPr>
        <w:numPr>
          <w:ilvl w:val="0"/>
          <w:numId w:val="8"/>
        </w:numPr>
        <w:spacing w:line="276" w:lineRule="auto"/>
        <w:ind w:left="720" w:hanging="360"/>
      </w:pPr>
      <w:r w:rsidDel="00000000" w:rsidR="00000000" w:rsidRPr="00000000">
        <w:rPr>
          <w:rtl w:val="0"/>
        </w:rPr>
        <w:t xml:space="preserve">Карвин Б. Программирование баз данных SQL. Типичные ошибки и их устранение. — Рид Групп, 2011. — 336 с.</w:t>
      </w:r>
      <w:r w:rsidDel="00000000" w:rsidR="00000000" w:rsidRPr="00000000">
        <w:rPr>
          <w:rtl w:val="0"/>
        </w:rPr>
      </w:r>
    </w:p>
    <w:sectPr>
      <w:headerReference r:id="rId19" w:type="default"/>
      <w:headerReference r:id="rId20" w:type="first"/>
      <w:footerReference r:id="rId21" w:type="default"/>
      <w:footerReference r:id="rId22"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pStyle w:val="Subtitle"/>
      <w:rPr/>
    </w:pPr>
    <w:bookmarkStart w:colFirst="0" w:colLast="0" w:name="_3m3sf1bzpw8k" w:id="24"/>
    <w:bookmarkEnd w:id="24"/>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6" name=""/>
              <a:graphic>
                <a:graphicData uri="http://schemas.microsoft.com/office/word/2010/wordprocessingShape">
                  <wps:wsp>
                    <wps:cNvSpPr/>
                    <wps:cNvPr id="163" name="Shape 163"/>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2713763" cy="493795"/>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36">
    <w:pPr>
      <w:pStyle w:val="Subtitle"/>
      <w:rPr/>
    </w:pPr>
    <w:bookmarkStart w:colFirst="0" w:colLast="0" w:name="_og7cmdawtlsv" w:id="25"/>
    <w:bookmarkEnd w:id="25"/>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5.png"/><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