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Images dans le dossier </w:t>
      </w:r>
      <w:r w:rsidDel="00000000" w:rsidR="00000000" w:rsidRPr="00000000">
        <w:rPr>
          <w:rtl w:val="0"/>
        </w:rPr>
        <w:t xml:space="preserve">Courbes_all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Fichiers : 145928, 151614, 154206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Satellites : 1,8,11,17,18,22,27,30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Images dans le dossier </w:t>
      </w:r>
      <w:r w:rsidDel="00000000" w:rsidR="00000000" w:rsidRPr="00000000">
        <w:rPr>
          <w:rtl w:val="0"/>
        </w:rPr>
        <w:t xml:space="preserve">Courbes_all</w:t>
      </w:r>
      <w:r w:rsidDel="00000000" w:rsidR="00000000" w:rsidRPr="00000000">
        <w:rPr>
          <w:rtl w:val="0"/>
        </w:rPr>
        <w:t xml:space="preserve"> contenant des MP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Fichier 154206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Images dans le dossier Courbes Multipath (contenant toutes des MP)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Fichier 154206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Satellites 1,13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