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6941"/>
      </w:tblGrid>
      <w:tr w:rsidR="00E11532" w:rsidRPr="002B301E" w14:paraId="7611A27F" w14:textId="77777777" w:rsidTr="00C95F58">
        <w:trPr>
          <w:trHeight w:val="4101"/>
        </w:trPr>
        <w:tc>
          <w:tcPr>
            <w:tcW w:w="6941" w:type="dxa"/>
          </w:tcPr>
          <w:p w14:paraId="0BA7AD66" w14:textId="0CB90A9E" w:rsidR="002034D2" w:rsidRPr="002B301E" w:rsidRDefault="00E11532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ББК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74.3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Светлакова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,</w:t>
            </w:r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ОЮ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</w:p>
          <w:p w14:paraId="1C4C9D1E" w14:textId="4ECE4FAE" w:rsidR="00E11532" w:rsidRPr="002B301E" w:rsidRDefault="002B301E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Возможности организации инклюзивной смены в условиях оздоровительного лагеря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ОЮ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Светлакова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  <w:t xml:space="preserve">//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Адукацыя і выхаванне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2019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.</w:t>
            </w:r>
            <w:proofErr w:type="gramEnd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proofErr w:type="gramStart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№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 w:rsidR="002034D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20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</w:p>
          <w:p w14:paraId="3E356FAE" w14:textId="77777777" w:rsidR="00E11532" w:rsidRPr="002B301E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73E367CA" w14:textId="77777777" w:rsidR="00E11532" w:rsidRPr="002B301E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</w:p>
        </w:tc>
      </w:tr>
    </w:tbl>
    <w:p w14:paraId="6A5F25D9" w14:textId="77777777" w:rsidR="009A77E0" w:rsidRPr="002B301E" w:rsidRDefault="009A77E0">
      <w:pPr>
        <w:rPr>
          <w:lang w:val="en-US"/>
        </w:rPr>
      </w:pPr>
    </w:p>
    <w:sectPr w:rsidR="009A77E0" w:rsidRPr="002B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B44BC"/>
    <w:rsid w:val="002034D2"/>
    <w:rsid w:val="002B301E"/>
    <w:rsid w:val="00547BED"/>
    <w:rsid w:val="009A77E0"/>
    <w:rsid w:val="00AE1BDF"/>
    <w:rsid w:val="00C05DC9"/>
    <w:rsid w:val="00E1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2024-06-16T20:10:00Z</dcterms:modified>
  <dc:identifier/>
  <dc:language/>
</cp:coreProperties>
</file>