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47D5" w14:textId="65A400DE" w:rsidR="00017847" w:rsidRPr="009D4D07" w:rsidRDefault="00017847" w:rsidP="00017847">
      <w:pPr>
        <w:spacing w:after="0" w:line="240" w:lineRule="auto"/>
        <w:jc w:val="center"/>
        <w:rPr>
          <w:rFonts w:ascii="Times New Roman" w:hAnsi="Times New Roman" w:cs="Times New Roman"/>
          <w:b/>
          <w:sz w:val="40"/>
          <w:szCs w:val="40"/>
        </w:rPr>
      </w:pPr>
      <w:r w:rsidRPr="009D4D07">
        <w:rPr>
          <w:rFonts w:ascii="Times New Roman" w:hAnsi="Times New Roman" w:cs="Times New Roman"/>
          <w:b/>
          <w:sz w:val="40"/>
          <w:szCs w:val="40"/>
        </w:rPr>
        <w:t>ГРОМАДСЬКА ОРГАНІЗАЦІЯ «</w:t>
      </w:r>
      <w:r w:rsidR="001E0787">
        <w:rPr>
          <w:rFonts w:ascii="Times New Roman" w:hAnsi="Times New Roman" w:cs="Times New Roman"/>
          <w:b/>
          <w:color w:val="FF0000"/>
          <w:sz w:val="40"/>
          <w:szCs w:val="40"/>
        </w:rPr>
        <w:t>Київська Федерація Айкідо Сенгенкан</w:t>
      </w:r>
      <w:r w:rsidRPr="009D4D07">
        <w:rPr>
          <w:rFonts w:ascii="Times New Roman" w:hAnsi="Times New Roman" w:cs="Times New Roman"/>
          <w:b/>
          <w:sz w:val="40"/>
          <w:szCs w:val="40"/>
        </w:rPr>
        <w:t>»</w:t>
      </w:r>
    </w:p>
    <w:p w14:paraId="59E381AE" w14:textId="77777777" w:rsidR="00017847" w:rsidRPr="0053780A" w:rsidRDefault="00017847" w:rsidP="00017847">
      <w:pPr>
        <w:spacing w:after="0" w:line="240" w:lineRule="auto"/>
        <w:jc w:val="center"/>
        <w:rPr>
          <w:rFonts w:ascii="Times New Roman" w:hAnsi="Times New Roman" w:cs="Times New Roman"/>
          <w:b/>
          <w:sz w:val="28"/>
          <w:szCs w:val="28"/>
        </w:rPr>
      </w:pPr>
      <w:r w:rsidRPr="0053780A">
        <w:rPr>
          <w:rFonts w:ascii="Times New Roman" w:hAnsi="Times New Roman" w:cs="Times New Roman"/>
          <w:b/>
          <w:sz w:val="28"/>
          <w:szCs w:val="28"/>
        </w:rPr>
        <w:t>(далі – також ГО)</w:t>
      </w:r>
    </w:p>
    <w:p w14:paraId="07F2DF1C" w14:textId="3E12286F" w:rsidR="00017847" w:rsidRPr="00017847" w:rsidRDefault="00017847" w:rsidP="00017847">
      <w:pPr>
        <w:jc w:val="center"/>
        <w:rPr>
          <w:rFonts w:ascii="Times New Roman" w:hAnsi="Times New Roman" w:cs="Times New Roman"/>
          <w:sz w:val="28"/>
          <w:szCs w:val="28"/>
        </w:rPr>
      </w:pPr>
      <w:r w:rsidRPr="00AD1429">
        <w:rPr>
          <w:noProof/>
          <w:lang w:eastAsia="uk-UA"/>
        </w:rPr>
        <w:drawing>
          <wp:anchor distT="0" distB="0" distL="0" distR="0" simplePos="0" relativeHeight="251674624" behindDoc="0" locked="0" layoutInCell="1" allowOverlap="1" wp14:anchorId="4E6BBBE7" wp14:editId="16147020">
            <wp:simplePos x="0" y="0"/>
            <wp:positionH relativeFrom="page">
              <wp:posOffset>2200275</wp:posOffset>
            </wp:positionH>
            <wp:positionV relativeFrom="paragraph">
              <wp:posOffset>941070</wp:posOffset>
            </wp:positionV>
            <wp:extent cx="1885950" cy="1403704"/>
            <wp:effectExtent l="0" t="0" r="0" b="6350"/>
            <wp:wrapNone/>
            <wp:docPr id="61"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png"/>
                    <pic:cNvPicPr/>
                  </pic:nvPicPr>
                  <pic:blipFill>
                    <a:blip r:embed="rId5" cstate="print"/>
                    <a:stretch>
                      <a:fillRect/>
                    </a:stretch>
                  </pic:blipFill>
                  <pic:spPr>
                    <a:xfrm>
                      <a:off x="0" y="0"/>
                      <a:ext cx="1885950" cy="1403704"/>
                    </a:xfrm>
                    <a:prstGeom prst="rect">
                      <a:avLst/>
                    </a:prstGeom>
                  </pic:spPr>
                </pic:pic>
              </a:graphicData>
            </a:graphic>
          </wp:anchor>
        </w:drawing>
      </w:r>
      <w:r w:rsidRPr="00AD1429">
        <w:rPr>
          <w:noProof/>
          <w:lang w:eastAsia="uk-UA"/>
        </w:rPr>
        <w:drawing>
          <wp:anchor distT="0" distB="0" distL="0" distR="0" simplePos="0" relativeHeight="251680768" behindDoc="0" locked="0" layoutInCell="1" allowOverlap="1" wp14:anchorId="291E41FC" wp14:editId="08D62988">
            <wp:simplePos x="0" y="0"/>
            <wp:positionH relativeFrom="page">
              <wp:posOffset>8691880</wp:posOffset>
            </wp:positionH>
            <wp:positionV relativeFrom="paragraph">
              <wp:posOffset>935990</wp:posOffset>
            </wp:positionV>
            <wp:extent cx="1885950" cy="1403704"/>
            <wp:effectExtent l="0" t="0" r="0" b="6350"/>
            <wp:wrapNone/>
            <wp:docPr id="9"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png"/>
                    <pic:cNvPicPr/>
                  </pic:nvPicPr>
                  <pic:blipFill>
                    <a:blip r:embed="rId5" cstate="print"/>
                    <a:stretch>
                      <a:fillRect/>
                    </a:stretch>
                  </pic:blipFill>
                  <pic:spPr>
                    <a:xfrm>
                      <a:off x="0" y="0"/>
                      <a:ext cx="1885950" cy="1403704"/>
                    </a:xfrm>
                    <a:prstGeom prst="rect">
                      <a:avLst/>
                    </a:prstGeom>
                  </pic:spPr>
                </pic:pic>
              </a:graphicData>
            </a:graphic>
          </wp:anchor>
        </w:drawing>
      </w:r>
      <w:r w:rsidR="0084100A">
        <w:rPr>
          <w:noProof/>
        </w:rPr>
        <w:pict w14:anchorId="6950066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ий процес 6" o:spid="_x0000_s1030" type="#_x0000_t176" style="position:absolute;left:0;text-align:left;margin-left:553.55pt;margin-top:74.85pt;width:186.75pt;height:6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UzigIAAG8FAAAOAAAAZHJzL2Uyb0RvYy54bWysVEtv2zAMvg/YfxB0Xx1nTdIadYogRYcB&#10;QRusHXpWZKk2KkuaxMTOfv0o+dGsK3YYdhFE8ePjo0heXbe1IgfhfGV0TtOzCSVCc1NU+jmn3x9v&#10;P11Q4oHpgimjRU6PwtPr5ccPV43NxNSURhXCEXSifdbYnJYANksSz0tRM39mrNColMbVDFB0z0nh&#10;WIPea5VMJ5N50hhXWGe48B5fbzolXUb/UgoO91J6AUTlFHODeLp47sKZLK9Y9uyYLSvep8H+IYua&#10;VRqDjq5uGDCyd9UfruqKO+ONhDNu6sRIWXEROSCbdPKGzUPJrIhcsDjejmXy/88tvzs82K0LqXu7&#10;MfzFY0WSxvps1ATB95hWujpgMXHSxioexyqKFgjHx+nnRbqYzijhqLuYzxeLWShzwrLB2joPX4Sp&#10;SbjkVCrTrEvmYKVAOM1AbLsPjRVlh42Hzn6wCxkoTRpsuMvJbBJh3qiquK2UilRC+4i1cuTA8OOh&#10;TfsMTlCYj9I9145eJApHJTr/34QkVREIdQF+98k4FxrmvV+lER3MJGYwGqbvGSoYkumxwUzEVh0N&#10;e0p/izhaxKhGw2hcV9q49yIXL2PkDj+w7zgH+tDuWqx1uO5Mcdw64kw3M97y2wq/a8M8bJnDIcFx&#10;wsGHezzCD+bU9DdKSuN+vvce8Ni7qKWkwaHLqf+xZ05Qor5q7OrL9Pw8TGkUzmeLKQruVLM71eh9&#10;vTb4vSmuGMvjNeBBDVfpTP2E+2EVoqKKaY6xc8rBDcIaumWAG4aL1SrCcDItg41+sDw4DwUOnffY&#10;PjFn+54F7PY7Mwwoy950aYcNltqs9mBkFVv4ta596XGq42T0GyisjVM5ol735PIXAAAA//8DAFBL&#10;AwQUAAYACAAAACEAkZvDquMAAAANAQAADwAAAGRycy9kb3ducmV2LnhtbEyPwUrDQBCG74LvsIzg&#10;ze4mhDSN2RQpBLE9iFGQ3rbJmA1mZ0N220afvtuT3uZnPv75pljPZmAnnFxvSUK0EMCQGtv21En4&#10;eK8eMmDOK2rVYAkl/KCDdXl7U6i8tWd6w1PtOxZKyOVKgvZ+zDl3jUaj3MKOSGH3ZSejfIhTx9tJ&#10;nUO5GXgsRMqN6ilc0GrEjcbmuz4aCcnmZavVthb7/edrsqqj6nn3W0l5fzc/PQLzOPs/GK76QR3K&#10;4HSwR2odG0KOxDIKbJiS1RLYFUkykQI7SIizNAZeFvz/F+UFAAD//wMAUEsBAi0AFAAGAAgAAAAh&#10;ALaDOJL+AAAA4QEAABMAAAAAAAAAAAAAAAAAAAAAAFtDb250ZW50X1R5cGVzXS54bWxQSwECLQAU&#10;AAYACAAAACEAOP0h/9YAAACUAQAACwAAAAAAAAAAAAAAAAAvAQAAX3JlbHMvLnJlbHNQSwECLQAU&#10;AAYACAAAACEA0shVM4oCAABvBQAADgAAAAAAAAAAAAAAAAAuAgAAZHJzL2Uyb0RvYy54bWxQSwEC&#10;LQAUAAYACAAAACEAkZvDquMAAAANAQAADwAAAAAAAAAAAAAAAADkBAAAZHJzL2Rvd25yZXYueG1s&#10;UEsFBgAAAAAEAAQA8wAAAPQFAAAAAA==&#10;" fillcolor="white [3201]" strokecolor="black [3213]" strokeweight="1.5pt">
            <v:path arrowok="t"/>
            <v:textbox>
              <w:txbxContent>
                <w:p w14:paraId="06DBA237" w14:textId="77777777" w:rsidR="0053722F" w:rsidRPr="007C5DAB" w:rsidRDefault="0053722F" w:rsidP="0053722F">
                  <w:pPr>
                    <w:jc w:val="center"/>
                    <w:rPr>
                      <w:rFonts w:ascii="Times New Roman" w:hAnsi="Times New Roman" w:cs="Times New Roman"/>
                      <w:sz w:val="28"/>
                      <w:szCs w:val="28"/>
                    </w:rPr>
                  </w:pPr>
                  <w:r w:rsidRPr="007C5DAB">
                    <w:rPr>
                      <w:rFonts w:ascii="Times New Roman" w:hAnsi="Times New Roman" w:cs="Times New Roman"/>
                      <w:sz w:val="28"/>
                      <w:szCs w:val="28"/>
                    </w:rPr>
                    <w:t>Інша фізична особа, що здійснює контроль</w:t>
                  </w:r>
                </w:p>
                <w:p w14:paraId="32EACBC2" w14:textId="77777777" w:rsidR="0053722F" w:rsidRDefault="0053722F" w:rsidP="0053722F">
                  <w:pPr>
                    <w:jc w:val="center"/>
                  </w:pPr>
                </w:p>
              </w:txbxContent>
            </v:textbox>
            <w10:wrap anchorx="margin"/>
          </v:shape>
        </w:pict>
      </w:r>
      <w:r w:rsidR="0084100A">
        <w:rPr>
          <w:noProof/>
        </w:rPr>
        <w:pict w14:anchorId="08EE72C7">
          <v:shape id="Блок-схема: альтернативний процес 5" o:spid="_x0000_s1029" type="#_x0000_t176" style="position:absolute;left:0;text-align:left;margin-left:35.25pt;margin-top:71.85pt;width:191.25pt;height:6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iwIAAHYFAAAOAAAAZHJzL2Uyb0RvYy54bWysVEtPGzEQvlfqf7B8L5tEIYSIDYqCqCpF&#10;EAEVZ8frZVd4Pa49yW766zv2Pkgp6qHqxbI93zy+eV1dN5VmB+V8CSbl47MRZ8pIyErzkvLvT7df&#10;5px5FCYTGoxK+VF5fr38/Omqtgs1gQJ0phwjI8YvapvyAtEuksTLQlXCn4FVhoQ5uEogPd1LkjlR&#10;k/VKJ5PRaJbU4DLrQCrv6femFfJltJ/nSuJ9nnuFTKecYsN4unjuwpksr8TixQlblLILQ/xDFJUo&#10;DTkdTN0IFGzvyj9MVaV04CHHMwlVAnleShU5EJvx6B2bx0JYFblQcrwd0uT/n1l5d3i0WxdC93YD&#10;8tVTRpLa+sUgCQ/fYZrcVQFLgbMmZvE4ZFE1yCR9TqaT+fzinDNJsvlsdkH3YFQsem3rPH5VULFw&#10;SXmuoV4XwuFKo3JGoNq2BY0ZFYeNx1a/1wsRaMNqarjL0fkowjzoMrsttY5UQvuotXbsIKjw2Iy7&#10;CE5QFI82HdeWXiSKR61a+w8qZ2UWCLUOfrcppFQGZ51dbQgd1HKKYFAcf6SosQ+mwwY1FVt1UOwo&#10;/c3joBG9gsFBuSoNuI88Z6+D5xbfs285B/rY7BoiTYkNxMLPDrLj1jEH7eh4K29LqtpGeNwKR7NC&#10;U0Xzj/d0hEKmHLobZwW4nx/9Bzy1MEk5q2n2Uu5/7IVTnOlvhpr7cjydhmGNj+n5xYQe7lSyO5WY&#10;fbUGqvKYNo2V8RrwqPtr7qB6pjWxCl5JJIwk3ymX6PrHGtudQItGqtUqwmhArcCNebQyGA95Dg34&#10;1DwLZ7vWRWr6O+jnVCzeNWuLDZoGVnuEvIyd/JbXrgI03HFAukUUtsfpO6Le1uXyFwAAAP//AwBQ&#10;SwMEFAAGAAgAAAAhAD3N3hTjAAAACgEAAA8AAABkcnMvZG93bnJldi54bWxMj8FOwzAMhu9IvENk&#10;JG4sWdexUZpOaFKF2A6IbhLaLWtCU9E4VZNthafHnOBo+9Pv789Xo+vY2Qyh9ShhOhHADNZet9hI&#10;2O/KuyWwEBVq1Xk0Er5MgFVxfZWrTPsLvplzFRtGIRgyJcHG2Gech9oap8LE9wbp9uEHpyKNQ8P1&#10;oC4U7jqeCHHPnWqRPljVm7U19Wd1chLS9cvGqk0lDof31/ShmpbP2+9Sytub8ekRWDRj/IPhV5/U&#10;oSCnoz+hDqyTsBBzImmfzhbACEjnMyp3lJAsRQK8yPn/CsUPAAAA//8DAFBLAQItABQABgAIAAAA&#10;IQC2gziS/gAAAOEBAAATAAAAAAAAAAAAAAAAAAAAAABbQ29udGVudF9UeXBlc10ueG1sUEsBAi0A&#10;FAAGAAgAAAAhADj9If/WAAAAlAEAAAsAAAAAAAAAAAAAAAAALwEAAF9yZWxzLy5yZWxzUEsBAi0A&#10;FAAGAAgAAAAhALdX/6yLAgAAdgUAAA4AAAAAAAAAAAAAAAAALgIAAGRycy9lMm9Eb2MueG1sUEsB&#10;Ai0AFAAGAAgAAAAhAD3N3hTjAAAACgEAAA8AAAAAAAAAAAAAAAAA5QQAAGRycy9kb3ducmV2Lnht&#10;bFBLBQYAAAAABAAEAPMAAAD1BQAAAAA=&#10;" fillcolor="white [3201]" strokecolor="black [3213]" strokeweight="1.5pt">
            <v:path arrowok="t"/>
            <v:textbox>
              <w:txbxContent>
                <w:p w14:paraId="76C8544C" w14:textId="77777777" w:rsidR="00523876" w:rsidRPr="007C5DAB" w:rsidRDefault="00523876" w:rsidP="00523876">
                  <w:pPr>
                    <w:jc w:val="center"/>
                    <w:rPr>
                      <w:rFonts w:ascii="Times New Roman" w:hAnsi="Times New Roman" w:cs="Times New Roman"/>
                      <w:sz w:val="28"/>
                      <w:szCs w:val="28"/>
                    </w:rPr>
                  </w:pPr>
                  <w:r w:rsidRPr="007C5DAB">
                    <w:rPr>
                      <w:rFonts w:ascii="Times New Roman" w:hAnsi="Times New Roman" w:cs="Times New Roman"/>
                      <w:sz w:val="28"/>
                      <w:szCs w:val="28"/>
                    </w:rPr>
                    <w:t>Інша фізична особа, що здійснює контроль</w:t>
                  </w:r>
                </w:p>
              </w:txbxContent>
            </v:textbox>
            <w10:wrap anchorx="margin"/>
          </v:shape>
        </w:pict>
      </w:r>
      <w:r w:rsidRPr="00017847">
        <w:rPr>
          <w:rStyle w:val="rvts0"/>
          <w:rFonts w:ascii="Times New Roman" w:hAnsi="Times New Roman" w:cs="Times New Roman"/>
          <w:sz w:val="28"/>
          <w:szCs w:val="28"/>
        </w:rPr>
        <w:t xml:space="preserve">Структура власності за формою та змістом, визначеними відповідно до </w:t>
      </w:r>
      <w:r w:rsidRPr="00017847">
        <w:rPr>
          <w:rFonts w:ascii="Times New Roman" w:hAnsi="Times New Roman" w:cs="Times New Roman"/>
          <w:sz w:val="28"/>
          <w:szCs w:val="28"/>
        </w:rPr>
        <w:t>частини четвертої Розділу X «Прикінцеві та перехідні положення»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та наказу Міністерства фінансів України від 19 березня 2021 року № 163 «Про затвердження Положення про форму та зміст структури власності»</w:t>
      </w:r>
    </w:p>
    <w:p w14:paraId="0B65E20F" w14:textId="77777777" w:rsidR="00814E8B" w:rsidRDefault="00814E8B"/>
    <w:p w14:paraId="5E9E055B" w14:textId="77777777" w:rsidR="00C90DCC" w:rsidRPr="00AD1429" w:rsidRDefault="00017847" w:rsidP="00AD1429">
      <w:r>
        <w:rPr>
          <w:noProof/>
          <w:lang w:eastAsia="uk-UA"/>
        </w:rPr>
        <w:drawing>
          <wp:anchor distT="0" distB="0" distL="114300" distR="114300" simplePos="0" relativeHeight="251678720" behindDoc="0" locked="0" layoutInCell="1" allowOverlap="1" wp14:anchorId="0EF9FFB7" wp14:editId="27D3C176">
            <wp:simplePos x="0" y="0"/>
            <wp:positionH relativeFrom="column">
              <wp:posOffset>7115175</wp:posOffset>
            </wp:positionH>
            <wp:positionV relativeFrom="paragraph">
              <wp:posOffset>74930</wp:posOffset>
            </wp:positionV>
            <wp:extent cx="332740" cy="33401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74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lang w:eastAsia="uk-UA"/>
        </w:rPr>
        <w:drawing>
          <wp:anchor distT="0" distB="0" distL="114300" distR="114300" simplePos="0" relativeHeight="251670528" behindDoc="0" locked="0" layoutInCell="1" allowOverlap="1" wp14:anchorId="01B18544" wp14:editId="12523A6D">
            <wp:simplePos x="0" y="0"/>
            <wp:positionH relativeFrom="column">
              <wp:posOffset>495300</wp:posOffset>
            </wp:positionH>
            <wp:positionV relativeFrom="paragraph">
              <wp:posOffset>17780</wp:posOffset>
            </wp:positionV>
            <wp:extent cx="332740" cy="334010"/>
            <wp:effectExtent l="0" t="0" r="0" b="0"/>
            <wp:wrapNone/>
            <wp:docPr id="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74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C90DCC" w:rsidRPr="00AD1429">
        <w:tab/>
      </w:r>
    </w:p>
    <w:p w14:paraId="6F405ED4" w14:textId="77777777" w:rsidR="000349A4" w:rsidRDefault="000349A4" w:rsidP="000349A4"/>
    <w:p w14:paraId="1382E500" w14:textId="5A6E2C25" w:rsidR="000349A4" w:rsidRDefault="0084100A" w:rsidP="00BD7DF2">
      <w:pPr>
        <w:tabs>
          <w:tab w:val="left" w:pos="3045"/>
        </w:tabs>
      </w:pPr>
      <w:r>
        <w:rPr>
          <w:noProof/>
        </w:rPr>
        <w:pict w14:anchorId="1723FB58">
          <v:shape id="Блок-схема: альтернативний процес 4" o:spid="_x0000_s1028" type="#_x0000_t176" style="position:absolute;margin-left:198.2pt;margin-top:19.1pt;width:385.5pt;height:6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piwIAAHYFAAAOAAAAZHJzL2Uyb0RvYy54bWysVMlu2zAQvRfoPxC8N7INO4sQOTAcpChg&#10;pEaTImeaoiIhFIclx5bcr++QWuKmQQ9FLwTJebO82a5v2lqzg3K+ApPx6dmEM2Uk5JV5zvj3x7tP&#10;l5x5FCYXGozK+FF5frP8+OG6samaQQk6V46REePTxma8RLRpknhZqlr4M7DKkLAAVwukp3tOcica&#10;sl7rZDaZnCcNuNw6kMp7+r3thHwZ7ReFkvi1KLxCpjNOsWE8XTx34UyW1yJ9dsKWlezDEP8QRS0q&#10;Q05HU7cCBdu76g9TdSUdeCjwTEKdQFFUUkUOxGY6ecPmoRRWRS6UHG/HNPn/Z1beHx7s1oXQvd2A&#10;fPGUkaSxPh0l4eF7TFu4OmApcNbGLB7HLKoWmaTP+eXV4nJByZYku7iaLC4WIc2JSAdt6zx+VlCz&#10;cMl4oaFZl8LhSqNyRqDadgWNGRWHjcdOf9ALEWjDGmo4Mj+JMA+6yu8qrSOV0D5qrR07CCo8ttM+&#10;ghMUxaNNz7WjF4niUavO/jdVsConQrPOwe82hZTK4HlvVxtCB7WCIhgVp+8pahyC6bFBTcVWHRV7&#10;Sn/zOGpEr2BwVK4rA+49z/nL6LnDD+w7zoE+truWSAfOlPLws4P8uHXMQTc63sq7iqq2ER63wtGs&#10;UKFp/vErHaGQGYf+xlkJ7ud7/wFPLUxSzhqavYz7H3vhFGf6i6HmvprO52FY42O+uJjRw51KdqcS&#10;s6/XQFWe0qaxMl4DHvVwLRzUT7QmVsEriYSR5DvjEt3wWGO3E2jRSLVaRRgNqBW4MQ9WBuMhz6EB&#10;H9sn4WzfukhNfw/DnIr0TbN22KBpYLVHKKrYya957StAwx0HpF9EYXucviPqdV0ufwEAAP//AwBQ&#10;SwMEFAAGAAgAAAAhAMIfE8DjAAAACwEAAA8AAABkcnMvZG93bnJldi54bWxMj0FLw0AQhe+C/2EZ&#10;wZvdJIa0TbMpUghiPRSjUHqbZtdsMLsbsts2+uudnvT2Zt7jzTfFejI9O6vRd84KiGcRMGUbJzvb&#10;Cvh4rx4WwHxAK7F3Vgn4Vh7W5e1Ngbl0F/umznVoGZVYn6MAHcKQc+4brQz6mRuUJe/TjQYDjWPL&#10;5YgXKjc9T6Io4wY7Sxc0DmqjVfNVn4yAdPOy1bito8Nhv0uXdVw9v/5UQtzfTU8rYEFN4S8MV3xC&#10;h5KYju5kpWe9gMdlllKUxCIBdg3E2Zw2R1JZMgdeFvz/D+UvAAAA//8DAFBLAQItABQABgAIAAAA&#10;IQC2gziS/gAAAOEBAAATAAAAAAAAAAAAAAAAAAAAAABbQ29udGVudF9UeXBlc10ueG1sUEsBAi0A&#10;FAAGAAgAAAAhADj9If/WAAAAlAEAAAsAAAAAAAAAAAAAAAAALwEAAF9yZWxzLy5yZWxzUEsBAi0A&#10;FAAGAAgAAAAhAL5wh6mLAgAAdgUAAA4AAAAAAAAAAAAAAAAALgIAAGRycy9lMm9Eb2MueG1sUEsB&#10;Ai0AFAAGAAgAAAAhAMIfE8DjAAAACwEAAA8AAAAAAAAAAAAAAAAA5QQAAGRycy9kb3ducmV2Lnht&#10;bFBLBQYAAAAABAAEAPMAAAD1BQAAAAA=&#10;" fillcolor="white [3201]" strokecolor="black [3213]" strokeweight="1.5pt">
            <v:path arrowok="t"/>
            <v:textbox>
              <w:txbxContent>
                <w:p w14:paraId="6586B9A3" w14:textId="7EAA8E3B" w:rsidR="0053722F" w:rsidRPr="001E0787" w:rsidRDefault="0053722F" w:rsidP="0053722F">
                  <w:pPr>
                    <w:jc w:val="center"/>
                    <w:rPr>
                      <w:rFonts w:ascii="Times New Roman" w:hAnsi="Times New Roman" w:cs="Times New Roman"/>
                      <w:b/>
                      <w:bCs/>
                      <w:sz w:val="18"/>
                      <w:szCs w:val="18"/>
                    </w:rPr>
                  </w:pPr>
                  <w:r w:rsidRPr="001E0787">
                    <w:rPr>
                      <w:rFonts w:ascii="Times New Roman" w:hAnsi="Times New Roman" w:cs="Times New Roman"/>
                      <w:b/>
                      <w:bCs/>
                      <w:sz w:val="18"/>
                      <w:szCs w:val="18"/>
                    </w:rPr>
                    <w:t>ГРОМАДСЬКА ОРГАНІЗАЦІЯ «</w:t>
                  </w:r>
                  <w:r w:rsidR="001E0787" w:rsidRPr="001E0787">
                    <w:rPr>
                      <w:rFonts w:ascii="Times New Roman" w:hAnsi="Times New Roman" w:cs="Times New Roman"/>
                      <w:b/>
                      <w:bCs/>
                      <w:color w:val="FF0000"/>
                      <w:sz w:val="18"/>
                      <w:szCs w:val="18"/>
                    </w:rPr>
                    <w:t>Київська Федерація Айкідо Сенгенкан</w:t>
                  </w:r>
                  <w:r w:rsidRPr="001E0787">
                    <w:rPr>
                      <w:rFonts w:ascii="Times New Roman" w:hAnsi="Times New Roman" w:cs="Times New Roman"/>
                      <w:b/>
                      <w:bCs/>
                      <w:sz w:val="18"/>
                      <w:szCs w:val="18"/>
                    </w:rPr>
                    <w:t>»</w:t>
                  </w:r>
                </w:p>
                <w:p w14:paraId="7C8C91C8" w14:textId="76BBC274" w:rsidR="0053722F" w:rsidRPr="0053722F" w:rsidRDefault="0053722F" w:rsidP="0053722F">
                  <w:pPr>
                    <w:jc w:val="center"/>
                    <w:rPr>
                      <w:rFonts w:ascii="Times New Roman" w:hAnsi="Times New Roman" w:cs="Times New Roman"/>
                      <w:b/>
                      <w:bCs/>
                      <w:sz w:val="28"/>
                      <w:szCs w:val="28"/>
                    </w:rPr>
                  </w:pPr>
                  <w:r>
                    <w:rPr>
                      <w:rFonts w:ascii="Times New Roman" w:hAnsi="Times New Roman" w:cs="Times New Roman"/>
                      <w:b/>
                      <w:bCs/>
                      <w:sz w:val="28"/>
                      <w:szCs w:val="28"/>
                    </w:rPr>
                    <w:t xml:space="preserve">(код ЄДРПОУ </w:t>
                  </w:r>
                  <w:r w:rsidR="001E0787">
                    <w:rPr>
                      <w:rFonts w:ascii="Times New Roman" w:hAnsi="Times New Roman" w:cs="Times New Roman"/>
                      <w:b/>
                      <w:bCs/>
                      <w:color w:val="FF0000"/>
                      <w:sz w:val="28"/>
                      <w:szCs w:val="28"/>
                    </w:rPr>
                    <w:t>43425759</w:t>
                  </w:r>
                  <w:r>
                    <w:rPr>
                      <w:rFonts w:ascii="Times New Roman" w:hAnsi="Times New Roman" w:cs="Times New Roman"/>
                      <w:b/>
                      <w:bCs/>
                      <w:sz w:val="28"/>
                      <w:szCs w:val="28"/>
                    </w:rPr>
                    <w:t>)</w:t>
                  </w:r>
                </w:p>
              </w:txbxContent>
            </v:textbox>
            <w10:wrap anchorx="margin"/>
          </v:shape>
        </w:pict>
      </w:r>
      <w:r w:rsidR="00BD7DF2">
        <w:tab/>
      </w:r>
    </w:p>
    <w:p w14:paraId="1F97FFC0" w14:textId="77777777" w:rsidR="0053722F" w:rsidRPr="00533043" w:rsidRDefault="00017847" w:rsidP="0053722F">
      <w:r>
        <w:rPr>
          <w:noProof/>
          <w:lang w:eastAsia="uk-UA"/>
        </w:rPr>
        <w:drawing>
          <wp:anchor distT="0" distB="0" distL="114300" distR="114300" simplePos="0" relativeHeight="251684864" behindDoc="0" locked="0" layoutInCell="1" allowOverlap="1" wp14:anchorId="528E9C23" wp14:editId="4408DB42">
            <wp:simplePos x="0" y="0"/>
            <wp:positionH relativeFrom="column">
              <wp:posOffset>6764655</wp:posOffset>
            </wp:positionH>
            <wp:positionV relativeFrom="paragraph">
              <wp:posOffset>157480</wp:posOffset>
            </wp:positionV>
            <wp:extent cx="409575" cy="371475"/>
            <wp:effectExtent l="0" t="0" r="9525" b="9525"/>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anchor>
        </w:drawing>
      </w:r>
      <w:r>
        <w:rPr>
          <w:noProof/>
          <w:lang w:eastAsia="uk-UA"/>
        </w:rPr>
        <w:drawing>
          <wp:anchor distT="0" distB="0" distL="114300" distR="114300" simplePos="0" relativeHeight="251682816" behindDoc="0" locked="0" layoutInCell="1" allowOverlap="1" wp14:anchorId="22D04613" wp14:editId="2B1D0B3D">
            <wp:simplePos x="0" y="0"/>
            <wp:positionH relativeFrom="column">
              <wp:posOffset>2650490</wp:posOffset>
            </wp:positionH>
            <wp:positionV relativeFrom="paragraph">
              <wp:posOffset>119380</wp:posOffset>
            </wp:positionV>
            <wp:extent cx="521335" cy="452755"/>
            <wp:effectExtent l="0" t="0" r="0" b="0"/>
            <wp:wrapNone/>
            <wp:docPr id="1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33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53B3EEB" w14:textId="77777777" w:rsidR="0053722F" w:rsidRPr="00533043" w:rsidRDefault="0053722F" w:rsidP="0053722F"/>
    <w:p w14:paraId="6CE992DD" w14:textId="7DE59AD9" w:rsidR="0053722F" w:rsidRPr="00533043" w:rsidRDefault="0084100A" w:rsidP="0053722F">
      <w:r>
        <w:rPr>
          <w:noProof/>
        </w:rPr>
        <w:pict w14:anchorId="6C61C593">
          <v:shape id="Freeform 25" o:spid="_x0000_s1027" style="position:absolute;margin-left:337.7pt;margin-top:16.1pt;width:87pt;height: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58,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F7ZgQAAJoOAAAOAAAAZHJzL2Uyb0RvYy54bWysV22PozYQ/l6p/8HiY6vbYN4Sos2eqrte&#10;Ven6oh79AQ6YgA4wtZ3Nbn99Z0xMTArZqOqXYOLHwzPzeOyZx/cvbUOeuVS16HYeffA9wrtcFHV3&#10;2Hl/Zp/ebTyiNOsK1oiO77xXrrz3T99+83jqtzwQlWgKLgkY6dT21O+8Sut+u1qpvOItUw+i5x1M&#10;lkK2TMOrPKwKyU5gvW1Wge8nq5OQRS9FzpWCfz8Ok96TsV+WPNe/laXimjQ7D7hp8yvN7x5/V0+P&#10;bHuQrK/q/EyD/QcWLas7+Oho6iPTjBxl/S9TbZ1LoUSpH3LRrkRZ1jk3PoA31L/y5kvFem58geCo&#10;fgyT+v/M5r8+f+l/l0hd9Z9F/lVBRFanXm3HGXxRgCH70y+iAA3ZUQvj7EspW1wJbpAXE9PXMab8&#10;RZMc/qTUj1IfQp/D3CaNw9gEfcW2dnV+VPonLowl9vxZ6UGTAkYmogXpWAufzcBI2TYgz/fviE/A&#10;aGp+zhqOMGph361I5pMToX68uQYFFmRsxUkakRj20zUstDCwZUAVoSGNr2GRhQ3M6GYzyyy2MGQW&#10;LTBLLGhgtkmCWWZrC0NmCJpnBunnxiyidJZZamHIbLPAjE4FiJN4PmjUVcCg5rnRqQjpEjnqqpDR&#10;YIneVIUkpgv0XBkMaoHeVIk0SdazsaOuFBlNluhNpVim52pxg14wVWORXuCqkQWLCTEVY1HcwBXj&#10;hrjBVI10kw4pe506gatGFixlRTAVw+z4uYQNXDFu5EUwVYPCVZLMqhu4cmTBUm6EUzWWDxRXjRsn&#10;SjiVA87N+SMldOXIwqXcCKdqYORmT5XQVcOg5nMjnMqxeBaHrhxZuJQb4VSN5ei5YlxFD26Ug70z&#10;WGWvkfylO98jMCIMqxLf3F29UHhnZaAHXExZiPsSTAAKL50FMEQHweu7wMAVwXAa3mMaDzkDN5fL&#10;m0zw0DHw9C7reAggHLL3HjKYlAZ+n6eYIwgP73MV96yB3+cq7iEDn7g6ROisrYQ677rCkx6BCm+P&#10;/rJtzzRuCTskJyhMsCogFQzwQseZVjzzTBiMvtQzURqdY3aZbzoXR9eD/0kSnJF23j57Yy/yIanB&#10;kyi2Fu28fU5xQOw2MEEPwODdwLe+vNkM++QtTyB2gyiX4FgX7HNwJT5vDVvz2Vn7HFBwdmJYxkDb&#10;2bwRig/7FQU0CToqiRvAqRw78aluGiN206G+QRxBPYdqVpwVP3aFmdOsboYxrG8g102ti+UttgxQ&#10;6OrXhuOipvuDl6Qu4IwIjBXTkvAPjSTPDJqJ4qvd7AaJS0ogMC6ic4sabRedsbiMmzZlXDhwXvza&#10;iDZfFJ0eF7Z1J+TcVy9UywFvvR58Rbf3oniFCl+KoUGChg4GlZB/e+QEzdHOU38dmeQeaX7uoPtI&#10;aRSBaNq8RPEaaxHpzuzdGdblYGrnaQ8OYBx+0EMHduxlfajgS0OwOvEDdBZljQ2AkWVgdX6BBghG&#10;kw7LfTeoS0v59A8AAAD//wMAUEsDBBQABgAIAAAAIQAZtL2G4AAAAAoBAAAPAAAAZHJzL2Rvd25y&#10;ZXYueG1sTI/LTsMwEEX3SPyDNUjsqINb2hLiVAgBQhWoTekHuPEQR/gRxW6T/j3DCpYzc3Tn3GI1&#10;OstO2Mc2eAm3kwwY+jro1jcS9p8vN0tgMSmvlQ0eJZwxwqq8vChUrsPgKzztUsMoxMdcSTApdTnn&#10;sTboVJyEDj3dvkLvVKKxb7ju1UDhznKRZXPuVOvpg1EdPhmsv3dHJ+HVinZdbU1ln8+b9zc96LHZ&#10;f0h5fTU+PgBLOKY/GH71SR1KcjqEo9eRWQnzxd2MUAlTIYARsJzd0+JA5GIqgJcF/1+h/AEAAP//&#10;AwBQSwECLQAUAAYACAAAACEAtoM4kv4AAADhAQAAEwAAAAAAAAAAAAAAAAAAAAAAW0NvbnRlbnRf&#10;VHlwZXNdLnhtbFBLAQItABQABgAIAAAAIQA4/SH/1gAAAJQBAAALAAAAAAAAAAAAAAAAAC8BAABf&#10;cmVscy8ucmVsc1BLAQItABQABgAIAAAAIQBEyQF7ZgQAAJoOAAAOAAAAAAAAAAAAAAAAAC4CAABk&#10;cnMvZTJvRG9jLnhtbFBLAQItABQABgAIAAAAIQAZtL2G4AAAAAoBAAAPAAAAAAAAAAAAAAAAAMAG&#10;AABkcnMvZG93bnJldi54bWxQSwUGAAAAAAQABADzAAAAzQcAAAAA&#10;" path="m,494l179,662,402,454r,860l658,1314r,-860l881,662,1057,494,529,,,494xe" filled="f" strokecolor="black [3200]" strokeweight="2pt">
            <v:stroke joinstyle="miter"/>
            <v:path arrowok="t" o:connecttype="custom" o:connectlocs="0,3876900;186935,3991286;419820,3849665;419820,4435217;687168,4435217;687168,3849665;920054,3991286;1103856,3876900;552450,3540548;0,3876900" o:connectangles="0,0,0,0,0,0,0,0,0,0"/>
            <w10:wrap anchorx="margin"/>
          </v:shape>
        </w:pict>
      </w:r>
    </w:p>
    <w:p w14:paraId="57B40BCA" w14:textId="77777777" w:rsidR="0053722F" w:rsidRPr="00533043" w:rsidRDefault="0053722F" w:rsidP="0053722F"/>
    <w:p w14:paraId="3135269D" w14:textId="77777777" w:rsidR="0053722F" w:rsidRPr="00533043" w:rsidRDefault="0053722F" w:rsidP="0053722F"/>
    <w:p w14:paraId="5F1733E5" w14:textId="77777777" w:rsidR="0053722F" w:rsidRPr="00533043" w:rsidRDefault="0053722F" w:rsidP="0053722F"/>
    <w:p w14:paraId="182EB062" w14:textId="211B2C92" w:rsidR="0053722F" w:rsidRPr="00533043" w:rsidRDefault="0084100A" w:rsidP="0053722F">
      <w:r>
        <w:rPr>
          <w:noProof/>
        </w:rPr>
        <w:pict w14:anchorId="6F94234D">
          <v:shape id="Блок-схема: альтернативний процес 2" o:spid="_x0000_s1026" type="#_x0000_t176" style="position:absolute;margin-left:39.95pt;margin-top:1.4pt;width:684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yJPjgIAAHcFAAAOAAAAZHJzL2Uyb0RvYy54bWysVE1v2zAMvQ/YfxB0Xx1nbdYadYogRYcB&#10;QResHXpWZLk2KouaxMTOfv0o+aNdV+wwDAYEUyQf+UiKl1ddo9lBOV+DyXl6MuNMGQlFbR5z/v3+&#10;5sM5Zx6FKYQGo3J+VJ5fLd+/u2xtpuZQgS6UYwRifNbanFeINksSLyvVCH8CVhlSluAagSS6x6Rw&#10;oiX0Rifz2WyRtOAK60Aq7+n2ulfyZcQvSyXxa1l6hUznnHLDeLp47sKZLC9F9uiErWo5pCH+IYtG&#10;1IaCTlDXAgXbu/oPqKaWDjyUeCKhSaAsa6kiB2KTzl6xuauEVZELFcfbqUz+/8HK28Od3bqQurcb&#10;kE+eKpK01meTJgh+sOlK1wRbSpx1sYrHqYqqQybp8nxB34yKLUmXpov57CzWORHZ6G6dx88KGhZ+&#10;cl5qaNeVcLjSqJwRqLZ9R2NJxWHjMWQlstEvpKANawn/IqDH9EHXxU2tdRTC/Ki1duwgqPPYpaHT&#10;hOCfrUjSZiDb84tM8ahVj/9NlawuiNG8D/A7ppBSGVwMuNqQdXArKYPJMX3LUeOYzGAb3FSc1clx&#10;oPS3iJNHjAoGJ+emNuDeilw8TZF7+5F9zznQx27XEemcfwzEws0OiuPWMQf92/FW3tTUtY3wuBWO&#10;Hgt1mhYAfqUjNDLnMPxxVoH7+dZ9sKcZJi1nLT2+nPsfe+EUZ/qLoem+SE9Pw2uNwunZpzkJ7qVm&#10;91Jj9s0aqMsprRor42+wRz3+lg6aB9oTqxCVVMJIip1ziW4U1tgvBdo0Uq1W0YxeqBW4MXdWBvBQ&#10;5zCA992DcHYYXaSpv4XxoYrs1bD2tsHTwGqPUNZxkp/rOnSAXnccz2EThfXxUo5Wz/ty+QsAAP//&#10;AwBQSwMEFAAGAAgAAAAhAO+ge1nhAAAACQEAAA8AAABkcnMvZG93bnJldi54bWxMj0FLw0AQhe+C&#10;/2EZwZvdtESbxGyKFIJYD2IUpLdpMmaD2d2Q3bZpf73Tk95m5j3efC9fTaYXBxp956yC+SwCQbZ2&#10;TWdbBZ8f5V0Cwge0DfbOkoITeVgV11c5Zo072nc6VKEVHGJ9hgp0CEMmpa81GfQzN5Bl7duNBgOv&#10;YyubEY8cbnq5iKIHabCz/EHjQGtN9U+1Nwri9ctG46aKttuvtzit5uXz67lU6vZmenoEEWgKf2a4&#10;4DM6FMy0c3vbeNErWKYpOxUsuMBFjuMlH3Y8JfcJyCKX/xsUvwAAAP//AwBQSwECLQAUAAYACAAA&#10;ACEAtoM4kv4AAADhAQAAEwAAAAAAAAAAAAAAAAAAAAAAW0NvbnRlbnRfVHlwZXNdLnhtbFBLAQIt&#10;ABQABgAIAAAAIQA4/SH/1gAAAJQBAAALAAAAAAAAAAAAAAAAAC8BAABfcmVscy8ucmVsc1BLAQIt&#10;ABQABgAIAAAAIQCqkyJPjgIAAHcFAAAOAAAAAAAAAAAAAAAAAC4CAABkcnMvZTJvRG9jLnhtbFBL&#10;AQItABQABgAIAAAAIQDvoHtZ4QAAAAkBAAAPAAAAAAAAAAAAAAAAAOgEAABkcnMvZG93bnJldi54&#10;bWxQSwUGAAAAAAQABADzAAAA9gUAAAAA&#10;" fillcolor="white [3201]" strokecolor="black [3213]" strokeweight="1.5pt">
            <v:path arrowok="t"/>
            <v:textbox>
              <w:txbxContent>
                <w:p w14:paraId="17EE3E29" w14:textId="2E4D383C" w:rsidR="0053722F" w:rsidRPr="0053780A" w:rsidRDefault="00017847" w:rsidP="0053722F">
                  <w:pPr>
                    <w:jc w:val="center"/>
                    <w:rPr>
                      <w:rFonts w:ascii="Times New Roman" w:hAnsi="Times New Roman" w:cs="Times New Roman"/>
                      <w:b/>
                      <w:bCs/>
                      <w:sz w:val="28"/>
                      <w:szCs w:val="28"/>
                    </w:rPr>
                  </w:pPr>
                  <w:r w:rsidRPr="0053780A">
                    <w:rPr>
                      <w:rFonts w:ascii="Times New Roman" w:hAnsi="Times New Roman" w:cs="Times New Roman"/>
                      <w:sz w:val="26"/>
                      <w:szCs w:val="26"/>
                    </w:rPr>
                    <w:t xml:space="preserve">Всі члени ГО станом на </w:t>
                  </w:r>
                  <w:r w:rsidR="00B92BDE" w:rsidRPr="00B92BDE">
                    <w:rPr>
                      <w:rFonts w:ascii="Times New Roman" w:hAnsi="Times New Roman" w:cs="Times New Roman"/>
                      <w:color w:val="FF0000"/>
                      <w:sz w:val="26"/>
                      <w:szCs w:val="26"/>
                    </w:rPr>
                    <w:t>1</w:t>
                  </w:r>
                  <w:r w:rsidR="001E0787">
                    <w:rPr>
                      <w:rFonts w:ascii="Times New Roman" w:hAnsi="Times New Roman" w:cs="Times New Roman"/>
                      <w:color w:val="FF0000"/>
                      <w:sz w:val="26"/>
                      <w:szCs w:val="26"/>
                    </w:rPr>
                    <w:t>2</w:t>
                  </w:r>
                  <w:r w:rsidR="00B92BDE" w:rsidRPr="00B92BDE">
                    <w:rPr>
                      <w:rFonts w:ascii="Times New Roman" w:hAnsi="Times New Roman" w:cs="Times New Roman"/>
                      <w:color w:val="FF0000"/>
                      <w:sz w:val="26"/>
                      <w:szCs w:val="26"/>
                    </w:rPr>
                    <w:t>.0</w:t>
                  </w:r>
                  <w:r w:rsidR="001E0787">
                    <w:rPr>
                      <w:rFonts w:ascii="Times New Roman" w:hAnsi="Times New Roman" w:cs="Times New Roman"/>
                      <w:color w:val="FF0000"/>
                      <w:sz w:val="26"/>
                      <w:szCs w:val="26"/>
                    </w:rPr>
                    <w:t>1</w:t>
                  </w:r>
                  <w:r w:rsidR="0053780A" w:rsidRPr="00B92BDE">
                    <w:rPr>
                      <w:rFonts w:ascii="Times New Roman" w:hAnsi="Times New Roman" w:cs="Times New Roman"/>
                      <w:color w:val="FF0000"/>
                      <w:sz w:val="26"/>
                      <w:szCs w:val="26"/>
                    </w:rPr>
                    <w:t>.202</w:t>
                  </w:r>
                  <w:r w:rsidR="001E0787">
                    <w:rPr>
                      <w:rFonts w:ascii="Times New Roman" w:hAnsi="Times New Roman" w:cs="Times New Roman"/>
                      <w:color w:val="FF0000"/>
                      <w:sz w:val="26"/>
                      <w:szCs w:val="26"/>
                    </w:rPr>
                    <w:t>2</w:t>
                  </w:r>
                  <w:r w:rsidRPr="0053780A">
                    <w:rPr>
                      <w:rFonts w:ascii="Times New Roman" w:hAnsi="Times New Roman" w:cs="Times New Roman"/>
                      <w:sz w:val="26"/>
                      <w:szCs w:val="26"/>
                    </w:rPr>
                    <w:t xml:space="preserve">, які перебувають на обліку в ГО,  не володіють корпоративними правами в ГО та не мають значного впливу на керівництво чи діяльність ГО, а отже - </w:t>
                  </w:r>
                  <w:r w:rsidRPr="0053780A">
                    <w:rPr>
                      <w:rFonts w:ascii="Times New Roman" w:hAnsi="Times New Roman" w:cs="Times New Roman"/>
                      <w:b/>
                      <w:sz w:val="24"/>
                      <w:szCs w:val="24"/>
                    </w:rPr>
                    <w:t>КІНЦЕВИЙ БЕНЕФІЦІАРНИЙ ВЛАСНИК ВІДСУТНІЙ. ПРИЧИНА ВІДСУТНОСТІ - ВІДСУТНІ ФІЗИЧНІ ОСОБИ, ЯКІ ВІДПОВІДАЮТЬ СТАТУСУ КІНЦЕВОГО БЕНЕФІЦІАРНОГО ВЛАСНИКА ЮРИДИЧНОЇ ОСОБИ.</w:t>
                  </w:r>
                </w:p>
              </w:txbxContent>
            </v:textbox>
          </v:shape>
        </w:pict>
      </w:r>
    </w:p>
    <w:p w14:paraId="5231716C" w14:textId="77777777" w:rsidR="0053722F" w:rsidRPr="00533043" w:rsidRDefault="0053722F" w:rsidP="0053722F"/>
    <w:p w14:paraId="4DD9238F" w14:textId="77777777" w:rsidR="0053722F" w:rsidRPr="00533043" w:rsidRDefault="00017847" w:rsidP="0053722F">
      <w:r>
        <w:rPr>
          <w:noProof/>
          <w:lang w:eastAsia="uk-UA"/>
        </w:rPr>
        <w:drawing>
          <wp:anchor distT="0" distB="0" distL="114300" distR="114300" simplePos="0" relativeHeight="251686912" behindDoc="0" locked="0" layoutInCell="1" allowOverlap="1" wp14:anchorId="7FDDCAC0" wp14:editId="7AB82E78">
            <wp:simplePos x="0" y="0"/>
            <wp:positionH relativeFrom="column">
              <wp:posOffset>619125</wp:posOffset>
            </wp:positionH>
            <wp:positionV relativeFrom="paragraph">
              <wp:posOffset>208915</wp:posOffset>
            </wp:positionV>
            <wp:extent cx="409575" cy="371475"/>
            <wp:effectExtent l="0" t="0" r="9525" b="9525"/>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anchor>
        </w:drawing>
      </w:r>
    </w:p>
    <w:p w14:paraId="1E36114C" w14:textId="77777777" w:rsidR="0053722F" w:rsidRPr="00533043" w:rsidRDefault="0053722F" w:rsidP="0053722F"/>
    <w:p w14:paraId="1B425D1D" w14:textId="77777777" w:rsidR="0053722F" w:rsidRPr="00533043" w:rsidRDefault="0053722F" w:rsidP="0053722F"/>
    <w:p w14:paraId="5BFAE678" w14:textId="70DF1A38" w:rsidR="00B92BDE" w:rsidRPr="001E0787" w:rsidRDefault="0053722F" w:rsidP="00625A83">
      <w:pPr>
        <w:tabs>
          <w:tab w:val="left" w:pos="1665"/>
        </w:tabs>
        <w:spacing w:after="0" w:line="240" w:lineRule="auto"/>
        <w:ind w:left="709"/>
        <w:rPr>
          <w:rFonts w:ascii="Times New Roman" w:hAnsi="Times New Roman" w:cs="Times New Roman"/>
          <w:b/>
          <w:bCs/>
          <w:color w:val="FF0000"/>
        </w:rPr>
      </w:pPr>
      <w:r w:rsidRPr="0053722F">
        <w:rPr>
          <w:rFonts w:ascii="Times New Roman" w:hAnsi="Times New Roman" w:cs="Times New Roman"/>
          <w:b/>
          <w:bCs/>
          <w:sz w:val="28"/>
          <w:szCs w:val="28"/>
        </w:rPr>
        <w:t xml:space="preserve">Керівник </w:t>
      </w:r>
      <w:r w:rsidR="00017847">
        <w:rPr>
          <w:rFonts w:ascii="Times New Roman" w:hAnsi="Times New Roman" w:cs="Times New Roman"/>
          <w:b/>
          <w:bCs/>
          <w:sz w:val="28"/>
          <w:szCs w:val="28"/>
        </w:rPr>
        <w:t>ГО</w:t>
      </w:r>
      <w:r w:rsidR="0051640C">
        <w:rPr>
          <w:rFonts w:ascii="Times New Roman" w:hAnsi="Times New Roman" w:cs="Times New Roman"/>
          <w:b/>
          <w:bCs/>
          <w:sz w:val="28"/>
          <w:szCs w:val="28"/>
        </w:rPr>
        <w:t>/Уповноважена особа</w:t>
      </w:r>
      <w:r w:rsidR="00625A83">
        <w:rPr>
          <w:rFonts w:ascii="Times New Roman" w:hAnsi="Times New Roman" w:cs="Times New Roman"/>
          <w:b/>
          <w:bCs/>
          <w:sz w:val="28"/>
          <w:szCs w:val="28"/>
        </w:rPr>
        <w:t>*</w:t>
      </w:r>
      <w:r>
        <w:rPr>
          <w:rFonts w:ascii="Times New Roman" w:hAnsi="Times New Roman" w:cs="Times New Roman"/>
          <w:b/>
          <w:bCs/>
          <w:sz w:val="28"/>
          <w:szCs w:val="28"/>
        </w:rPr>
        <w:t xml:space="preserve">                                                                                     </w:t>
      </w:r>
      <w:r w:rsidR="00017847">
        <w:rPr>
          <w:rFonts w:ascii="Times New Roman" w:hAnsi="Times New Roman" w:cs="Times New Roman"/>
          <w:b/>
          <w:bCs/>
          <w:sz w:val="28"/>
          <w:szCs w:val="28"/>
        </w:rPr>
        <w:t xml:space="preserve">       </w:t>
      </w:r>
      <w:r w:rsidR="0051640C">
        <w:rPr>
          <w:rFonts w:ascii="Times New Roman" w:hAnsi="Times New Roman" w:cs="Times New Roman"/>
          <w:b/>
          <w:bCs/>
          <w:sz w:val="28"/>
          <w:szCs w:val="28"/>
        </w:rPr>
        <w:t xml:space="preserve"> </w:t>
      </w:r>
      <w:r w:rsidR="001E0787" w:rsidRPr="001E0787">
        <w:rPr>
          <w:rFonts w:ascii="Times New Roman" w:hAnsi="Times New Roman" w:cs="Times New Roman"/>
          <w:b/>
          <w:bCs/>
          <w:color w:val="FF0000"/>
        </w:rPr>
        <w:t>Ляшенко Євгенія Олександрівна</w:t>
      </w:r>
    </w:p>
    <w:p w14:paraId="436867A1" w14:textId="77777777" w:rsidR="00625A83" w:rsidRDefault="00B92BDE" w:rsidP="00625A83">
      <w:pPr>
        <w:spacing w:after="0" w:line="240" w:lineRule="auto"/>
        <w:ind w:left="709"/>
        <w:rPr>
          <w:rFonts w:ascii="Times New Roman" w:hAnsi="Times New Roman" w:cs="Times New Roman"/>
          <w:b/>
          <w:bCs/>
          <w:color w:val="FF0000"/>
          <w:sz w:val="28"/>
          <w:szCs w:val="28"/>
        </w:rPr>
      </w:pPr>
      <w:r>
        <w:rPr>
          <w:rFonts w:ascii="Times New Roman" w:hAnsi="Times New Roman" w:cs="Times New Roman"/>
          <w:b/>
          <w:bCs/>
          <w:color w:val="FF0000"/>
          <w:sz w:val="28"/>
          <w:szCs w:val="28"/>
        </w:rPr>
        <w:t>12.07.2021</w:t>
      </w:r>
    </w:p>
    <w:p w14:paraId="175C63C2" w14:textId="77777777" w:rsidR="00625A83" w:rsidRPr="00182B3B" w:rsidRDefault="00625A83" w:rsidP="00625A83">
      <w:pPr>
        <w:spacing w:after="0" w:line="240" w:lineRule="auto"/>
        <w:ind w:left="709"/>
        <w:jc w:val="both"/>
        <w:rPr>
          <w:rFonts w:ascii="Times New Roman" w:hAnsi="Times New Roman" w:cs="Times New Roman"/>
          <w:b/>
          <w:bCs/>
          <w:color w:val="FF0000"/>
          <w:sz w:val="20"/>
          <w:szCs w:val="20"/>
        </w:rPr>
      </w:pPr>
      <w:r>
        <w:rPr>
          <w:color w:val="333333"/>
          <w:sz w:val="20"/>
          <w:szCs w:val="20"/>
          <w:shd w:val="clear" w:color="auto" w:fill="FFFFFF"/>
        </w:rPr>
        <w:t xml:space="preserve">* </w:t>
      </w:r>
      <w:r w:rsidR="00AC149F" w:rsidRPr="00182B3B">
        <w:rPr>
          <w:rFonts w:ascii="Times New Roman" w:hAnsi="Times New Roman" w:cs="Times New Roman"/>
          <w:color w:val="333333"/>
          <w:sz w:val="20"/>
          <w:szCs w:val="20"/>
          <w:shd w:val="clear" w:color="auto" w:fill="FFFFFF"/>
        </w:rPr>
        <w:t>Структура власності може</w:t>
      </w:r>
      <w:r w:rsidRPr="00182B3B">
        <w:rPr>
          <w:rFonts w:ascii="Times New Roman" w:hAnsi="Times New Roman" w:cs="Times New Roman"/>
          <w:color w:val="333333"/>
          <w:sz w:val="20"/>
          <w:szCs w:val="20"/>
          <w:shd w:val="clear" w:color="auto" w:fill="FFFFFF"/>
        </w:rPr>
        <w:t xml:space="preserve"> підписуватись іншою уповноваженою особою (крім керівника), яка має право підпису від імені юридичної особи, зокрема представником юридичної особи відповідно до прийнятого рішення уповноваженим органом управління цієї юридичної особи. У такому разі до схематичного зображення структури власності також додається оригінал або завірена в установленому порядку копія документа, який підтверджує повноваження підписанта (крім випадку, якщо відомості про повноваження цього підписанта містяться в Єдиному державному реєстрі юридичних осіб, фізичних осіб - підприємців та громадських формувань).</w:t>
      </w:r>
    </w:p>
    <w:sectPr w:rsidR="00625A83" w:rsidRPr="00182B3B" w:rsidSect="00625A83">
      <w:pgSz w:w="16838" w:h="11906" w:orient="landscape"/>
      <w:pgMar w:top="567" w:right="820" w:bottom="14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0DCC"/>
    <w:rsid w:val="00017847"/>
    <w:rsid w:val="000349A4"/>
    <w:rsid w:val="0018202B"/>
    <w:rsid w:val="00182B3B"/>
    <w:rsid w:val="00185533"/>
    <w:rsid w:val="001E0787"/>
    <w:rsid w:val="002719B3"/>
    <w:rsid w:val="004F6505"/>
    <w:rsid w:val="0051640C"/>
    <w:rsid w:val="00523876"/>
    <w:rsid w:val="00533043"/>
    <w:rsid w:val="0053722F"/>
    <w:rsid w:val="0053780A"/>
    <w:rsid w:val="00553F13"/>
    <w:rsid w:val="00625A83"/>
    <w:rsid w:val="007249A8"/>
    <w:rsid w:val="007A6CB2"/>
    <w:rsid w:val="007C5DAB"/>
    <w:rsid w:val="00814E8B"/>
    <w:rsid w:val="00830DFF"/>
    <w:rsid w:val="0084100A"/>
    <w:rsid w:val="008F06A6"/>
    <w:rsid w:val="00A55813"/>
    <w:rsid w:val="00AC149F"/>
    <w:rsid w:val="00AD1429"/>
    <w:rsid w:val="00B92BDE"/>
    <w:rsid w:val="00BB7271"/>
    <w:rsid w:val="00BD7DF2"/>
    <w:rsid w:val="00C90DCC"/>
    <w:rsid w:val="00F6527A"/>
    <w:rsid w:val="00FC48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31E3269"/>
  <w15:docId w15:val="{B11DE1C4-89FF-4F39-BA21-E38958CD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F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vts0">
    <w:name w:val="rvts0"/>
    <w:basedOn w:val="a0"/>
    <w:rsid w:val="00017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45A8-FD5C-4DA7-8C5E-E169E564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6540</TotalTime>
  <Pages>1</Pages>
  <Words>856</Words>
  <Characters>489</Characters>
  <Application>Microsoft Office Word</Application>
  <DocSecurity>0</DocSecurity>
  <Lines>4</Lines>
  <Paragraphs>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ZPD</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FryLine</dc:creator>
  <cp:keywords/>
  <dc:description/>
  <cp:lastModifiedBy>Andrii Liashenko</cp:lastModifiedBy>
  <cp:revision>1</cp:revision>
  <cp:lastPrinted>2022-01-12T08:12:00Z</cp:lastPrinted>
  <dcterms:created xsi:type="dcterms:W3CDTF">2021-07-13T09:49:00Z</dcterms:created>
  <dcterms:modified xsi:type="dcterms:W3CDTF">2022-02-01T14:36:00Z</dcterms:modified>
</cp:coreProperties>
</file>