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c79413ad542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рабочую область был добавлен секундомер. Продолжительность замыкания цепи 6 сек.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aa8cb2c2a38453f"/>
      <w:headerReference w:type="first" r:id="Re1e7aa184cc4437c"/>
      <w:headerReference w:type="default" r:id="Red27a8c4c57447d0"/>
      <w:footerReference w:type="even" r:id="R66967684e6e34885"/>
      <w:footerReference w:type="first" r:id="R52dcd6fa2cc248f5"/>
      <w:footerReference w:type="default" r:id="R220d544f8cb849b1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465f7bc4434295" /><Relationship Type="http://schemas.openxmlformats.org/officeDocument/2006/relationships/numbering" Target="/word/numbering.xml" Id="R64b22fb8e3934450" /><Relationship Type="http://schemas.openxmlformats.org/officeDocument/2006/relationships/settings" Target="/word/settings.xml" Id="R1a60822f9e284ecc" /><Relationship Type="http://schemas.openxmlformats.org/officeDocument/2006/relationships/header" Target="/word/header1.xml" Id="R2aa8cb2c2a38453f" /><Relationship Type="http://schemas.openxmlformats.org/officeDocument/2006/relationships/header" Target="/word/header2.xml" Id="Re1e7aa184cc4437c" /><Relationship Type="http://schemas.openxmlformats.org/officeDocument/2006/relationships/header" Target="/word/header3.xml" Id="Red27a8c4c57447d0" /><Relationship Type="http://schemas.openxmlformats.org/officeDocument/2006/relationships/footer" Target="/word/footer1.xml" Id="R66967684e6e34885" /><Relationship Type="http://schemas.openxmlformats.org/officeDocument/2006/relationships/footer" Target="/word/footer2.xml" Id="R52dcd6fa2cc248f5" /><Relationship Type="http://schemas.openxmlformats.org/officeDocument/2006/relationships/footer" Target="/word/footer3.xml" Id="R220d544f8cb849b1" /></Relationships>
</file>