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e11237dce74e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одиночный переключатель. perecluchatel 1 Ом. perecluchatel 1 Ом. perecluchatel 1 Ом.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2dd71caa9724f20"/>
      <w:headerReference w:type="first" r:id="Rc237b9e2e95f483d"/>
      <w:headerReference w:type="default" r:id="R007b838e046a4acd"/>
      <w:footerReference w:type="even" r:id="R88550e3efe654ce8"/>
      <w:footerReference w:type="first" r:id="Rd522f70fa30f44be"/>
      <w:footerReference w:type="default" r:id="Rec7b086bf5124012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234242185f49d4" /><Relationship Type="http://schemas.openxmlformats.org/officeDocument/2006/relationships/numbering" Target="/word/numbering.xml" Id="Rab5c293ef4e24ae6" /><Relationship Type="http://schemas.openxmlformats.org/officeDocument/2006/relationships/settings" Target="/word/settings.xml" Id="Rcb183cea12e34398" /><Relationship Type="http://schemas.openxmlformats.org/officeDocument/2006/relationships/header" Target="/word/header1.xml" Id="R92dd71caa9724f20" /><Relationship Type="http://schemas.openxmlformats.org/officeDocument/2006/relationships/header" Target="/word/header2.xml" Id="Rc237b9e2e95f483d" /><Relationship Type="http://schemas.openxmlformats.org/officeDocument/2006/relationships/header" Target="/word/header3.xml" Id="R007b838e046a4acd" /><Relationship Type="http://schemas.openxmlformats.org/officeDocument/2006/relationships/footer" Target="/word/footer1.xml" Id="R88550e3efe654ce8" /><Relationship Type="http://schemas.openxmlformats.org/officeDocument/2006/relationships/footer" Target="/word/footer2.xml" Id="Rd522f70fa30f44be" /><Relationship Type="http://schemas.openxmlformats.org/officeDocument/2006/relationships/footer" Target="/word/footer3.xml" Id="Rec7b086bf5124012" /></Relationships>
</file>