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5424" w14:textId="77777777" w:rsidR="001C2034" w:rsidRPr="00DA5B0A" w:rsidRDefault="001C2034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Приветствие</w:t>
      </w:r>
    </w:p>
    <w:p w14:paraId="5A4D2250" w14:textId="4C5FCAB8" w:rsidR="001C2034" w:rsidRPr="00DA5B0A" w:rsidRDefault="00D14252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Добрый день уважаемая комиссия, меня зовут Костюк </w:t>
      </w:r>
      <w:r w:rsidR="003F3878" w:rsidRPr="00DA5B0A">
        <w:rPr>
          <w:rFonts w:ascii="Times New Roman" w:hAnsi="Times New Roman" w:cs="Times New Roman"/>
          <w:sz w:val="28"/>
          <w:szCs w:val="28"/>
        </w:rPr>
        <w:t>Станислав</w:t>
      </w:r>
      <w:r w:rsidRPr="00DA5B0A">
        <w:rPr>
          <w:rFonts w:ascii="Times New Roman" w:hAnsi="Times New Roman" w:cs="Times New Roman"/>
          <w:sz w:val="28"/>
          <w:szCs w:val="28"/>
        </w:rPr>
        <w:t xml:space="preserve"> выпускник</w:t>
      </w:r>
      <w:r w:rsidR="003F3878" w:rsidRPr="00DA5B0A">
        <w:rPr>
          <w:rFonts w:ascii="Times New Roman" w:hAnsi="Times New Roman" w:cs="Times New Roman"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sz w:val="28"/>
          <w:szCs w:val="28"/>
        </w:rPr>
        <w:t>группы БПЦ 21-01 и сейчас вам будет представлена моя</w:t>
      </w:r>
      <w:r w:rsidR="003F3878" w:rsidRPr="00DA5B0A">
        <w:rPr>
          <w:rFonts w:ascii="Times New Roman" w:hAnsi="Times New Roman" w:cs="Times New Roman"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sz w:val="28"/>
          <w:szCs w:val="28"/>
        </w:rPr>
        <w:t>выпускная квалификационная работа на тему «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универсального комплекта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="00E61CB5"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устройств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для автоматизированного управления водоснабжением в многоквартирных домах</w:t>
      </w:r>
      <w:r w:rsidRPr="00DA5B0A">
        <w:rPr>
          <w:rFonts w:ascii="Times New Roman" w:hAnsi="Times New Roman" w:cs="Times New Roman"/>
          <w:sz w:val="28"/>
          <w:szCs w:val="28"/>
        </w:rPr>
        <w:t>».</w:t>
      </w:r>
    </w:p>
    <w:p w14:paraId="4A9BCC5F" w14:textId="77777777" w:rsidR="001C2034" w:rsidRPr="00DA5B0A" w:rsidRDefault="001C2034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134C6FAC" w14:textId="77777777" w:rsidR="00EB1814" w:rsidRPr="00EB1814" w:rsidRDefault="00EB1814" w:rsidP="00DA5B0A">
      <w:pPr>
        <w:numPr>
          <w:ilvl w:val="0"/>
          <w:numId w:val="3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МКД </w:t>
      </w:r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— основа городского жилфонда, </w:t>
      </w: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требуют модернизации</w:t>
      </w:r>
    </w:p>
    <w:p w14:paraId="7664DAE5" w14:textId="77777777" w:rsidR="00EB1814" w:rsidRPr="00EB1814" w:rsidRDefault="00EB1814" w:rsidP="00DA5B0A">
      <w:pPr>
        <w:numPr>
          <w:ilvl w:val="0"/>
          <w:numId w:val="3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Цифровизация</w:t>
      </w:r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ЖКХ — </w:t>
      </w: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ключевой тренд</w:t>
      </w:r>
    </w:p>
    <w:p w14:paraId="162E72FD" w14:textId="77777777" w:rsidR="00EB1814" w:rsidRPr="00EB1814" w:rsidRDefault="00EB1814" w:rsidP="00DA5B0A">
      <w:pPr>
        <w:numPr>
          <w:ilvl w:val="0"/>
          <w:numId w:val="3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-системы повышают прозрачность</w:t>
      </w:r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автоматизируют учёт и управление ресурсами</w:t>
      </w:r>
    </w:p>
    <w:p w14:paraId="0EFE07B0" w14:textId="77777777" w:rsidR="00EB1814" w:rsidRPr="00EB1814" w:rsidRDefault="00EB1814" w:rsidP="00DA5B0A">
      <w:pPr>
        <w:numPr>
          <w:ilvl w:val="0"/>
          <w:numId w:val="3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Решение отвечает запросам жителей</w:t>
      </w:r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задачам энергоэффективности и стратегии умного города</w:t>
      </w:r>
    </w:p>
    <w:p w14:paraId="4279B21F" w14:textId="3221EF72" w:rsidR="00EB1814" w:rsidRPr="00EB1814" w:rsidRDefault="00EB1814" w:rsidP="00DA5B0A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Стейкхолдеры:</w:t>
      </w:r>
      <w:r w:rsidR="006977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жильцы, УК, ресурсоснабжающие организации, муниципалитеты, производители </w:t>
      </w:r>
      <w:proofErr w:type="spellStart"/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госструктуры</w:t>
      </w:r>
      <w:r w:rsidR="00B87F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34F09BC" w14:textId="77777777" w:rsidR="003E0890" w:rsidRPr="00DA5B0A" w:rsidRDefault="003E0890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</w:p>
    <w:p w14:paraId="686CAF77" w14:textId="603BAF72" w:rsidR="00EB1814" w:rsidRPr="00DA5B0A" w:rsidRDefault="00EB1814" w:rsidP="00B87F7A">
      <w:pPr>
        <w:pStyle w:val="a6"/>
        <w:numPr>
          <w:ilvl w:val="0"/>
          <w:numId w:val="3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DA5B0A">
        <w:rPr>
          <w:sz w:val="28"/>
          <w:szCs w:val="28"/>
        </w:rPr>
        <w:t>Устаревшая инженерная инфраструктура</w:t>
      </w:r>
    </w:p>
    <w:p w14:paraId="2C9452EE" w14:textId="6CC699B4" w:rsidR="00EB1814" w:rsidRPr="00DA5B0A" w:rsidRDefault="00EB1814" w:rsidP="00B87F7A">
      <w:pPr>
        <w:pStyle w:val="a6"/>
        <w:numPr>
          <w:ilvl w:val="0"/>
          <w:numId w:val="3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DA5B0A">
        <w:rPr>
          <w:sz w:val="28"/>
          <w:szCs w:val="28"/>
        </w:rPr>
        <w:t>Слабый контроль и отсутствие автоматизации</w:t>
      </w:r>
    </w:p>
    <w:p w14:paraId="513E411D" w14:textId="1A0380CF" w:rsidR="00EB1814" w:rsidRPr="00DA5B0A" w:rsidRDefault="00EB1814" w:rsidP="00B87F7A">
      <w:pPr>
        <w:pStyle w:val="a6"/>
        <w:numPr>
          <w:ilvl w:val="0"/>
          <w:numId w:val="3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DA5B0A">
        <w:rPr>
          <w:sz w:val="28"/>
          <w:szCs w:val="28"/>
        </w:rPr>
        <w:t>Ограниченные ресурсы: финансы и специалисты</w:t>
      </w:r>
    </w:p>
    <w:p w14:paraId="5C54C868" w14:textId="137146C4" w:rsidR="00EB1814" w:rsidRPr="00DA5B0A" w:rsidRDefault="00EB1814" w:rsidP="00B87F7A">
      <w:pPr>
        <w:pStyle w:val="a6"/>
        <w:numPr>
          <w:ilvl w:val="0"/>
          <w:numId w:val="3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DA5B0A">
        <w:rPr>
          <w:sz w:val="28"/>
          <w:szCs w:val="28"/>
        </w:rPr>
        <w:t>Риски по безопасности и сложности модернизации</w:t>
      </w:r>
    </w:p>
    <w:p w14:paraId="6A05176E" w14:textId="77777777" w:rsidR="003E0890" w:rsidRPr="00DA5B0A" w:rsidRDefault="003E0890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0C927A54" w14:textId="728B84D8" w:rsidR="00863424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Цель работы – разработка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-комплекса для автоматизации систем водоснабжения МКД.</w:t>
      </w:r>
    </w:p>
    <w:p w14:paraId="3D3AF1B9" w14:textId="6D7449FA" w:rsidR="00863424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Будут решены следующие задачи:</w:t>
      </w:r>
    </w:p>
    <w:p w14:paraId="2664CBB8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99669002"/>
      <w:r w:rsidRPr="00DA5B0A">
        <w:rPr>
          <w:rFonts w:ascii="Times New Roman" w:hAnsi="Times New Roman" w:cs="Times New Roman"/>
          <w:sz w:val="28"/>
          <w:szCs w:val="28"/>
        </w:rPr>
        <w:t>Аналитический этап.</w:t>
      </w:r>
    </w:p>
    <w:p w14:paraId="03E8082C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Разработка архитектуры.</w:t>
      </w:r>
    </w:p>
    <w:p w14:paraId="778E278B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Техническая реализация.</w:t>
      </w:r>
    </w:p>
    <w:p w14:paraId="238FFC1B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Адаптация под инфраструктуру.</w:t>
      </w:r>
    </w:p>
    <w:p w14:paraId="65C74DFB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Тестирование и внедрение.</w:t>
      </w:r>
    </w:p>
    <w:p w14:paraId="2A077C8A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Экономическое обоснование.</w:t>
      </w:r>
    </w:p>
    <w:p w14:paraId="24387FEE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решений, представленных на рынке</w:t>
      </w:r>
    </w:p>
    <w:bookmarkEnd w:id="0"/>
    <w:p w14:paraId="0F5B4C8A" w14:textId="5547392B" w:rsidR="00197469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Проведен сравнительный анализ решений, представленных на рынке.</w:t>
      </w:r>
    </w:p>
    <w:p w14:paraId="676DAE06" w14:textId="0CFBA4F5" w:rsidR="00863424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Наше решение превосходит аналоги по ключевым параметрам:</w:t>
      </w:r>
    </w:p>
    <w:p w14:paraId="7DABC59D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Точность мониторинга</w:t>
      </w:r>
      <w:r w:rsidRPr="00DA5B0A">
        <w:rPr>
          <w:rFonts w:ascii="Times New Roman" w:hAnsi="Times New Roman" w:cs="Times New Roman"/>
          <w:sz w:val="28"/>
          <w:szCs w:val="28"/>
        </w:rPr>
        <w:t xml:space="preserve"> - </w:t>
      </w:r>
      <w:r w:rsidRPr="00DA5B0A">
        <w:rPr>
          <w:rFonts w:ascii="Times New Roman" w:hAnsi="Times New Roman" w:cs="Times New Roman"/>
          <w:sz w:val="28"/>
          <w:szCs w:val="28"/>
        </w:rPr>
        <w:t>±0,3-0,7% (оптимизированные)</w:t>
      </w:r>
    </w:p>
    <w:p w14:paraId="09096932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Частота обновления</w:t>
      </w:r>
      <w:r w:rsidRPr="00DA5B0A">
        <w:rPr>
          <w:rFonts w:ascii="Times New Roman" w:hAnsi="Times New Roman" w:cs="Times New Roman"/>
          <w:sz w:val="28"/>
          <w:szCs w:val="28"/>
        </w:rPr>
        <w:t xml:space="preserve"> - </w:t>
      </w:r>
      <w:r w:rsidRPr="00DA5B0A">
        <w:rPr>
          <w:rFonts w:ascii="Times New Roman" w:hAnsi="Times New Roman" w:cs="Times New Roman"/>
          <w:sz w:val="28"/>
          <w:szCs w:val="28"/>
        </w:rPr>
        <w:t>От 1 раза/мин (адаптивная)</w:t>
      </w:r>
    </w:p>
    <w:p w14:paraId="6ED56A97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Автономность</w:t>
      </w:r>
      <w:r w:rsidRPr="00DA5B0A">
        <w:rPr>
          <w:rFonts w:ascii="Times New Roman" w:hAnsi="Times New Roman" w:cs="Times New Roman"/>
          <w:sz w:val="28"/>
          <w:szCs w:val="28"/>
        </w:rPr>
        <w:t xml:space="preserve"> - </w:t>
      </w:r>
      <w:r w:rsidRPr="00DA5B0A">
        <w:rPr>
          <w:rFonts w:ascii="Times New Roman" w:hAnsi="Times New Roman" w:cs="Times New Roman"/>
          <w:sz w:val="28"/>
          <w:szCs w:val="28"/>
        </w:rPr>
        <w:t>5-15 лет (гибридное питание)</w:t>
      </w:r>
    </w:p>
    <w:p w14:paraId="7702D008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Сложность внедрения</w:t>
      </w:r>
      <w:r w:rsidRPr="00DA5B0A">
        <w:rPr>
          <w:rFonts w:ascii="Times New Roman" w:hAnsi="Times New Roman" w:cs="Times New Roman"/>
          <w:sz w:val="28"/>
          <w:szCs w:val="28"/>
        </w:rPr>
        <w:t xml:space="preserve"> - </w:t>
      </w:r>
      <w:r w:rsidRPr="00DA5B0A">
        <w:rPr>
          <w:rFonts w:ascii="Times New Roman" w:hAnsi="Times New Roman" w:cs="Times New Roman"/>
          <w:sz w:val="28"/>
          <w:szCs w:val="28"/>
        </w:rPr>
        <w:t>Гибкая поэтапная реализация</w:t>
      </w:r>
    </w:p>
    <w:p w14:paraId="310B55EC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Стоимость (</w:t>
      </w:r>
      <w:r w:rsidRPr="00DA5B0A">
        <w:rPr>
          <w:rFonts w:ascii="Times New Roman" w:hAnsi="Times New Roman" w:cs="Times New Roman"/>
          <w:sz w:val="28"/>
          <w:szCs w:val="28"/>
          <w:lang w:val="en-US"/>
        </w:rPr>
        <w:t>TCO</w:t>
      </w:r>
      <w:r w:rsidRPr="00DA5B0A">
        <w:rPr>
          <w:rFonts w:ascii="Times New Roman" w:hAnsi="Times New Roman" w:cs="Times New Roman"/>
          <w:sz w:val="28"/>
          <w:szCs w:val="28"/>
        </w:rPr>
        <w:t xml:space="preserve"> 5 лет)</w:t>
      </w:r>
      <w:r w:rsidRPr="00DA5B0A">
        <w:rPr>
          <w:rFonts w:ascii="Times New Roman" w:hAnsi="Times New Roman" w:cs="Times New Roman"/>
          <w:sz w:val="28"/>
          <w:szCs w:val="28"/>
        </w:rPr>
        <w:t xml:space="preserve"> - </w:t>
      </w:r>
      <w:r w:rsidRPr="00DA5B0A">
        <w:rPr>
          <w:rFonts w:ascii="Times New Roman" w:hAnsi="Times New Roman" w:cs="Times New Roman"/>
          <w:sz w:val="28"/>
          <w:szCs w:val="28"/>
        </w:rPr>
        <w:t xml:space="preserve">90-110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/м²/год</w:t>
      </w:r>
    </w:p>
    <w:p w14:paraId="19E500C8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Интеграция</w:t>
      </w:r>
      <w:r w:rsidRPr="00DA5B0A">
        <w:rPr>
          <w:rFonts w:ascii="Times New Roman" w:hAnsi="Times New Roman" w:cs="Times New Roman"/>
          <w:sz w:val="28"/>
          <w:szCs w:val="28"/>
        </w:rPr>
        <w:t xml:space="preserve"> - </w:t>
      </w:r>
      <w:r w:rsidRPr="00DA5B0A">
        <w:rPr>
          <w:rFonts w:ascii="Times New Roman" w:hAnsi="Times New Roman" w:cs="Times New Roman"/>
          <w:sz w:val="28"/>
          <w:szCs w:val="28"/>
        </w:rPr>
        <w:t>Любые интерфейсы</w:t>
      </w:r>
    </w:p>
    <w:p w14:paraId="2CF40D8B" w14:textId="569169B9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Масштабируемость</w:t>
      </w:r>
      <w:r w:rsidRPr="00DA5B0A">
        <w:rPr>
          <w:rFonts w:ascii="Times New Roman" w:hAnsi="Times New Roman" w:cs="Times New Roman"/>
          <w:sz w:val="28"/>
          <w:szCs w:val="28"/>
        </w:rPr>
        <w:t xml:space="preserve"> - </w:t>
      </w:r>
      <w:r w:rsidRPr="00DA5B0A">
        <w:rPr>
          <w:rFonts w:ascii="Times New Roman" w:hAnsi="Times New Roman" w:cs="Times New Roman"/>
          <w:sz w:val="28"/>
          <w:szCs w:val="28"/>
        </w:rPr>
        <w:t>Оптимально под объект</w:t>
      </w:r>
    </w:p>
    <w:p w14:paraId="66EDD381" w14:textId="437C647B" w:rsidR="00197469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сочетает инновационные технологии</w:t>
      </w:r>
      <w:r w:rsidRPr="00DA5B0A">
        <w:rPr>
          <w:rFonts w:ascii="Times New Roman" w:hAnsi="Times New Roman" w:cs="Times New Roman"/>
          <w:sz w:val="28"/>
          <w:szCs w:val="28"/>
        </w:rPr>
        <w:t xml:space="preserve"> с экономической эффективностью и полным соответствием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отраслевым стандартам</w:t>
      </w:r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10CF22E7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7881E18D" w14:textId="6E92F69D" w:rsidR="00863424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-решение обеспечивает комплексную безопасность за счет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AES-256 шифрования</w:t>
      </w:r>
      <w:r w:rsidRPr="00DA5B0A">
        <w:rPr>
          <w:rFonts w:ascii="Times New Roman" w:hAnsi="Times New Roman" w:cs="Times New Roman"/>
          <w:sz w:val="28"/>
          <w:szCs w:val="28"/>
        </w:rPr>
        <w:t xml:space="preserve">, двухфакторной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аутентификации</w:t>
      </w:r>
      <w:r w:rsidRPr="00DA5B0A">
        <w:rPr>
          <w:rFonts w:ascii="Times New Roman" w:hAnsi="Times New Roman" w:cs="Times New Roman"/>
          <w:sz w:val="28"/>
          <w:szCs w:val="28"/>
        </w:rPr>
        <w:t xml:space="preserve"> и автоматических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обновлений</w:t>
      </w:r>
      <w:r w:rsidRPr="00DA5B0A">
        <w:rPr>
          <w:rFonts w:ascii="Times New Roman" w:hAnsi="Times New Roman" w:cs="Times New Roman"/>
          <w:sz w:val="28"/>
          <w:szCs w:val="28"/>
        </w:rPr>
        <w:t xml:space="preserve">. Система отличается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энергоэффективностью</w:t>
      </w:r>
      <w:r w:rsidRPr="00DA5B0A">
        <w:rPr>
          <w:rFonts w:ascii="Times New Roman" w:hAnsi="Times New Roman" w:cs="Times New Roman"/>
          <w:sz w:val="28"/>
          <w:szCs w:val="28"/>
        </w:rPr>
        <w:t xml:space="preserve"> (автономная работа 5+ лет) и экономичностью (окупаемость менее 2 лет, TCO 90-110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/м²/год).</w:t>
      </w:r>
    </w:p>
    <w:p w14:paraId="66AB16EA" w14:textId="170BCF96" w:rsidR="00863424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Архитектура поддерживает подключение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1000+ устройств</w:t>
      </w:r>
      <w:r w:rsidRPr="00DA5B0A">
        <w:rPr>
          <w:rFonts w:ascii="Times New Roman" w:hAnsi="Times New Roman" w:cs="Times New Roman"/>
          <w:sz w:val="28"/>
          <w:szCs w:val="28"/>
        </w:rPr>
        <w:t xml:space="preserve">,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совместима</w:t>
      </w:r>
      <w:r w:rsidRPr="00DA5B0A">
        <w:rPr>
          <w:rFonts w:ascii="Times New Roman" w:hAnsi="Times New Roman" w:cs="Times New Roman"/>
          <w:sz w:val="28"/>
          <w:szCs w:val="28"/>
        </w:rPr>
        <w:t xml:space="preserve"> с различными датчиками и устаревшими системами. Пользователям доступны удобный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веб-интерфейс и мобильное приложение</w:t>
      </w:r>
      <w:r w:rsidRPr="00DA5B0A">
        <w:rPr>
          <w:rFonts w:ascii="Times New Roman" w:hAnsi="Times New Roman" w:cs="Times New Roman"/>
          <w:sz w:val="28"/>
          <w:szCs w:val="28"/>
        </w:rPr>
        <w:t xml:space="preserve"> с многоуровневым доступом.</w:t>
      </w:r>
    </w:p>
    <w:p w14:paraId="5F896A82" w14:textId="0E010121" w:rsidR="00197469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Решение демонстрирует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высокую надежность</w:t>
      </w:r>
      <w:r w:rsidRPr="00DA5B0A">
        <w:rPr>
          <w:rFonts w:ascii="Times New Roman" w:hAnsi="Times New Roman" w:cs="Times New Roman"/>
          <w:sz w:val="28"/>
          <w:szCs w:val="28"/>
        </w:rPr>
        <w:t xml:space="preserve"> (работа при -30...+45°C,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влагозащита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IP67, доступность 99.95%) и функциональность (точность ±0.5%, частота опроса от 1/мин, прогноз аварий с точностью 90+%).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Полное соответствие ГОСТ</w:t>
      </w:r>
      <w:r w:rsidRPr="00DA5B0A">
        <w:rPr>
          <w:rFonts w:ascii="Times New Roman" w:hAnsi="Times New Roman" w:cs="Times New Roman"/>
          <w:sz w:val="28"/>
          <w:szCs w:val="28"/>
        </w:rPr>
        <w:t xml:space="preserve"> и требованиям 44-ФЗ, 209-ФЗ гарантирует легитимность внедрения.</w:t>
      </w:r>
    </w:p>
    <w:p w14:paraId="5F68BA79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Архитектура системы управления водоснабжением</w:t>
      </w:r>
    </w:p>
    <w:p w14:paraId="5D20D1F0" w14:textId="6A936BF4" w:rsidR="00374AD5" w:rsidRPr="00DA5B0A" w:rsidRDefault="00374AD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Описание работы исходной системы водоснабжения представлено на слайде.</w:t>
      </w:r>
    </w:p>
    <w:p w14:paraId="16AE61B7" w14:textId="246F4E70" w:rsidR="002D436A" w:rsidRPr="00DA5B0A" w:rsidRDefault="002D436A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</w:t>
      </w:r>
      <w:r w:rsidRPr="00DA5B0A">
        <w:rPr>
          <w:rFonts w:ascii="Times New Roman" w:hAnsi="Times New Roman" w:cs="Times New Roman"/>
          <w:sz w:val="28"/>
          <w:szCs w:val="28"/>
        </w:rPr>
        <w:t xml:space="preserve"> (A-0): Обеспечение подачи воды в МКД</w:t>
      </w:r>
      <w:r w:rsidR="00B64105" w:rsidRPr="00DA5B0A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70B1C773" w14:textId="77777777" w:rsidR="00B64105" w:rsidRPr="00DA5B0A" w:rsidRDefault="002D436A" w:rsidP="00DA5B0A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Входы:</w:t>
      </w:r>
      <w:r w:rsidRPr="00DA5B0A">
        <w:rPr>
          <w:rFonts w:ascii="Times New Roman" w:hAnsi="Times New Roman" w:cs="Times New Roman"/>
          <w:sz w:val="28"/>
          <w:szCs w:val="28"/>
        </w:rPr>
        <w:t xml:space="preserve"> Вода из внешней сети</w:t>
      </w:r>
    </w:p>
    <w:p w14:paraId="336F3321" w14:textId="77777777" w:rsidR="00B64105" w:rsidRPr="00DA5B0A" w:rsidRDefault="002D436A" w:rsidP="00DA5B0A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 w:rsidRPr="00DA5B0A">
        <w:rPr>
          <w:rFonts w:ascii="Times New Roman" w:hAnsi="Times New Roman" w:cs="Times New Roman"/>
          <w:sz w:val="28"/>
          <w:szCs w:val="28"/>
        </w:rPr>
        <w:t>: Нормативы, давление, график подачи</w:t>
      </w:r>
    </w:p>
    <w:p w14:paraId="1DBD8887" w14:textId="77777777" w:rsidR="00B64105" w:rsidRPr="00DA5B0A" w:rsidRDefault="002D436A" w:rsidP="00DA5B0A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Механизмы</w:t>
      </w:r>
      <w:r w:rsidRPr="00DA5B0A">
        <w:rPr>
          <w:rFonts w:ascii="Times New Roman" w:hAnsi="Times New Roman" w:cs="Times New Roman"/>
          <w:sz w:val="28"/>
          <w:szCs w:val="28"/>
        </w:rPr>
        <w:t>: Насосы, трубопроводы, арматура, водомеры, персонал</w:t>
      </w:r>
    </w:p>
    <w:p w14:paraId="0374017B" w14:textId="51780852" w:rsidR="00197469" w:rsidRPr="00DA5B0A" w:rsidRDefault="002D436A" w:rsidP="00DA5B0A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Выходы:</w:t>
      </w:r>
      <w:r w:rsidRPr="00DA5B0A">
        <w:rPr>
          <w:rFonts w:ascii="Times New Roman" w:hAnsi="Times New Roman" w:cs="Times New Roman"/>
          <w:sz w:val="28"/>
          <w:szCs w:val="28"/>
        </w:rPr>
        <w:t xml:space="preserve"> Вода (холодная/горячая) в квартиры</w:t>
      </w:r>
    </w:p>
    <w:p w14:paraId="0A56787E" w14:textId="7EDE3D62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И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декомпозицию</w:t>
      </w:r>
      <w:r w:rsidRPr="00DA5B0A">
        <w:rPr>
          <w:rFonts w:ascii="Times New Roman" w:hAnsi="Times New Roman" w:cs="Times New Roman"/>
          <w:sz w:val="28"/>
          <w:szCs w:val="28"/>
        </w:rPr>
        <w:t>:</w:t>
      </w:r>
    </w:p>
    <w:p w14:paraId="243AAA21" w14:textId="1EB1D4FA" w:rsidR="00B64105" w:rsidRPr="00DA5B0A" w:rsidRDefault="00B64105" w:rsidP="00DA5B0A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A1: Забор воды</w:t>
      </w:r>
    </w:p>
    <w:p w14:paraId="6595B830" w14:textId="77777777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Получение воды из городской сети (контроль давления, входные счетчики)</w:t>
      </w:r>
    </w:p>
    <w:p w14:paraId="0225F00B" w14:textId="2EF6E8E9" w:rsidR="00B64105" w:rsidRPr="00DA5B0A" w:rsidRDefault="00B64105" w:rsidP="00DA5B0A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A2: Распределение</w:t>
      </w:r>
    </w:p>
    <w:p w14:paraId="537BED82" w14:textId="179F5C9B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Разводка по стоякам (регулировка давления, запорная арматура)</w:t>
      </w:r>
    </w:p>
    <w:p w14:paraId="21B480B0" w14:textId="5761B220" w:rsidR="00B64105" w:rsidRPr="00DA5B0A" w:rsidRDefault="00B64105" w:rsidP="00DA5B0A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A3: Квартирная разводка</w:t>
      </w:r>
    </w:p>
    <w:p w14:paraId="0266CC7F" w14:textId="25798E49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Подача воды к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сантехприборам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(краны, внутриквартирные трубы)</w:t>
      </w:r>
    </w:p>
    <w:p w14:paraId="27F305E0" w14:textId="2C72D58B" w:rsidR="00B64105" w:rsidRPr="00DA5B0A" w:rsidRDefault="00B64105" w:rsidP="00DA5B0A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A4: Учет</w:t>
      </w:r>
    </w:p>
    <w:p w14:paraId="5D1E17A8" w14:textId="1463B93B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Фиксация объемов потребления (счетчики, передача данных)</w:t>
      </w:r>
    </w:p>
    <w:p w14:paraId="488F53BE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Выбор аппаратного обеспечения</w:t>
      </w:r>
    </w:p>
    <w:p w14:paraId="47D52B7B" w14:textId="77777777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В качестве аппаратного обеспечения выбраны: </w:t>
      </w:r>
    </w:p>
    <w:p w14:paraId="25577491" w14:textId="77777777" w:rsidR="00B64105" w:rsidRPr="00DA5B0A" w:rsidRDefault="00B64105" w:rsidP="00DA5B0A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Хаб Яндекса для устройств,</w:t>
      </w:r>
      <w:r w:rsidRPr="00DA5B0A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</w:p>
    <w:p w14:paraId="0383F955" w14:textId="77777777" w:rsidR="00B64105" w:rsidRPr="00DA5B0A" w:rsidRDefault="00B64105" w:rsidP="00DA5B0A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Контроллер протечки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Ujin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Aqua, </w:t>
      </w:r>
    </w:p>
    <w:p w14:paraId="323AC7EE" w14:textId="77777777" w:rsidR="00B64105" w:rsidRPr="00DA5B0A" w:rsidRDefault="00B64105" w:rsidP="00DA5B0A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Шаровый кран с электроприводом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Ujin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Aqua-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drive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7C535ACC" w14:textId="77777777" w:rsidR="00B64105" w:rsidRPr="00DA5B0A" w:rsidRDefault="00B64105" w:rsidP="00DA5B0A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Беспроводной датчик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Ujin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Aqua-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sense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1801DDE9" w14:textId="1414C842" w:rsidR="00B64105" w:rsidRPr="00DA5B0A" w:rsidRDefault="00B64105" w:rsidP="00DA5B0A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Мультисенсор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  <w:lang w:val="en-US"/>
        </w:rPr>
        <w:t>Ujin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b/>
          <w:bCs/>
          <w:sz w:val="28"/>
          <w:szCs w:val="28"/>
          <w:lang w:val="en-US"/>
        </w:rPr>
        <w:t>Pulse</w:t>
      </w:r>
    </w:p>
    <w:p w14:paraId="62651293" w14:textId="77777777" w:rsidR="00CC08EC" w:rsidRPr="00DA5B0A" w:rsidRDefault="00CC08EC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Подобранное оборудование обеспечивает высокую надежность, энергоэффективность и совместимость с существующей инфраструктурой МКД.</w:t>
      </w:r>
    </w:p>
    <w:p w14:paraId="5A867009" w14:textId="77777777" w:rsidR="00CC08EC" w:rsidRPr="00DA5B0A" w:rsidRDefault="00CC08EC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Ключевые преимущества:</w:t>
      </w:r>
    </w:p>
    <w:p w14:paraId="4766C7E4" w14:textId="77777777" w:rsidR="00CC08EC" w:rsidRPr="00DA5B0A" w:rsidRDefault="00CC08EC" w:rsidP="00DA5B0A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Оптимальная стоимость (баланс цены и производительности)</w:t>
      </w:r>
    </w:p>
    <w:p w14:paraId="76C4E2D1" w14:textId="77777777" w:rsidR="00CC08EC" w:rsidRPr="00DA5B0A" w:rsidRDefault="00CC08EC" w:rsidP="00DA5B0A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Масштабируемость (поддержка до 1000+ устройств)</w:t>
      </w:r>
    </w:p>
    <w:p w14:paraId="1ECAE58D" w14:textId="77777777" w:rsidR="00CC08EC" w:rsidRPr="00DA5B0A" w:rsidRDefault="00CC08EC" w:rsidP="00DA5B0A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Соответствие российским стандартам (ГОСТ, температурные режимы)</w:t>
      </w:r>
    </w:p>
    <w:p w14:paraId="6897E706" w14:textId="77777777" w:rsidR="00CC08EC" w:rsidRPr="00DA5B0A" w:rsidRDefault="00CC08EC" w:rsidP="00DA5B0A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Минимальные затраты на обслуживание</w:t>
      </w:r>
    </w:p>
    <w:p w14:paraId="1BFB6465" w14:textId="0D35E426" w:rsidR="00197469" w:rsidRPr="00DA5B0A" w:rsidRDefault="00CC08EC" w:rsidP="00DA5B0A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lastRenderedPageBreak/>
        <w:t>Решение готово к промышленному внедрению и обеспечит долгосрочную работу системы автоматизации.</w:t>
      </w:r>
    </w:p>
    <w:p w14:paraId="4C725DAF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Выбор программного обеспечения</w:t>
      </w:r>
    </w:p>
    <w:p w14:paraId="3A11A1FE" w14:textId="2B1B23A6" w:rsidR="00CC08EC" w:rsidRPr="00DA5B0A" w:rsidRDefault="00CC08EC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Выбранное ПО:</w:t>
      </w:r>
    </w:p>
    <w:p w14:paraId="482DBAEC" w14:textId="77777777" w:rsidR="00CC08EC" w:rsidRPr="00DA5B0A" w:rsidRDefault="00CC08EC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– надежная СУБД для хранения данных</w:t>
      </w:r>
    </w:p>
    <w:p w14:paraId="0476BF83" w14:textId="7B7F206D" w:rsidR="00CC08EC" w:rsidRPr="00DA5B0A" w:rsidRDefault="00CC08EC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Pr="00DA5B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) – стабильная серверная ОС</w:t>
      </w:r>
    </w:p>
    <w:p w14:paraId="570BEC5C" w14:textId="3D24BA83" w:rsidR="00F57B11" w:rsidRPr="00DA5B0A" w:rsidRDefault="00F57B11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1С: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Предприятие</w:t>
      </w:r>
      <w:r w:rsidRPr="00DA5B0A">
        <w:rPr>
          <w:rFonts w:ascii="Times New Roman" w:hAnsi="Times New Roman" w:cs="Times New Roman"/>
          <w:sz w:val="28"/>
          <w:szCs w:val="28"/>
        </w:rPr>
        <w:t xml:space="preserve"> - учет</w:t>
      </w:r>
    </w:p>
    <w:p w14:paraId="463200DE" w14:textId="77777777" w:rsidR="00CC08EC" w:rsidRPr="00DA5B0A" w:rsidRDefault="00CC08EC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Excel/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LibreOffice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Calc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– простой анализ и отчетность</w:t>
      </w:r>
    </w:p>
    <w:p w14:paraId="2C69DA2B" w14:textId="77777777" w:rsidR="00CC08EC" w:rsidRPr="00DA5B0A" w:rsidRDefault="00CC08EC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Telegram/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WhatsApp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DA5B0A">
        <w:rPr>
          <w:rFonts w:ascii="Times New Roman" w:hAnsi="Times New Roman" w:cs="Times New Roman"/>
          <w:sz w:val="28"/>
          <w:szCs w:val="28"/>
        </w:rPr>
        <w:t xml:space="preserve"> – оперативные уведомления</w:t>
      </w:r>
    </w:p>
    <w:p w14:paraId="10E27229" w14:textId="2DB9B666" w:rsidR="00CC08EC" w:rsidRPr="00DA5B0A" w:rsidRDefault="00CC08EC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КриптоПРО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sz w:val="28"/>
          <w:szCs w:val="28"/>
        </w:rPr>
        <w:t>– защита данных и ЭП</w:t>
      </w:r>
    </w:p>
    <w:p w14:paraId="5A423C26" w14:textId="77777777" w:rsidR="00CC08EC" w:rsidRPr="00DA5B0A" w:rsidRDefault="00CC08EC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Вывод:</w:t>
      </w:r>
    </w:p>
    <w:p w14:paraId="0A1D06D2" w14:textId="4C72D822" w:rsidR="00513997" w:rsidRPr="00DA5B0A" w:rsidRDefault="00CC08EC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Оптимальный баланс функциональности, стоимости и совместимости с ЖКХ-инфраструктурой.</w:t>
      </w:r>
    </w:p>
    <w:p w14:paraId="5E6B416B" w14:textId="59970EB2" w:rsidR="00513997" w:rsidRPr="00DA5B0A" w:rsidRDefault="00513997" w:rsidP="00DA5B0A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Настройка серверной платформы для сбора, обработки и хранения данных</w:t>
      </w:r>
    </w:p>
    <w:p w14:paraId="131BA366" w14:textId="50679287" w:rsidR="00513997" w:rsidRPr="00DA5B0A" w:rsidRDefault="00513997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Для настройки серверной платформы необходимо:</w:t>
      </w:r>
    </w:p>
    <w:p w14:paraId="0AC87629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4769C548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Обновить систему.</w:t>
      </w:r>
    </w:p>
    <w:p w14:paraId="3FC23273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firewalld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, открыв только нужные </w:t>
      </w:r>
      <w:proofErr w:type="gramStart"/>
      <w:r w:rsidRPr="00DA5B0A">
        <w:rPr>
          <w:rFonts w:ascii="Times New Roman" w:hAnsi="Times New Roman" w:cs="Times New Roman"/>
          <w:sz w:val="28"/>
          <w:szCs w:val="28"/>
        </w:rPr>
        <w:t>порты(</w:t>
      </w:r>
      <w:proofErr w:type="gramEnd"/>
      <w:r w:rsidRPr="00DA5B0A">
        <w:rPr>
          <w:rFonts w:ascii="Times New Roman" w:hAnsi="Times New Roman" w:cs="Times New Roman"/>
          <w:sz w:val="28"/>
          <w:szCs w:val="28"/>
        </w:rPr>
        <w:t xml:space="preserve">для SSH, MQTT,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).</w:t>
      </w:r>
    </w:p>
    <w:p w14:paraId="181630B5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Создать отдельных пользователей для сервисов с ограниченными правами.</w:t>
      </w:r>
    </w:p>
    <w:p w14:paraId="26575BCF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Настроить RAID 1 для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зеркалирования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дисков. </w:t>
      </w:r>
    </w:p>
    <w:p w14:paraId="0069D5B1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BorgBackup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для резервного копирования.</w:t>
      </w:r>
    </w:p>
    <w:p w14:paraId="77379155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14</w:t>
      </w:r>
    </w:p>
    <w:p w14:paraId="29CF6643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TimescaleDB</w:t>
      </w:r>
      <w:proofErr w:type="spellEnd"/>
    </w:p>
    <w:p w14:paraId="1492EE49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Настроить MQTT-брокера.</w:t>
      </w:r>
    </w:p>
    <w:p w14:paraId="63CC271B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Настроить аутентификацию и TLS.</w:t>
      </w:r>
    </w:p>
    <w:p w14:paraId="2A0526AE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для обработки данных</w:t>
      </w:r>
    </w:p>
    <w:p w14:paraId="22A99BF5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Настроить REST API</w:t>
      </w:r>
    </w:p>
    <w:p w14:paraId="239AB91A" w14:textId="3CE65363" w:rsidR="00513997" w:rsidRPr="00446C62" w:rsidRDefault="00513997" w:rsidP="00446C62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Настроить мониторинг (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+ ELK)</w:t>
      </w:r>
    </w:p>
    <w:p w14:paraId="15733199" w14:textId="77777777" w:rsidR="00513997" w:rsidRPr="00513997" w:rsidRDefault="00513997" w:rsidP="00DA5B0A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13997">
        <w:rPr>
          <w:rFonts w:ascii="Times New Roman" w:hAnsi="Times New Roman" w:cs="Times New Roman"/>
          <w:b/>
          <w:bCs/>
          <w:sz w:val="28"/>
          <w:szCs w:val="28"/>
        </w:rPr>
        <w:t>Конфигурация протоколов передачи данных</w:t>
      </w:r>
    </w:p>
    <w:p w14:paraId="204460F7" w14:textId="4FAE459E" w:rsidR="00513997" w:rsidRPr="00DA5B0A" w:rsidRDefault="00513997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Для настройки протоколов передачи данных между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устрйоствами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14:paraId="2F38E5DE" w14:textId="77777777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Подключите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-шлюз к центральному контроллеру.</w:t>
      </w:r>
    </w:p>
    <w:p w14:paraId="34D73723" w14:textId="77777777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Убедитесь, что сеть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работает в режим координатора.</w:t>
      </w:r>
    </w:p>
    <w:p w14:paraId="6BB19B15" w14:textId="3F6B1880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Используйте интерфейс управления шлюзом.</w:t>
      </w:r>
    </w:p>
    <w:p w14:paraId="6F96DDD8" w14:textId="77777777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Переведите шлюз в режим сопряжения.</w:t>
      </w:r>
    </w:p>
    <w:p w14:paraId="09C99338" w14:textId="77777777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Включите питание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-устройств и переведите их в режим сопряжения.</w:t>
      </w:r>
    </w:p>
    <w:p w14:paraId="073B2F0E" w14:textId="1521869D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После подключения устройства автоматически появятся в интерфейсе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-шлюза.</w:t>
      </w:r>
    </w:p>
    <w:p w14:paraId="065BC74B" w14:textId="77777777" w:rsidR="00513997" w:rsidRPr="00513997" w:rsidRDefault="00513997" w:rsidP="00DA5B0A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13997"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</w:t>
      </w:r>
      <w:proofErr w:type="spellStart"/>
      <w:r w:rsidRPr="00513997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513997">
        <w:rPr>
          <w:rFonts w:ascii="Times New Roman" w:hAnsi="Times New Roman" w:cs="Times New Roman"/>
          <w:b/>
          <w:bCs/>
          <w:sz w:val="28"/>
          <w:szCs w:val="28"/>
        </w:rPr>
        <w:t xml:space="preserve">-решения с внешними сервисами </w:t>
      </w:r>
    </w:p>
    <w:p w14:paraId="0FA79BE9" w14:textId="77777777" w:rsidR="00EB1814" w:rsidRPr="00DA5B0A" w:rsidRDefault="00EB181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Для интеграции с внешними сервисами необходимо:</w:t>
      </w:r>
    </w:p>
    <w:p w14:paraId="2C14F584" w14:textId="77777777" w:rsidR="00EB1814" w:rsidRPr="00DA5B0A" w:rsidRDefault="00EB181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B8173" w14:textId="77777777" w:rsidR="00EB1814" w:rsidRPr="00DA5B0A" w:rsidRDefault="00EB181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устройства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Ujin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) — Aqua-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sense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, Aqua-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Pulse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— для фиксации утечек, температуры и управления подачей воды.</w:t>
      </w:r>
    </w:p>
    <w:p w14:paraId="2941F0F8" w14:textId="77777777" w:rsidR="00EB1814" w:rsidRPr="00DA5B0A" w:rsidRDefault="00EB181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Через шлюз Zigbee2MQTT данные передаются в MQTT-брокер (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Mosquitto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), обрабатываются на Linux-сервере, сохраняются в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61C62BEA" w14:textId="6B19D5D4" w:rsidR="00EB1814" w:rsidRPr="00DA5B0A" w:rsidRDefault="00EB181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Информация доступна в 1С:</w:t>
      </w:r>
      <w:r w:rsidR="00446C62">
        <w:rPr>
          <w:rFonts w:ascii="Times New Roman" w:hAnsi="Times New Roman" w:cs="Times New Roman"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sz w:val="28"/>
          <w:szCs w:val="28"/>
        </w:rPr>
        <w:t>Предприятии (ODBC/API), Excel/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, с уведомлениями через Telegram/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6B3C5462" w14:textId="677E4EA2" w:rsidR="00513997" w:rsidRPr="00DA5B0A" w:rsidRDefault="00EB181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Документы подписываются и защищаются с помощью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7166F8E6" w14:textId="45F1A60A" w:rsidR="00197469" w:rsidRPr="00DA5B0A" w:rsidRDefault="00EB1814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Система водоснабжения многоквартирных домов после внедрения IOT-устройств</w:t>
      </w:r>
    </w:p>
    <w:p w14:paraId="55502475" w14:textId="3747EDC4" w:rsidR="00197469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Разработана схема подключения устройств в нотации </w:t>
      </w:r>
      <w:r w:rsidRPr="00DA5B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A5B0A">
        <w:rPr>
          <w:rFonts w:ascii="Times New Roman" w:hAnsi="Times New Roman" w:cs="Times New Roman"/>
          <w:sz w:val="28"/>
          <w:szCs w:val="28"/>
        </w:rPr>
        <w:t>0.</w:t>
      </w:r>
    </w:p>
    <w:p w14:paraId="01BADEAB" w14:textId="5E357D75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Архитектура системы водоснабжения (IDEF0)</w:t>
      </w:r>
    </w:p>
    <w:p w14:paraId="1B0EBF1F" w14:textId="451AD070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Уровень A-0 (</w:t>
      </w:r>
      <w:r w:rsidRPr="00DA5B0A">
        <w:rPr>
          <w:rFonts w:ascii="Times New Roman" w:hAnsi="Times New Roman" w:cs="Times New Roman"/>
          <w:sz w:val="28"/>
          <w:szCs w:val="28"/>
        </w:rPr>
        <w:t>основная функция):</w:t>
      </w:r>
    </w:p>
    <w:p w14:paraId="764A4856" w14:textId="77777777" w:rsidR="00B3606E" w:rsidRPr="00DA5B0A" w:rsidRDefault="00B3606E" w:rsidP="00DA5B0A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Входы</w:t>
      </w:r>
      <w:r w:rsidRPr="00DA5B0A">
        <w:rPr>
          <w:rFonts w:ascii="Times New Roman" w:hAnsi="Times New Roman" w:cs="Times New Roman"/>
          <w:sz w:val="28"/>
          <w:szCs w:val="28"/>
        </w:rPr>
        <w:t>: Данные датчиков, команды, аварийные сигналы</w:t>
      </w:r>
    </w:p>
    <w:p w14:paraId="694B6B50" w14:textId="77777777" w:rsidR="00B3606E" w:rsidRPr="00DA5B0A" w:rsidRDefault="00B3606E" w:rsidP="00DA5B0A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Управление:</w:t>
      </w:r>
      <w:r w:rsidRPr="00DA5B0A">
        <w:rPr>
          <w:rFonts w:ascii="Times New Roman" w:hAnsi="Times New Roman" w:cs="Times New Roman"/>
          <w:sz w:val="28"/>
          <w:szCs w:val="28"/>
        </w:rPr>
        <w:t xml:space="preserve"> Нормы ЖКХ, политики безопасности</w:t>
      </w:r>
    </w:p>
    <w:p w14:paraId="0A09AA5D" w14:textId="77777777" w:rsidR="00B3606E" w:rsidRPr="00DA5B0A" w:rsidRDefault="00B3606E" w:rsidP="00DA5B0A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Ресурсы:</w:t>
      </w:r>
      <w:r w:rsidRPr="00DA5B0A">
        <w:rPr>
          <w:rFonts w:ascii="Times New Roman" w:hAnsi="Times New Roman" w:cs="Times New Roman"/>
          <w:sz w:val="28"/>
          <w:szCs w:val="28"/>
        </w:rPr>
        <w:t xml:space="preserve"> Серверы,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-устройства, ПО, персонал</w:t>
      </w:r>
    </w:p>
    <w:p w14:paraId="7DE700C3" w14:textId="5D376499" w:rsidR="00B3606E" w:rsidRPr="00DA5B0A" w:rsidRDefault="00B3606E" w:rsidP="00DA5B0A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Выходы:</w:t>
      </w:r>
      <w:r w:rsidRPr="00DA5B0A">
        <w:rPr>
          <w:rFonts w:ascii="Times New Roman" w:hAnsi="Times New Roman" w:cs="Times New Roman"/>
          <w:sz w:val="28"/>
          <w:szCs w:val="28"/>
        </w:rPr>
        <w:t xml:space="preserve"> Управляющие команды, уведомления, отчеты</w:t>
      </w:r>
    </w:p>
    <w:p w14:paraId="21180551" w14:textId="311B3A38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Декомпозиция </w:t>
      </w:r>
      <w:r w:rsidRPr="00DA5B0A">
        <w:rPr>
          <w:rFonts w:ascii="Times New Roman" w:hAnsi="Times New Roman" w:cs="Times New Roman"/>
          <w:sz w:val="28"/>
          <w:szCs w:val="28"/>
        </w:rPr>
        <w:t>на 4 подсистемы:</w:t>
      </w:r>
    </w:p>
    <w:p w14:paraId="10EDA19C" w14:textId="77777777" w:rsidR="00B3606E" w:rsidRPr="00DA5B0A" w:rsidRDefault="00B3606E" w:rsidP="00DA5B0A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A1: Сбор данных</w:t>
      </w:r>
    </w:p>
    <w:p w14:paraId="56BCA5B9" w14:textId="04281656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Опрос устройств (MQTT/HTTP) → Передача данных</w:t>
      </w:r>
    </w:p>
    <w:p w14:paraId="403AA913" w14:textId="5DF01104" w:rsidR="00B3606E" w:rsidRPr="00DA5B0A" w:rsidRDefault="00B3606E" w:rsidP="00DA5B0A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A2: Анализ</w:t>
      </w:r>
    </w:p>
    <w:p w14:paraId="164DDA85" w14:textId="77B56D12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Проверка данных → Выявление аномалий</w:t>
      </w:r>
    </w:p>
    <w:p w14:paraId="729EB1AA" w14:textId="029FCF53" w:rsidR="00B3606E" w:rsidRPr="00DA5B0A" w:rsidRDefault="00B3606E" w:rsidP="00DA5B0A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A3: Управление</w:t>
      </w:r>
    </w:p>
    <w:p w14:paraId="6106641D" w14:textId="47E15C06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Отправка команд → Контроль исполнения</w:t>
      </w:r>
    </w:p>
    <w:p w14:paraId="038FD528" w14:textId="13DB0944" w:rsidR="00B3606E" w:rsidRPr="00DA5B0A" w:rsidRDefault="00B3606E" w:rsidP="00DA5B0A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A4: Отчетность</w:t>
      </w:r>
    </w:p>
    <w:p w14:paraId="2013D2A6" w14:textId="54FF26A1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Формирование уведомлений (Telegram/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) → Генерация отчетов</w:t>
      </w:r>
    </w:p>
    <w:p w14:paraId="0D9B980B" w14:textId="72DB4B4E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Преимущества модели:</w:t>
      </w:r>
    </w:p>
    <w:p w14:paraId="11E941E6" w14:textId="77777777" w:rsidR="00B3606E" w:rsidRPr="00DA5B0A" w:rsidRDefault="00B3606E" w:rsidP="00DA5B0A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Четкое разделение функций</w:t>
      </w:r>
    </w:p>
    <w:p w14:paraId="77B06B9B" w14:textId="77777777" w:rsidR="00B3606E" w:rsidRPr="00DA5B0A" w:rsidRDefault="00B3606E" w:rsidP="00DA5B0A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064F941E" w14:textId="34A908DA" w:rsidR="00197469" w:rsidRPr="00DA5B0A" w:rsidRDefault="00B3606E" w:rsidP="00DA5B0A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Интеграция с существующей инфраструктурой</w:t>
      </w:r>
    </w:p>
    <w:p w14:paraId="3DD135BF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Экономическая эффективность </w:t>
      </w:r>
      <w:r w:rsidRPr="00DA5B0A">
        <w:rPr>
          <w:rFonts w:ascii="Times New Roman" w:hAnsi="Times New Roman" w:cs="Times New Roman"/>
          <w:b/>
          <w:bCs/>
          <w:sz w:val="28"/>
          <w:szCs w:val="28"/>
          <w:lang w:val="en-US"/>
        </w:rPr>
        <w:t>IoT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-решения</w:t>
      </w:r>
    </w:p>
    <w:p w14:paraId="04687A28" w14:textId="5962DDC0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Экономическая эффективность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-решения для водоснабжения МКД</w:t>
      </w:r>
    </w:p>
    <w:p w14:paraId="559FAF6C" w14:textId="71E84C79" w:rsidR="0037175D" w:rsidRPr="00DA5B0A" w:rsidRDefault="0037175D" w:rsidP="00DA5B0A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Инвестиции и окупаемость:</w:t>
      </w:r>
    </w:p>
    <w:p w14:paraId="767F144D" w14:textId="386F56BF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Капитальные затраты: 710</w:t>
      </w:r>
      <w:r w:rsidRPr="00DA5B0A">
        <w:rPr>
          <w:rFonts w:ascii="Times New Roman" w:hAnsi="Times New Roman" w:cs="Times New Roman"/>
          <w:sz w:val="28"/>
          <w:szCs w:val="28"/>
        </w:rPr>
        <w:t xml:space="preserve"> тыс. руб. на 100-квартирный дом (оборудование, монтаж)</w:t>
      </w:r>
    </w:p>
    <w:p w14:paraId="5C4425DA" w14:textId="77CAC187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Эксплуатационные расходы: 80</w:t>
      </w:r>
      <w:r w:rsidRPr="00DA5B0A">
        <w:rPr>
          <w:rFonts w:ascii="Times New Roman" w:hAnsi="Times New Roman" w:cs="Times New Roman"/>
          <w:sz w:val="28"/>
          <w:szCs w:val="28"/>
        </w:rPr>
        <w:t xml:space="preserve"> тыс. руб./год</w:t>
      </w:r>
    </w:p>
    <w:p w14:paraId="1C017C96" w14:textId="225FBD39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Годовая экономия: 450 тыс. руб. (снижение потерь воды на 25%, автоматизация учета)</w:t>
      </w:r>
    </w:p>
    <w:p w14:paraId="4A2F8753" w14:textId="4DEAF365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Срок окупаемости: 1 год 11</w:t>
      </w:r>
      <w:r w:rsidRPr="00DA5B0A">
        <w:rPr>
          <w:rFonts w:ascii="Times New Roman" w:hAnsi="Times New Roman" w:cs="Times New Roman"/>
          <w:sz w:val="28"/>
          <w:szCs w:val="28"/>
        </w:rPr>
        <w:t xml:space="preserve"> месяцев</w:t>
      </w:r>
    </w:p>
    <w:p w14:paraId="440C09E2" w14:textId="498852AA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Доходность: 260%</w:t>
      </w:r>
      <w:r w:rsidRPr="00DA5B0A">
        <w:rPr>
          <w:rFonts w:ascii="Times New Roman" w:hAnsi="Times New Roman" w:cs="Times New Roman"/>
          <w:sz w:val="28"/>
          <w:szCs w:val="28"/>
        </w:rPr>
        <w:t xml:space="preserve"> ROI за 5 лет</w:t>
      </w:r>
    </w:p>
    <w:p w14:paraId="715D1BDE" w14:textId="52008D4C" w:rsidR="0037175D" w:rsidRPr="00DA5B0A" w:rsidRDefault="0037175D" w:rsidP="00DA5B0A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Операционные преимущества:</w:t>
      </w:r>
    </w:p>
    <w:p w14:paraId="3A62E34B" w14:textId="7A397399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Время обнаружения утечек сокращено с 48 часов до 15 минут</w:t>
      </w:r>
    </w:p>
    <w:p w14:paraId="3CFCCD96" w14:textId="0914B05E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Точность учета повышена до 99,5%</w:t>
      </w:r>
    </w:p>
    <w:p w14:paraId="2DE6CB6F" w14:textId="79BEBC52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Производительность персонала увеличена в 4 раза</w:t>
      </w:r>
    </w:p>
    <w:p w14:paraId="0A171CE5" w14:textId="10E45764" w:rsidR="0037175D" w:rsidRPr="00DA5B0A" w:rsidRDefault="0037175D" w:rsidP="00DA5B0A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Масштабируемый эффект:</w:t>
      </w:r>
    </w:p>
    <w:p w14:paraId="2A85A0EA" w14:textId="049AB6B8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Для 100 домов экономия 75 тыс. м³ воды ежегодно</w:t>
      </w:r>
    </w:p>
    <w:p w14:paraId="003CB0F3" w14:textId="3E6063DF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lastRenderedPageBreak/>
        <w:t>Предотвращение 350-400 аварий в год</w:t>
      </w:r>
    </w:p>
    <w:p w14:paraId="1591C385" w14:textId="12E4303D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Сокращение документооборота на 90%</w:t>
      </w:r>
    </w:p>
    <w:p w14:paraId="14668AD1" w14:textId="79FB51C7" w:rsidR="00197469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Итог: Решение быстро окупается, снижает затраты УК и создает основу для цифровизации ЖКХ.</w:t>
      </w:r>
    </w:p>
    <w:p w14:paraId="13ED93B5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Анализ эксплуатационных рисков и надёжности</w:t>
      </w:r>
    </w:p>
    <w:p w14:paraId="18E48A88" w14:textId="5106E216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-решение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обеспечивает комплексную защиту</w:t>
      </w:r>
      <w:r w:rsidRPr="00DA5B0A">
        <w:rPr>
          <w:rFonts w:ascii="Times New Roman" w:hAnsi="Times New Roman" w:cs="Times New Roman"/>
          <w:sz w:val="28"/>
          <w:szCs w:val="28"/>
        </w:rPr>
        <w:t xml:space="preserve"> от ключевых рисков. Для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кибербезопасности</w:t>
      </w:r>
      <w:r w:rsidRPr="00DA5B0A">
        <w:rPr>
          <w:rFonts w:ascii="Times New Roman" w:hAnsi="Times New Roman" w:cs="Times New Roman"/>
          <w:sz w:val="28"/>
          <w:szCs w:val="28"/>
        </w:rPr>
        <w:t xml:space="preserve"> реализовано сквозное шифрование по ГОСТ, защита от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DDoS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(до 15 000 запросов/сек) и трехуровневая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аутентификация.</w:t>
      </w:r>
      <w:r w:rsidRPr="00DA5B0A">
        <w:rPr>
          <w:rFonts w:ascii="Times New Roman" w:hAnsi="Times New Roman" w:cs="Times New Roman"/>
          <w:sz w:val="28"/>
          <w:szCs w:val="28"/>
        </w:rPr>
        <w:t xml:space="preserve"> Оборудование устойчиво к внешним воздействиям: датчики IP68 работают при -40...+85°C, время восстановления сокращено до 3,8 часов.</w:t>
      </w:r>
    </w:p>
    <w:p w14:paraId="1B99E0F9" w14:textId="1E211714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Система демонстрирует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высокую отказоустойчивость</w:t>
      </w:r>
      <w:r w:rsidRPr="00DA5B0A">
        <w:rPr>
          <w:rFonts w:ascii="Times New Roman" w:hAnsi="Times New Roman" w:cs="Times New Roman"/>
          <w:sz w:val="28"/>
          <w:szCs w:val="28"/>
        </w:rPr>
        <w:t xml:space="preserve"> - резервирование шлюзов с автопереключением за 120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, коэффициент готовности 99,98%. Проведены испытания на термостойкость,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виброустойчивость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влагозащиту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77BB111B" w14:textId="767F177B" w:rsidR="00197469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Организационные меры включают 12 регламентов, еженедельные аудиты и обучение персонала. Для контроля используются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Prometheus+Grafana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, тестирование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Linux/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, полная документация (45 стр. отчетов).</w:t>
      </w:r>
    </w:p>
    <w:p w14:paraId="15352C46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716C751F" w14:textId="07ED084F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Разработан универсальный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>-комплекс для автоматизации водоснабжения МКД.</w:t>
      </w:r>
    </w:p>
    <w:p w14:paraId="777AD869" w14:textId="2B6464FD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Выполнено:</w:t>
      </w:r>
    </w:p>
    <w:p w14:paraId="5F168641" w14:textId="1EB158BF" w:rsidR="0037175D" w:rsidRPr="00DA5B0A" w:rsidRDefault="00374AD5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Аналитический этап</w:t>
      </w:r>
      <w:r w:rsidR="0037175D" w:rsidRPr="00DA5B0A">
        <w:rPr>
          <w:rFonts w:ascii="Times New Roman" w:hAnsi="Times New Roman" w:cs="Times New Roman"/>
          <w:sz w:val="28"/>
          <w:szCs w:val="28"/>
        </w:rPr>
        <w:t xml:space="preserve">: </w:t>
      </w:r>
      <w:r w:rsidRPr="00DA5B0A">
        <w:rPr>
          <w:rFonts w:ascii="Times New Roman" w:hAnsi="Times New Roman" w:cs="Times New Roman"/>
          <w:sz w:val="28"/>
          <w:szCs w:val="28"/>
        </w:rPr>
        <w:t>выявлены проблемы, сформированы цели и задачи, с</w:t>
      </w:r>
      <w:r w:rsidRPr="00DA5B0A">
        <w:rPr>
          <w:rFonts w:ascii="Times New Roman" w:hAnsi="Times New Roman" w:cs="Times New Roman"/>
          <w:sz w:val="28"/>
          <w:szCs w:val="28"/>
        </w:rPr>
        <w:t>равнительный анализ решений, представленных на рынке</w:t>
      </w:r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14EC302E" w14:textId="550C7EC4" w:rsidR="0037175D" w:rsidRPr="00DA5B0A" w:rsidRDefault="00374AD5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Разработка архитектуры</w:t>
      </w:r>
      <w:r w:rsidRPr="00DA5B0A">
        <w:rPr>
          <w:rFonts w:ascii="Times New Roman" w:hAnsi="Times New Roman" w:cs="Times New Roman"/>
          <w:sz w:val="28"/>
          <w:szCs w:val="28"/>
        </w:rPr>
        <w:t xml:space="preserve">: описание требований, описание системы в нотации </w:t>
      </w:r>
      <w:proofErr w:type="spellStart"/>
      <w:r w:rsidRPr="00DA5B0A">
        <w:rPr>
          <w:rFonts w:ascii="Times New Roman" w:hAnsi="Times New Roman" w:cs="Times New Roman"/>
          <w:sz w:val="28"/>
          <w:szCs w:val="28"/>
          <w:lang w:val="en-US"/>
        </w:rPr>
        <w:t>idef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0, </w:t>
      </w:r>
      <w:r w:rsidR="00F06018" w:rsidRPr="00DA5B0A">
        <w:rPr>
          <w:rFonts w:ascii="Times New Roman" w:hAnsi="Times New Roman" w:cs="Times New Roman"/>
          <w:sz w:val="28"/>
          <w:szCs w:val="28"/>
        </w:rPr>
        <w:t>выбор аппаратного и программного обеспечения.</w:t>
      </w:r>
    </w:p>
    <w:p w14:paraId="5B681059" w14:textId="0062270D" w:rsidR="00F06018" w:rsidRPr="00DA5B0A" w:rsidRDefault="00F06018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Техническая реализация</w:t>
      </w:r>
      <w:r w:rsidRPr="00DA5B0A">
        <w:rPr>
          <w:rFonts w:ascii="Times New Roman" w:hAnsi="Times New Roman" w:cs="Times New Roman"/>
          <w:sz w:val="28"/>
          <w:szCs w:val="28"/>
        </w:rPr>
        <w:t xml:space="preserve">: </w:t>
      </w:r>
      <w:r w:rsidRPr="00DA5B0A">
        <w:rPr>
          <w:rFonts w:ascii="Times New Roman" w:hAnsi="Times New Roman" w:cs="Times New Roman"/>
          <w:sz w:val="28"/>
          <w:szCs w:val="28"/>
        </w:rPr>
        <w:t>Настройка серверной платформы для сбора, обработки и хранения данных</w:t>
      </w:r>
      <w:r w:rsidRPr="00DA5B0A">
        <w:rPr>
          <w:rFonts w:ascii="Times New Roman" w:hAnsi="Times New Roman" w:cs="Times New Roman"/>
          <w:sz w:val="28"/>
          <w:szCs w:val="28"/>
        </w:rPr>
        <w:t xml:space="preserve">, </w:t>
      </w:r>
      <w:r w:rsidRPr="00DA5B0A">
        <w:rPr>
          <w:rFonts w:ascii="Times New Roman" w:hAnsi="Times New Roman" w:cs="Times New Roman"/>
          <w:sz w:val="28"/>
          <w:szCs w:val="28"/>
        </w:rPr>
        <w:t>Конфигурация протоколов передачи данных</w:t>
      </w:r>
    </w:p>
    <w:p w14:paraId="51BE578D" w14:textId="4C112239" w:rsidR="00F06018" w:rsidRPr="00F06018" w:rsidRDefault="00F06018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018">
        <w:rPr>
          <w:rFonts w:ascii="Times New Roman" w:hAnsi="Times New Roman" w:cs="Times New Roman"/>
          <w:sz w:val="28"/>
          <w:szCs w:val="28"/>
        </w:rPr>
        <w:t>Адаптация под инфраструктуру</w:t>
      </w:r>
      <w:r w:rsidRPr="00DA5B0A">
        <w:rPr>
          <w:rFonts w:ascii="Times New Roman" w:hAnsi="Times New Roman" w:cs="Times New Roman"/>
          <w:sz w:val="28"/>
          <w:szCs w:val="28"/>
        </w:rPr>
        <w:t xml:space="preserve">: </w:t>
      </w:r>
      <w:r w:rsidRPr="00DA5B0A">
        <w:rPr>
          <w:rFonts w:ascii="Times New Roman" w:hAnsi="Times New Roman" w:cs="Times New Roman"/>
          <w:sz w:val="28"/>
          <w:szCs w:val="28"/>
        </w:rPr>
        <w:t xml:space="preserve">Интеграция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-решения с внешними сервисами</w:t>
      </w:r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0E31AD5E" w14:textId="4A96FC83" w:rsidR="00F06018" w:rsidRPr="00F06018" w:rsidRDefault="00F06018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018">
        <w:rPr>
          <w:rFonts w:ascii="Times New Roman" w:hAnsi="Times New Roman" w:cs="Times New Roman"/>
          <w:sz w:val="28"/>
          <w:szCs w:val="28"/>
        </w:rPr>
        <w:t>Тестирование и внедрение</w:t>
      </w:r>
      <w:r w:rsidRPr="00DA5B0A">
        <w:rPr>
          <w:rFonts w:ascii="Times New Roman" w:hAnsi="Times New Roman" w:cs="Times New Roman"/>
          <w:sz w:val="28"/>
          <w:szCs w:val="28"/>
        </w:rPr>
        <w:t xml:space="preserve">: описание системы после внедрения </w:t>
      </w:r>
      <w:proofErr w:type="spellStart"/>
      <w:r w:rsidRPr="00DA5B0A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в нотации </w:t>
      </w:r>
      <w:proofErr w:type="spellStart"/>
      <w:r w:rsidRPr="00DA5B0A">
        <w:rPr>
          <w:rFonts w:ascii="Times New Roman" w:hAnsi="Times New Roman" w:cs="Times New Roman"/>
          <w:sz w:val="28"/>
          <w:szCs w:val="28"/>
          <w:lang w:val="en-US"/>
        </w:rPr>
        <w:t>idef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0.</w:t>
      </w:r>
    </w:p>
    <w:p w14:paraId="36B3BD26" w14:textId="04990CB2" w:rsidR="00F06018" w:rsidRPr="00DA5B0A" w:rsidRDefault="00F06018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018">
        <w:rPr>
          <w:rFonts w:ascii="Times New Roman" w:hAnsi="Times New Roman" w:cs="Times New Roman"/>
          <w:sz w:val="28"/>
          <w:szCs w:val="28"/>
        </w:rPr>
        <w:t>Экономическое обоснование</w:t>
      </w:r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1E1EE58B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Перспективы масштабирования и повторного применения на других объектах</w:t>
      </w:r>
    </w:p>
    <w:p w14:paraId="55ED3A53" w14:textId="7B2F5046" w:rsidR="003F3878" w:rsidRPr="00DA5B0A" w:rsidRDefault="003F3878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-решение может применяться не только в МКД, но и в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общественных зданиях</w:t>
      </w:r>
      <w:r w:rsidRPr="00DA5B0A">
        <w:rPr>
          <w:rFonts w:ascii="Times New Roman" w:hAnsi="Times New Roman" w:cs="Times New Roman"/>
          <w:sz w:val="28"/>
          <w:szCs w:val="28"/>
        </w:rPr>
        <w:t xml:space="preserve"> (школах, больницах),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промышленных объектах и коттеджных поселках</w:t>
      </w:r>
      <w:r w:rsidRPr="00DA5B0A">
        <w:rPr>
          <w:rFonts w:ascii="Times New Roman" w:hAnsi="Times New Roman" w:cs="Times New Roman"/>
          <w:sz w:val="28"/>
          <w:szCs w:val="28"/>
        </w:rPr>
        <w:t xml:space="preserve"> с использованием LPWAN-технологий.</w:t>
      </w:r>
    </w:p>
    <w:p w14:paraId="16106827" w14:textId="293E6EB4" w:rsidR="003F3878" w:rsidRPr="00DA5B0A" w:rsidRDefault="003F3878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Система легко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интегрируется</w:t>
      </w:r>
      <w:r w:rsidRPr="00DA5B0A">
        <w:rPr>
          <w:rFonts w:ascii="Times New Roman" w:hAnsi="Times New Roman" w:cs="Times New Roman"/>
          <w:sz w:val="28"/>
          <w:szCs w:val="28"/>
        </w:rPr>
        <w:t xml:space="preserve"> с другими инженерными коммуникациями (отопление, электроснабжение), платформами умного дома и ГИС ЖКХ. Перспективные направления развития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включают внедрение цифровых двойников</w:t>
      </w:r>
      <w:r w:rsidRPr="00DA5B0A">
        <w:rPr>
          <w:rFonts w:ascii="Times New Roman" w:hAnsi="Times New Roman" w:cs="Times New Roman"/>
          <w:sz w:val="28"/>
          <w:szCs w:val="28"/>
        </w:rPr>
        <w:t xml:space="preserve">, AI-аналитики для прогнозирования аварий и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-технологий для прозрачных расчетов.</w:t>
      </w:r>
    </w:p>
    <w:p w14:paraId="3D1BC55A" w14:textId="5B29C9C1" w:rsidR="003F3878" w:rsidRPr="00DA5B0A" w:rsidRDefault="003F3878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При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масштабировании</w:t>
      </w:r>
      <w:r w:rsidRPr="00DA5B0A">
        <w:rPr>
          <w:rFonts w:ascii="Times New Roman" w:hAnsi="Times New Roman" w:cs="Times New Roman"/>
          <w:sz w:val="28"/>
          <w:szCs w:val="28"/>
        </w:rPr>
        <w:t xml:space="preserve"> на 100 домов система обеспечит экономию 75 тыс. м³ воды ежегодно и сократит аварийность на 70%. Решение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адаптировано</w:t>
      </w:r>
      <w:r w:rsidRPr="00DA5B0A">
        <w:rPr>
          <w:rFonts w:ascii="Times New Roman" w:hAnsi="Times New Roman" w:cs="Times New Roman"/>
          <w:sz w:val="28"/>
          <w:szCs w:val="28"/>
        </w:rPr>
        <w:t xml:space="preserve"> к </w:t>
      </w:r>
      <w:r w:rsidRPr="00DA5B0A">
        <w:rPr>
          <w:rFonts w:ascii="Times New Roman" w:hAnsi="Times New Roman" w:cs="Times New Roman"/>
          <w:sz w:val="28"/>
          <w:szCs w:val="28"/>
        </w:rPr>
        <w:lastRenderedPageBreak/>
        <w:t>различным климатическим условиям (-40...+85°C) и поддерживает подключение 10 000+ устройств.</w:t>
      </w:r>
    </w:p>
    <w:p w14:paraId="4AC8E3F3" w14:textId="6D2DCD33" w:rsidR="00936DF6" w:rsidRPr="00DA5B0A" w:rsidRDefault="003F3878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Вывод: технология служит универсальной платформой для цифровизации ЖКХ и создания инфраструктуры "умного города", обеспечивая переход на ресурсосберегающие технологии.</w:t>
      </w:r>
    </w:p>
    <w:p w14:paraId="47BD4D14" w14:textId="77777777" w:rsidR="00936DF6" w:rsidRPr="00DA5B0A" w:rsidRDefault="00936DF6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Спасибо за внимание</w:t>
      </w:r>
    </w:p>
    <w:p w14:paraId="33150067" w14:textId="74DCD973" w:rsidR="00936DF6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Спасибо за внимание, слушаю ваши вопросы.</w:t>
      </w:r>
    </w:p>
    <w:sectPr w:rsidR="00936DF6" w:rsidRPr="00DA5B0A" w:rsidSect="00F435E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50F"/>
    <w:multiLevelType w:val="hybridMultilevel"/>
    <w:tmpl w:val="84621D2E"/>
    <w:lvl w:ilvl="0" w:tplc="011CE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B3C28"/>
    <w:multiLevelType w:val="hybridMultilevel"/>
    <w:tmpl w:val="8FD20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D6731"/>
    <w:multiLevelType w:val="hybridMultilevel"/>
    <w:tmpl w:val="21680116"/>
    <w:lvl w:ilvl="0" w:tplc="54D27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A43A8D"/>
    <w:multiLevelType w:val="hybridMultilevel"/>
    <w:tmpl w:val="EB9A0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1483"/>
    <w:multiLevelType w:val="hybridMultilevel"/>
    <w:tmpl w:val="F82EA3C4"/>
    <w:lvl w:ilvl="0" w:tplc="E03C2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1C33D2"/>
    <w:multiLevelType w:val="hybridMultilevel"/>
    <w:tmpl w:val="A042B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E0783"/>
    <w:multiLevelType w:val="hybridMultilevel"/>
    <w:tmpl w:val="12686378"/>
    <w:lvl w:ilvl="0" w:tplc="3C9C8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420F88"/>
    <w:multiLevelType w:val="hybridMultilevel"/>
    <w:tmpl w:val="4722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2710"/>
    <w:multiLevelType w:val="hybridMultilevel"/>
    <w:tmpl w:val="B06A7144"/>
    <w:lvl w:ilvl="0" w:tplc="A47E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01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45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4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0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2E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AF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3C725C"/>
    <w:multiLevelType w:val="hybridMultilevel"/>
    <w:tmpl w:val="26641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64AC1"/>
    <w:multiLevelType w:val="hybridMultilevel"/>
    <w:tmpl w:val="9E40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94445"/>
    <w:multiLevelType w:val="hybridMultilevel"/>
    <w:tmpl w:val="77882308"/>
    <w:lvl w:ilvl="0" w:tplc="C5246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EF5551"/>
    <w:multiLevelType w:val="hybridMultilevel"/>
    <w:tmpl w:val="85C2DED8"/>
    <w:lvl w:ilvl="0" w:tplc="86109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CB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22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7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6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E1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6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9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A2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430254"/>
    <w:multiLevelType w:val="hybridMultilevel"/>
    <w:tmpl w:val="A6FEF73C"/>
    <w:lvl w:ilvl="0" w:tplc="BD32B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164B15"/>
    <w:multiLevelType w:val="hybridMultilevel"/>
    <w:tmpl w:val="F18E7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13C3C"/>
    <w:multiLevelType w:val="hybridMultilevel"/>
    <w:tmpl w:val="077A309C"/>
    <w:lvl w:ilvl="0" w:tplc="1E94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A5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8E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0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5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0B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6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A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E8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EA05A3F"/>
    <w:multiLevelType w:val="hybridMultilevel"/>
    <w:tmpl w:val="39223E1C"/>
    <w:lvl w:ilvl="0" w:tplc="9EF4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6E32E3"/>
    <w:multiLevelType w:val="hybridMultilevel"/>
    <w:tmpl w:val="38043912"/>
    <w:lvl w:ilvl="0" w:tplc="331655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5B57F6"/>
    <w:multiLevelType w:val="hybridMultilevel"/>
    <w:tmpl w:val="9C32A568"/>
    <w:lvl w:ilvl="0" w:tplc="1F240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A6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46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8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60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8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23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63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E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7416C58"/>
    <w:multiLevelType w:val="hybridMultilevel"/>
    <w:tmpl w:val="CDC8003E"/>
    <w:lvl w:ilvl="0" w:tplc="6BB8C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B7728D"/>
    <w:multiLevelType w:val="multilevel"/>
    <w:tmpl w:val="CB64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258A3"/>
    <w:multiLevelType w:val="hybridMultilevel"/>
    <w:tmpl w:val="3D9E35EA"/>
    <w:lvl w:ilvl="0" w:tplc="DE506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8F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C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25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2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EE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03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A2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21B3F35"/>
    <w:multiLevelType w:val="hybridMultilevel"/>
    <w:tmpl w:val="4722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36DD7"/>
    <w:multiLevelType w:val="multilevel"/>
    <w:tmpl w:val="64EE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7826E3"/>
    <w:multiLevelType w:val="hybridMultilevel"/>
    <w:tmpl w:val="D3B0C5CE"/>
    <w:lvl w:ilvl="0" w:tplc="71647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D35F70"/>
    <w:multiLevelType w:val="hybridMultilevel"/>
    <w:tmpl w:val="1BBECB20"/>
    <w:lvl w:ilvl="0" w:tplc="45CAE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29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6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63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62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A0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0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0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25A0130"/>
    <w:multiLevelType w:val="hybridMultilevel"/>
    <w:tmpl w:val="76482D74"/>
    <w:lvl w:ilvl="0" w:tplc="127E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00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C0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6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C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02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0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2761E9"/>
    <w:multiLevelType w:val="hybridMultilevel"/>
    <w:tmpl w:val="C0E6D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6884472"/>
    <w:multiLevelType w:val="hybridMultilevel"/>
    <w:tmpl w:val="5794374C"/>
    <w:lvl w:ilvl="0" w:tplc="410AA8D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9901927"/>
    <w:multiLevelType w:val="hybridMultilevel"/>
    <w:tmpl w:val="22C06CBC"/>
    <w:lvl w:ilvl="0" w:tplc="071E6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44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4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88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06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2F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4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80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AD8243F"/>
    <w:multiLevelType w:val="hybridMultilevel"/>
    <w:tmpl w:val="7898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17C8A"/>
    <w:multiLevelType w:val="hybridMultilevel"/>
    <w:tmpl w:val="BCBC118C"/>
    <w:lvl w:ilvl="0" w:tplc="5F048E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3055089"/>
    <w:multiLevelType w:val="hybridMultilevel"/>
    <w:tmpl w:val="B0A8A278"/>
    <w:lvl w:ilvl="0" w:tplc="F39AE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4C62EAA"/>
    <w:multiLevelType w:val="hybridMultilevel"/>
    <w:tmpl w:val="EA6A8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4DD16E1"/>
    <w:multiLevelType w:val="hybridMultilevel"/>
    <w:tmpl w:val="B2447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B4A05"/>
    <w:multiLevelType w:val="hybridMultilevel"/>
    <w:tmpl w:val="BA141EAE"/>
    <w:lvl w:ilvl="0" w:tplc="5D70F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DD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8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0D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AD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CA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CB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BB35659"/>
    <w:multiLevelType w:val="hybridMultilevel"/>
    <w:tmpl w:val="A762FF3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C22191"/>
    <w:multiLevelType w:val="hybridMultilevel"/>
    <w:tmpl w:val="C9508044"/>
    <w:lvl w:ilvl="0" w:tplc="40BE1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EE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09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03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F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23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A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865AE4"/>
    <w:multiLevelType w:val="hybridMultilevel"/>
    <w:tmpl w:val="9FAE76D8"/>
    <w:lvl w:ilvl="0" w:tplc="9380F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0"/>
  </w:num>
  <w:num w:numId="3">
    <w:abstractNumId w:val="34"/>
  </w:num>
  <w:num w:numId="4">
    <w:abstractNumId w:val="10"/>
  </w:num>
  <w:num w:numId="5">
    <w:abstractNumId w:val="26"/>
  </w:num>
  <w:num w:numId="6">
    <w:abstractNumId w:val="25"/>
  </w:num>
  <w:num w:numId="7">
    <w:abstractNumId w:val="1"/>
  </w:num>
  <w:num w:numId="8">
    <w:abstractNumId w:val="35"/>
  </w:num>
  <w:num w:numId="9">
    <w:abstractNumId w:val="21"/>
  </w:num>
  <w:num w:numId="10">
    <w:abstractNumId w:val="15"/>
  </w:num>
  <w:num w:numId="11">
    <w:abstractNumId w:val="14"/>
  </w:num>
  <w:num w:numId="12">
    <w:abstractNumId w:val="9"/>
  </w:num>
  <w:num w:numId="13">
    <w:abstractNumId w:val="8"/>
  </w:num>
  <w:num w:numId="14">
    <w:abstractNumId w:val="18"/>
  </w:num>
  <w:num w:numId="15">
    <w:abstractNumId w:val="37"/>
  </w:num>
  <w:num w:numId="16">
    <w:abstractNumId w:val="12"/>
  </w:num>
  <w:num w:numId="17">
    <w:abstractNumId w:val="29"/>
  </w:num>
  <w:num w:numId="18">
    <w:abstractNumId w:val="0"/>
  </w:num>
  <w:num w:numId="19">
    <w:abstractNumId w:val="16"/>
  </w:num>
  <w:num w:numId="20">
    <w:abstractNumId w:val="19"/>
  </w:num>
  <w:num w:numId="21">
    <w:abstractNumId w:val="17"/>
  </w:num>
  <w:num w:numId="22">
    <w:abstractNumId w:val="31"/>
  </w:num>
  <w:num w:numId="23">
    <w:abstractNumId w:val="13"/>
  </w:num>
  <w:num w:numId="24">
    <w:abstractNumId w:val="28"/>
  </w:num>
  <w:num w:numId="25">
    <w:abstractNumId w:val="32"/>
  </w:num>
  <w:num w:numId="26">
    <w:abstractNumId w:val="11"/>
  </w:num>
  <w:num w:numId="27">
    <w:abstractNumId w:val="24"/>
  </w:num>
  <w:num w:numId="28">
    <w:abstractNumId w:val="2"/>
  </w:num>
  <w:num w:numId="29">
    <w:abstractNumId w:val="38"/>
  </w:num>
  <w:num w:numId="30">
    <w:abstractNumId w:val="6"/>
  </w:num>
  <w:num w:numId="31">
    <w:abstractNumId w:val="4"/>
  </w:num>
  <w:num w:numId="32">
    <w:abstractNumId w:val="23"/>
  </w:num>
  <w:num w:numId="33">
    <w:abstractNumId w:val="3"/>
  </w:num>
  <w:num w:numId="34">
    <w:abstractNumId w:val="7"/>
  </w:num>
  <w:num w:numId="35">
    <w:abstractNumId w:val="22"/>
  </w:num>
  <w:num w:numId="36">
    <w:abstractNumId w:val="27"/>
  </w:num>
  <w:num w:numId="37">
    <w:abstractNumId w:val="33"/>
  </w:num>
  <w:num w:numId="38">
    <w:abstractNumId w:val="2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8"/>
    <w:rsid w:val="000E6C6E"/>
    <w:rsid w:val="000F5FE6"/>
    <w:rsid w:val="001129F8"/>
    <w:rsid w:val="00164598"/>
    <w:rsid w:val="00197469"/>
    <w:rsid w:val="001B517F"/>
    <w:rsid w:val="001C2034"/>
    <w:rsid w:val="00252F26"/>
    <w:rsid w:val="002D436A"/>
    <w:rsid w:val="00333C92"/>
    <w:rsid w:val="0037175D"/>
    <w:rsid w:val="00374AD5"/>
    <w:rsid w:val="003E0890"/>
    <w:rsid w:val="003F3878"/>
    <w:rsid w:val="00446C62"/>
    <w:rsid w:val="004C5817"/>
    <w:rsid w:val="004E3B8B"/>
    <w:rsid w:val="00513997"/>
    <w:rsid w:val="005368E6"/>
    <w:rsid w:val="00552C36"/>
    <w:rsid w:val="00657EC1"/>
    <w:rsid w:val="00697753"/>
    <w:rsid w:val="007A154C"/>
    <w:rsid w:val="007B4ADD"/>
    <w:rsid w:val="00863424"/>
    <w:rsid w:val="008B2D06"/>
    <w:rsid w:val="00936DF6"/>
    <w:rsid w:val="00972B3C"/>
    <w:rsid w:val="009B4CA3"/>
    <w:rsid w:val="009F3F97"/>
    <w:rsid w:val="00A07699"/>
    <w:rsid w:val="00A262EF"/>
    <w:rsid w:val="00A52024"/>
    <w:rsid w:val="00A90F36"/>
    <w:rsid w:val="00B34A90"/>
    <w:rsid w:val="00B3606E"/>
    <w:rsid w:val="00B64105"/>
    <w:rsid w:val="00B87F7A"/>
    <w:rsid w:val="00C07966"/>
    <w:rsid w:val="00CA7C60"/>
    <w:rsid w:val="00CC08EC"/>
    <w:rsid w:val="00CF476B"/>
    <w:rsid w:val="00D01544"/>
    <w:rsid w:val="00D14252"/>
    <w:rsid w:val="00DA5B0A"/>
    <w:rsid w:val="00E01D20"/>
    <w:rsid w:val="00E61CB5"/>
    <w:rsid w:val="00EB1814"/>
    <w:rsid w:val="00F06018"/>
    <w:rsid w:val="00F435ED"/>
    <w:rsid w:val="00F57B11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2C52"/>
  <w15:chartTrackingRefBased/>
  <w15:docId w15:val="{F93E8DA7-5DE2-407F-ADC6-EC505E64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598"/>
  </w:style>
  <w:style w:type="paragraph" w:styleId="1">
    <w:name w:val="heading 1"/>
    <w:basedOn w:val="a"/>
    <w:next w:val="a"/>
    <w:link w:val="10"/>
    <w:uiPriority w:val="9"/>
    <w:qFormat/>
    <w:rsid w:val="00E0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autoRedefine/>
    <w:qFormat/>
    <w:rsid w:val="00E01D20"/>
    <w:pPr>
      <w:suppressAutoHyphens/>
      <w:spacing w:line="240" w:lineRule="auto"/>
      <w:ind w:firstLine="709"/>
      <w:jc w:val="both"/>
    </w:pPr>
    <w:rPr>
      <w:rFonts w:ascii="Calibri Light" w:eastAsia="Calibri Light" w:hAnsi="Calibri Light" w:cs="Calibri Light"/>
      <w:b/>
      <w:color w:val="000000" w:themeColor="text1"/>
      <w:kern w:val="0"/>
      <w:szCs w:val="32"/>
      <w:lang w:eastAsia="ru-RU"/>
    </w:rPr>
  </w:style>
  <w:style w:type="character" w:customStyle="1" w:styleId="22">
    <w:name w:val="2 уровень Знак"/>
    <w:basedOn w:val="20"/>
    <w:link w:val="21"/>
    <w:rsid w:val="00E01D20"/>
    <w:rPr>
      <w:rFonts w:ascii="Calibri Light" w:eastAsia="Calibri Light" w:hAnsi="Calibri Light" w:cs="Calibri Light"/>
      <w:b/>
      <w:color w:val="000000" w:themeColor="text1"/>
      <w:kern w:val="0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1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aliases w:val="Заголовок2"/>
    <w:basedOn w:val="a"/>
    <w:next w:val="a"/>
    <w:link w:val="a4"/>
    <w:autoRedefine/>
    <w:qFormat/>
    <w:rsid w:val="00E01D20"/>
    <w:pPr>
      <w:suppressAutoHyphens/>
      <w:spacing w:after="0" w:line="240" w:lineRule="auto"/>
      <w:ind w:firstLine="709"/>
      <w:contextualSpacing/>
      <w:jc w:val="both"/>
    </w:pPr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character" w:customStyle="1" w:styleId="a4">
    <w:name w:val="Заголовок Знак"/>
    <w:aliases w:val="Заголовок2 Знак"/>
    <w:basedOn w:val="a0"/>
    <w:link w:val="a3"/>
    <w:rsid w:val="00E01D20"/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paragraph" w:customStyle="1" w:styleId="11">
    <w:name w:val="Заголовок1"/>
    <w:basedOn w:val="1"/>
    <w:link w:val="12"/>
    <w:autoRedefine/>
    <w:qFormat/>
    <w:rsid w:val="00E01D20"/>
    <w:pPr>
      <w:suppressAutoHyphens/>
      <w:spacing w:before="0" w:line="240" w:lineRule="auto"/>
      <w:ind w:firstLine="709"/>
      <w:jc w:val="both"/>
    </w:pPr>
    <w:rPr>
      <w:rFonts w:asciiTheme="minorHAnsi" w:hAnsiTheme="minorHAnsi"/>
      <w:b/>
      <w:caps/>
      <w:color w:val="auto"/>
      <w:kern w:val="0"/>
      <w:sz w:val="22"/>
      <w:lang w:eastAsia="zh-CN"/>
      <w14:ligatures w14:val="none"/>
    </w:rPr>
  </w:style>
  <w:style w:type="character" w:customStyle="1" w:styleId="12">
    <w:name w:val="Заголовок1 Знак"/>
    <w:basedOn w:val="a0"/>
    <w:link w:val="11"/>
    <w:rsid w:val="00E01D20"/>
    <w:rPr>
      <w:rFonts w:eastAsiaTheme="majorEastAsia" w:cstheme="majorBidi"/>
      <w:b/>
      <w:caps/>
      <w:kern w:val="0"/>
      <w:szCs w:val="32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459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6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0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9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F7D8-C680-48FB-97DF-376639F0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40</cp:revision>
  <dcterms:created xsi:type="dcterms:W3CDTF">2025-05-31T23:00:00Z</dcterms:created>
  <dcterms:modified xsi:type="dcterms:W3CDTF">2025-06-05T09:23:00Z</dcterms:modified>
</cp:coreProperties>
</file>