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82C" w14:textId="28A22F12" w:rsidR="00A361F6" w:rsidRPr="00147BFC" w:rsidRDefault="008F6C0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lang w:eastAsia="ru-RU"/>
        </w:rPr>
        <w:drawing>
          <wp:inline distT="0" distB="0" distL="0" distR="0" wp14:anchorId="685EC172" wp14:editId="06EAE682">
            <wp:extent cx="5856964" cy="832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9" t="7476" r="10903" b="7010"/>
                    <a:stretch/>
                  </pic:blipFill>
                  <pic:spPr bwMode="auto">
                    <a:xfrm>
                      <a:off x="0" y="0"/>
                      <a:ext cx="5865307" cy="83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61F6"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  <w:r w:rsidR="00A361F6"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ПАМЯТКА ОБУЧАЮЩЕМУСЯ</w:t>
      </w:r>
    </w:p>
    <w:p w14:paraId="308C6524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510D1CD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 оформлении на практику обучающийся обязан иметь следующие документы:</w:t>
      </w:r>
    </w:p>
    <w:p w14:paraId="414D500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паспорт; </w:t>
      </w:r>
    </w:p>
    <w:p w14:paraId="4E04235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трудовую книжку, за исключением случаев, когда трудовой договор заключается впервые;</w:t>
      </w:r>
    </w:p>
    <w:p w14:paraId="0FCC91A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 (СНИЛС);</w:t>
      </w:r>
    </w:p>
    <w:p w14:paraId="35FD883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воинского учета – для военнообязанных и лиц, подлежащих призыву на военную службу;</w:t>
      </w:r>
    </w:p>
    <w:p w14:paraId="5A5F952C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идентификационный номер налогоплательщика (ИНН);</w:t>
      </w:r>
    </w:p>
    <w:p w14:paraId="1FEAA81B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предписание и справку-форму для обучающихся, проходящих практику на режимных предприятиях;</w:t>
      </w:r>
    </w:p>
    <w:p w14:paraId="083FD599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по организации практики;</w:t>
      </w:r>
    </w:p>
    <w:p w14:paraId="13F2147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от Университета на данное предприятие;</w:t>
      </w:r>
    </w:p>
    <w:p w14:paraId="4908EB4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дневник-отчет с заполненными разделами.</w:t>
      </w:r>
    </w:p>
    <w:p w14:paraId="7637FEC0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350FC6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период прохождения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57AAFAD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прибыть на место прохождения практики в сроки, установленные календарным учебным графиком;</w:t>
      </w:r>
    </w:p>
    <w:p w14:paraId="5566EB9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индивидуальное задание, выданное руководителем практики;</w:t>
      </w:r>
    </w:p>
    <w:p w14:paraId="6869E57C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соблюдать требования охраны труда и пожарной безопасности, правил внутреннего трудового распорядка;</w:t>
      </w:r>
    </w:p>
    <w:p w14:paraId="4195C520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вести дневник-отчет практики (для обучающихся по программам бакалавриата и специалитета),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14:paraId="29B838DD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6A40C4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окончании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564367C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на предприятие всю документацию, которой он пользовался в период практики;</w:t>
      </w:r>
    </w:p>
    <w:p w14:paraId="72F24A69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справку-форму о допуске на режимное предприятие для возврата её в 1-й отдел университета (для режимных предприятий);</w:t>
      </w:r>
    </w:p>
    <w:p w14:paraId="541D92A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пропуск на предприятие;</w:t>
      </w:r>
    </w:p>
    <w:p w14:paraId="0D90224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оформить и сдать дневник-отчет по итогам практики руководителю от Университета.</w:t>
      </w:r>
    </w:p>
    <w:p w14:paraId="6D7EEEAD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9976599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Обучающемуся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необходимо знать:</w:t>
      </w:r>
    </w:p>
    <w:p w14:paraId="00217714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подведении итогов работы обучающегося на практике принимается во внимание оценка результатов прохождения практики, данная руководителем практики от предприятия, качество дневника-отчета;</w:t>
      </w:r>
    </w:p>
    <w:p w14:paraId="1EE1DB3D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неудовлетворительные результаты промежуточной аттестации по практике или непрохождение промежуточной аттестации по практике при отсутствии уважительных причин признаются академической задолженностью;</w:t>
      </w:r>
    </w:p>
    <w:p w14:paraId="59A463A4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(декана факультета, директора филиала) как не выполнившие обязанности по добросовестному освоению образовательной программы и выполнению учебного плана. </w:t>
      </w:r>
    </w:p>
    <w:p w14:paraId="128F6073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173D566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3CE77AD" w14:textId="6A82957E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Ознакомлен___________________</w:t>
      </w:r>
      <w:r w:rsidR="00484ECF"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5B6D3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.07.202</w:t>
      </w:r>
      <w:r w:rsidR="005B6D3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52D22EF1" w14:textId="77777777" w:rsidR="00A361F6" w:rsidRPr="00147BFC" w:rsidRDefault="00A361F6" w:rsidP="00A361F6">
      <w:pPr>
        <w:spacing w:line="235" w:lineRule="auto"/>
        <w:ind w:left="3900" w:hanging="2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(подпись, дата)</w:t>
      </w:r>
    </w:p>
    <w:p w14:paraId="645FC092" w14:textId="0A52FA93" w:rsidR="00A361F6" w:rsidRPr="00147BFC" w:rsidRDefault="00A361F6" w:rsidP="00512FD8">
      <w:pPr>
        <w:suppressAutoHyphens/>
        <w:spacing w:before="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="00495C9B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Наименование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Профильной 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организации, в которой </w:t>
      </w:r>
      <w:r w:rsidRPr="00147B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проходит практику:</w:t>
      </w:r>
      <w:r w:rsidR="00A17C7D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B6D3C" w:rsidRPr="00E167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ООО «</w:t>
      </w:r>
      <w:r w:rsidR="00E1672F" w:rsidRPr="00E167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Апогей-БК</w:t>
      </w:r>
      <w:r w:rsidR="005B6D3C" w:rsidRPr="00E167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»</w:t>
      </w:r>
      <w:r w:rsidR="005B6D3C" w:rsidRPr="00E167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F5550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86B85E4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C6866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Руководителем практики от Университета назначен:</w:t>
      </w:r>
    </w:p>
    <w:p w14:paraId="713DF275" w14:textId="77777777" w:rsidR="00512FD8" w:rsidRPr="00147BFC" w:rsidRDefault="00512FD8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8B77CC" w14:textId="77777777" w:rsidR="00512FD8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Савостьянова Ирина Леонидовна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17FD2B5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0FC33E80" w14:textId="77777777" w:rsidR="00A361F6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доцент</w:t>
      </w:r>
      <w:r w:rsidR="00A17C7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кафедры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04178AF" w14:textId="77777777" w:rsidR="00A361F6" w:rsidRPr="00147BFC" w:rsidRDefault="00A361F6" w:rsidP="00A361F6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на кафедре)</w:t>
      </w:r>
    </w:p>
    <w:p w14:paraId="7ABFB6A6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+7(391)291-91-43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7CEFFC8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770B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Руководителем практики от </w:t>
      </w:r>
      <w:r w:rsidR="000C30BF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рганизации назначен:</w:t>
      </w:r>
    </w:p>
    <w:p w14:paraId="28EB6316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9451796" w14:textId="77777777" w:rsidR="00512FD8" w:rsidRPr="005B6D3C" w:rsidRDefault="005B6D3C" w:rsidP="007159D8">
      <w:pPr>
        <w:ind w:firstLine="0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Фамилия имя </w:t>
      </w:r>
      <w:proofErr w:type="gramStart"/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отчество человека</w:t>
      </w:r>
      <w:proofErr w:type="gramEnd"/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который назначен</w:t>
      </w:r>
      <w:r w:rsidR="0023778D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="00512FD8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</w:p>
    <w:p w14:paraId="1AA6B21B" w14:textId="77777777" w:rsidR="00512FD8" w:rsidRPr="00147BFC" w:rsidRDefault="00512FD8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080B7CC5" w14:textId="77777777" w:rsidR="00512FD8" w:rsidRPr="005B6D3C" w:rsidRDefault="00512FD8" w:rsidP="007159D8">
      <w:pPr>
        <w:ind w:firstLine="0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Должность этого человека</w:t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</w:p>
    <w:p w14:paraId="3BBE4591" w14:textId="77777777" w:rsidR="00A361F6" w:rsidRPr="00147BFC" w:rsidRDefault="00A361F6" w:rsidP="00512FD8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в цехе, отделе)</w:t>
      </w:r>
    </w:p>
    <w:p w14:paraId="0D7FA7C4" w14:textId="77777777" w:rsidR="00512FD8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+7(391)29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-9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43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553C6BE" w14:textId="77777777" w:rsidR="00A361F6" w:rsidRPr="00147BFC" w:rsidRDefault="00A361F6" w:rsidP="00512FD8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9FC5E3C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1B7FD56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A7EA868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прибытия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организацию </w:t>
      </w:r>
      <w:r w:rsidR="005B6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04.07.2023</w:t>
      </w:r>
    </w:p>
    <w:p w14:paraId="080F614C" w14:textId="77777777" w:rsidR="00A361F6" w:rsidRPr="00147BFC" w:rsidRDefault="00A361F6" w:rsidP="00A361F6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511446F9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убытия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</w:t>
      </w:r>
      <w:r w:rsidR="005B6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17.07.2023</w:t>
      </w:r>
    </w:p>
    <w:p w14:paraId="11F3984D" w14:textId="77777777" w:rsidR="005B6D3C" w:rsidRPr="00147BFC" w:rsidRDefault="005B6D3C" w:rsidP="005B6D3C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49266D48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23B3C8B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58E9516" w14:textId="77777777" w:rsidR="00A361F6" w:rsidRPr="00147BFC" w:rsidRDefault="00A361F6" w:rsidP="00650C56">
      <w:pPr>
        <w:ind w:left="284"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Вводный инструктаж провел</w:t>
      </w:r>
      <w:r w:rsidRPr="00147BF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id="1"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                                     </w:t>
      </w:r>
      <w:proofErr w:type="gramStart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«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__»____________20__г.</w:t>
      </w:r>
    </w:p>
    <w:p w14:paraId="19FA38BF" w14:textId="77777777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должность того человека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F5FC35E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07D6A7AC" w14:textId="77777777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0EB1FA4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6729AC38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C0D1C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«_</w:t>
      </w:r>
      <w:proofErr w:type="gramStart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_»_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___________20__г.</w:t>
      </w:r>
    </w:p>
    <w:p w14:paraId="343CE602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профессор кафедры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F50BA56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77094663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Сенашов</w:t>
      </w:r>
      <w:proofErr w:type="spellEnd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Иванович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9DE394E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1D492A3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E4973C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новом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«_</w:t>
      </w:r>
      <w:proofErr w:type="gramStart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_»_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___________20__г.</w:t>
      </w:r>
    </w:p>
    <w:p w14:paraId="4E8A8ED2" w14:textId="77BAD19F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6D3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</w:t>
      </w:r>
      <w:r w:rsidR="00D37552" w:rsidRPr="005B6D3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</w:t>
      </w:r>
    </w:p>
    <w:p w14:paraId="3495E6B5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75C06E1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724D4FDC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1AFD988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Индивидуальное задание на практику</w:t>
      </w:r>
    </w:p>
    <w:p w14:paraId="0DD1DC73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990"/>
      </w:tblGrid>
      <w:tr w:rsidR="00A361F6" w:rsidRPr="00147BFC" w14:paraId="44C29084" w14:textId="77777777" w:rsidTr="004917DE">
        <w:trPr>
          <w:trHeight w:val="700"/>
          <w:jc w:val="center"/>
        </w:trPr>
        <w:tc>
          <w:tcPr>
            <w:tcW w:w="426" w:type="pct"/>
            <w:vAlign w:val="center"/>
          </w:tcPr>
          <w:p w14:paraId="4702D3FC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574" w:type="pct"/>
            <w:vAlign w:val="center"/>
          </w:tcPr>
          <w:p w14:paraId="528B4AD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</w:tr>
      <w:tr w:rsidR="00A361F6" w:rsidRPr="00147BFC" w14:paraId="4C73526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72EE83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74" w:type="pct"/>
            <w:vAlign w:val="center"/>
          </w:tcPr>
          <w:p w14:paraId="5D8EDAF8" w14:textId="77777777" w:rsidR="00A361F6" w:rsidRPr="00147BFC" w:rsidRDefault="00E439F8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организационного собрания с прохождением инструктажа техники безопасности в Университете</w:t>
            </w:r>
          </w:p>
        </w:tc>
      </w:tr>
      <w:tr w:rsidR="00A361F6" w:rsidRPr="00147BFC" w14:paraId="63D40E6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F2D3259" w14:textId="77777777" w:rsidR="00A361F6" w:rsidRPr="002D4650" w:rsidRDefault="002D4650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</w:p>
        </w:tc>
        <w:tc>
          <w:tcPr>
            <w:tcW w:w="4574" w:type="pct"/>
            <w:vAlign w:val="center"/>
          </w:tcPr>
          <w:p w14:paraId="03F186FB" w14:textId="77777777" w:rsidR="00A361F6" w:rsidRPr="00147BFC" w:rsidRDefault="00193051" w:rsidP="00E6774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общее задание на практику: </w:t>
            </w:r>
            <w:r w:rsidR="00390E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дать </w:t>
            </w:r>
            <w:r w:rsidR="00E439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характеристику Профильной организации. </w:t>
            </w:r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Описать характер трудовой деятельности </w:t>
            </w:r>
            <w:proofErr w:type="spellStart"/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proofErr w:type="spellEnd"/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Описать место ИТ-отдела в структуре предприятия.</w:t>
            </w:r>
          </w:p>
        </w:tc>
      </w:tr>
      <w:tr w:rsidR="00A361F6" w:rsidRPr="00147BFC" w14:paraId="77D28AD6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9390FE8" w14:textId="77777777" w:rsidR="00A361F6" w:rsidRPr="002D4650" w:rsidRDefault="002D4650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  <w:tc>
          <w:tcPr>
            <w:tcW w:w="4574" w:type="pct"/>
            <w:vAlign w:val="center"/>
          </w:tcPr>
          <w:p w14:paraId="7D24219A" w14:textId="77777777" w:rsidR="00E439F8" w:rsidRDefault="00193051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</w:p>
          <w:p w14:paraId="6E2A077B" w14:textId="77777777" w:rsidR="00E439F8" w:rsidRDefault="00E439F8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виды задач и трудовые функции должности, которая будет назначена практиканту на время прохождения практики. </w:t>
            </w:r>
          </w:p>
          <w:p w14:paraId="5D6DE14F" w14:textId="77777777" w:rsidR="00A361F6" w:rsidRDefault="00E439F8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распорядок дня по должности, которая будет назначена практиканту.</w:t>
            </w:r>
          </w:p>
          <w:p w14:paraId="5B6975A1" w14:textId="77777777" w:rsidR="00E439F8" w:rsidRPr="00147BFC" w:rsidRDefault="00E439F8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программные средства должности, которая будет назначена практиканту.</w:t>
            </w:r>
          </w:p>
        </w:tc>
      </w:tr>
      <w:tr w:rsidR="00A361F6" w:rsidRPr="00147BFC" w14:paraId="5E96FE15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3251C6A" w14:textId="77777777" w:rsidR="00A361F6" w:rsidRPr="002D4650" w:rsidRDefault="002D4650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  <w:tc>
          <w:tcPr>
            <w:tcW w:w="4574" w:type="pct"/>
            <w:vAlign w:val="center"/>
          </w:tcPr>
          <w:p w14:paraId="21C00545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</w:t>
            </w:r>
            <w:r w:rsidR="00B6615F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рмить дневник-отчет по практике</w:t>
            </w:r>
          </w:p>
        </w:tc>
      </w:tr>
      <w:tr w:rsidR="00A361F6" w:rsidRPr="00147BFC" w14:paraId="72A18ACA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19E598C" w14:textId="77777777" w:rsidR="00A361F6" w:rsidRPr="002D4650" w:rsidRDefault="002D4650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</w:t>
            </w:r>
          </w:p>
        </w:tc>
        <w:tc>
          <w:tcPr>
            <w:tcW w:w="4574" w:type="pct"/>
            <w:vAlign w:val="center"/>
          </w:tcPr>
          <w:p w14:paraId="12DE3B9C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Защитить отчет по практи</w:t>
            </w:r>
            <w:r w:rsidR="007159D8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</w:tr>
      <w:tr w:rsidR="00A361F6" w:rsidRPr="00147BFC" w14:paraId="72847006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3A564D4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BDFC48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D2D2696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DCA7A5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BC4EFB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52303E1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82DF99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6CC2EE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2BFFC9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FCAE0F5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4524E05C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52AC1DE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A4A1E8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5881C33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ED1FC0A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45C0D8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A80EB5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1897DF4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08BF00C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228C75A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4FE146D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2B1B2A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461FE00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4E53E4ED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0677861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C81E5A5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746BA7E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38226D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319290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F91C20A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F6D574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40BA210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53C9D248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55CDD1D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53F75D7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0A9D816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0095008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F41215D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795BCF21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7ED3873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3F6AD1C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2565132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52261B8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AFACB4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75A72E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9B7C83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04572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выдал: Руководитель практики от Университета </w:t>
      </w:r>
    </w:p>
    <w:p w14:paraId="19912BEC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714EB6A7" w14:textId="77777777" w:rsidR="00AE325D" w:rsidRPr="00147BFC" w:rsidRDefault="0098608A" w:rsidP="00AE32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Савостьянова Ирина Леонидовна</w:t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04.07.2023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3C20E2A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76A657DE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85CE2A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согласовал: 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рганизации  </w:t>
      </w:r>
    </w:p>
    <w:p w14:paraId="36431E77" w14:textId="77777777" w:rsidR="00193051" w:rsidRPr="005B6D3C" w:rsidRDefault="005B6D3C" w:rsidP="00193051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  <w:r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04.07.2023</w:t>
      </w:r>
    </w:p>
    <w:p w14:paraId="47F482B6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0A4764E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Рабочий график проведения практики</w:t>
      </w:r>
    </w:p>
    <w:p w14:paraId="32A40676" w14:textId="77777777" w:rsidR="00E83A94" w:rsidRPr="00147BFC" w:rsidRDefault="00E83A94" w:rsidP="00627378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118"/>
        <w:gridCol w:w="2926"/>
      </w:tblGrid>
      <w:tr w:rsidR="00A361F6" w:rsidRPr="00147BFC" w14:paraId="375F60E6" w14:textId="77777777" w:rsidTr="001C4EB5">
        <w:trPr>
          <w:trHeight w:val="699"/>
          <w:jc w:val="center"/>
        </w:trPr>
        <w:tc>
          <w:tcPr>
            <w:tcW w:w="918" w:type="pct"/>
            <w:vAlign w:val="center"/>
          </w:tcPr>
          <w:p w14:paraId="5998BB0D" w14:textId="77777777" w:rsidR="00A361F6" w:rsidRPr="00147BFC" w:rsidRDefault="00A361F6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2597" w:type="pct"/>
            <w:vAlign w:val="center"/>
          </w:tcPr>
          <w:p w14:paraId="534CC7ED" w14:textId="77777777" w:rsidR="00A361F6" w:rsidRPr="00147BFC" w:rsidRDefault="00A361F6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описание выполняемых работ</w:t>
            </w:r>
          </w:p>
        </w:tc>
        <w:tc>
          <w:tcPr>
            <w:tcW w:w="1485" w:type="pct"/>
            <w:vAlign w:val="center"/>
          </w:tcPr>
          <w:p w14:paraId="439E9FA5" w14:textId="77777777" w:rsidR="00A361F6" w:rsidRPr="00147BFC" w:rsidRDefault="00A361F6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руководителя от Организации о качестве выполнения работ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(отлично/ хорошо/ удовлетворительно)</w:t>
            </w:r>
          </w:p>
        </w:tc>
      </w:tr>
      <w:tr w:rsidR="001C670D" w:rsidRPr="00147BFC" w14:paraId="2CE632CC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611516DE" w14:textId="26A866D1" w:rsidR="001C670D" w:rsidRPr="001619DD" w:rsidRDefault="001619D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19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04.07.2023</w:t>
            </w:r>
          </w:p>
        </w:tc>
        <w:tc>
          <w:tcPr>
            <w:tcW w:w="2597" w:type="pct"/>
            <w:vAlign w:val="center"/>
          </w:tcPr>
          <w:p w14:paraId="011B2F26" w14:textId="77777777" w:rsidR="001C670D" w:rsidRPr="00147BFC" w:rsidRDefault="001C670D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индивидуального задания. Прохождение инструктажа по технике безопасности</w:t>
            </w:r>
          </w:p>
        </w:tc>
        <w:tc>
          <w:tcPr>
            <w:tcW w:w="1485" w:type="pct"/>
            <w:vAlign w:val="center"/>
          </w:tcPr>
          <w:p w14:paraId="0AEC78E2" w14:textId="77777777" w:rsidR="001C670D" w:rsidRPr="00147BFC" w:rsidRDefault="001C670D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C670D" w:rsidRPr="00147BFC" w14:paraId="29005E14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16378009" w14:textId="7A78DB97" w:rsidR="001C670D" w:rsidRPr="001619DD" w:rsidRDefault="001619D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19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07.07.2023</w:t>
            </w:r>
          </w:p>
        </w:tc>
        <w:tc>
          <w:tcPr>
            <w:tcW w:w="2597" w:type="pct"/>
            <w:vAlign w:val="center"/>
          </w:tcPr>
          <w:p w14:paraId="6A3792C6" w14:textId="249185C8" w:rsidR="001C670D" w:rsidRPr="00147BFC" w:rsidRDefault="001619DD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</w:t>
            </w:r>
          </w:p>
        </w:tc>
        <w:tc>
          <w:tcPr>
            <w:tcW w:w="1485" w:type="pct"/>
            <w:vAlign w:val="center"/>
          </w:tcPr>
          <w:p w14:paraId="7106B2A5" w14:textId="77777777" w:rsidR="001C670D" w:rsidRPr="00147BFC" w:rsidRDefault="001C670D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C670D" w:rsidRPr="00147BFC" w14:paraId="3EC56F6C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0E25DBBE" w14:textId="7E8404E9" w:rsidR="001C670D" w:rsidRPr="001619DD" w:rsidRDefault="001619D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19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08.07.2023</w:t>
            </w:r>
          </w:p>
        </w:tc>
        <w:tc>
          <w:tcPr>
            <w:tcW w:w="2597" w:type="pct"/>
            <w:vAlign w:val="center"/>
          </w:tcPr>
          <w:p w14:paraId="5D6BBD85" w14:textId="5C14F37E" w:rsidR="001C670D" w:rsidRPr="00147BFC" w:rsidRDefault="001619DD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организационно структуры</w:t>
            </w:r>
          </w:p>
        </w:tc>
        <w:tc>
          <w:tcPr>
            <w:tcW w:w="1485" w:type="pct"/>
            <w:vAlign w:val="center"/>
          </w:tcPr>
          <w:p w14:paraId="09528BAF" w14:textId="77777777" w:rsidR="001C670D" w:rsidRPr="00147BFC" w:rsidRDefault="001C670D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C670D" w:rsidRPr="00147BFC" w14:paraId="38609BEB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37505A93" w14:textId="162A42F2" w:rsidR="001C670D" w:rsidRPr="001619DD" w:rsidRDefault="001619D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19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09.07.2023</w:t>
            </w:r>
          </w:p>
        </w:tc>
        <w:tc>
          <w:tcPr>
            <w:tcW w:w="2597" w:type="pct"/>
            <w:vAlign w:val="center"/>
          </w:tcPr>
          <w:p w14:paraId="20AF992A" w14:textId="4864F0AB" w:rsidR="001C670D" w:rsidRPr="00147BFC" w:rsidRDefault="001619DD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ПО организации</w:t>
            </w:r>
          </w:p>
        </w:tc>
        <w:tc>
          <w:tcPr>
            <w:tcW w:w="1485" w:type="pct"/>
            <w:vAlign w:val="center"/>
          </w:tcPr>
          <w:p w14:paraId="0B9398FB" w14:textId="77777777" w:rsidR="001C670D" w:rsidRPr="00147BFC" w:rsidRDefault="001C670D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C670D" w:rsidRPr="00147BFC" w14:paraId="673DD53E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6D4A4BD4" w14:textId="33473203" w:rsidR="001C670D" w:rsidRPr="001619DD" w:rsidRDefault="001619D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19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16.07.2023</w:t>
            </w:r>
          </w:p>
        </w:tc>
        <w:tc>
          <w:tcPr>
            <w:tcW w:w="2597" w:type="pct"/>
            <w:vAlign w:val="center"/>
          </w:tcPr>
          <w:p w14:paraId="564BEC77" w14:textId="77777777" w:rsidR="001C670D" w:rsidRPr="00147BFC" w:rsidRDefault="001C670D" w:rsidP="004917D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дневника-отчета по практике</w:t>
            </w:r>
          </w:p>
        </w:tc>
        <w:tc>
          <w:tcPr>
            <w:tcW w:w="1485" w:type="pct"/>
            <w:vAlign w:val="center"/>
          </w:tcPr>
          <w:p w14:paraId="39BB732A" w14:textId="77777777" w:rsidR="001C670D" w:rsidRPr="00147BFC" w:rsidRDefault="001C670D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C670D" w:rsidRPr="00147BFC" w14:paraId="55DF8690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4A2A9433" w14:textId="392CD509" w:rsidR="001C670D" w:rsidRPr="001619DD" w:rsidRDefault="001619D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19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17.07.2023</w:t>
            </w:r>
          </w:p>
        </w:tc>
        <w:tc>
          <w:tcPr>
            <w:tcW w:w="2597" w:type="pct"/>
            <w:vAlign w:val="center"/>
          </w:tcPr>
          <w:p w14:paraId="5E8438D9" w14:textId="77777777" w:rsidR="001C670D" w:rsidRPr="00147BFC" w:rsidRDefault="001C670D" w:rsidP="004917D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отчета по практике</w:t>
            </w:r>
          </w:p>
        </w:tc>
        <w:tc>
          <w:tcPr>
            <w:tcW w:w="1485" w:type="pct"/>
            <w:vAlign w:val="center"/>
          </w:tcPr>
          <w:p w14:paraId="1185D23F" w14:textId="77777777" w:rsidR="001C670D" w:rsidRPr="00147BFC" w:rsidRDefault="001C670D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30348FD0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7B3A2DAE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01F77795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0DB33CEA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47BFA3BB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6B7DEEE2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59424983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5F0B18B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490CD09A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1DF91DD1" w14:textId="77777777" w:rsidR="00BD7D07" w:rsidRPr="00147BFC" w:rsidRDefault="00BD7D07" w:rsidP="00D47D3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78F9AF71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1DCC7E0F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5CC87BCA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0BAB84E8" w14:textId="77777777" w:rsidR="00BD7D07" w:rsidRPr="00147BFC" w:rsidRDefault="00BD7D07" w:rsidP="008707D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4E166D68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4D70004E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2B23B197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1241CADA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010FD83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57E5EF8C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2C543892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1360CA18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0335C53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40DAFE22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7FFA48CB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360AF7D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5DD26218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6B0A2A01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45A409B7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3FC78B42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65363206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6B2A0238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0BBE02B2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4115968F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743DC70F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010A85DC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7A1BDE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8BD14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4E866C5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 от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рофильной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рганизации</w:t>
      </w:r>
    </w:p>
    <w:p w14:paraId="42BB9125" w14:textId="77777777" w:rsidR="004109F9" w:rsidRPr="005B6D3C" w:rsidRDefault="005B6D3C" w:rsidP="004109F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04.07.2023/17.0</w:t>
      </w:r>
      <w:r w:rsidR="002D4650">
        <w:rPr>
          <w:rFonts w:ascii="Times New Roman" w:eastAsia="Times New Roman" w:hAnsi="Times New Roman" w:cs="Times New Roman"/>
          <w:sz w:val="28"/>
          <w:szCs w:val="28"/>
          <w:u w:val="single"/>
          <w:lang w:val="en-GB"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.2023</w:t>
      </w:r>
    </w:p>
    <w:p w14:paraId="30BC22C4" w14:textId="77777777" w:rsidR="00A361F6" w:rsidRPr="00147BFC" w:rsidRDefault="00A361F6" w:rsidP="004109F9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3C8E8960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3390F5A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F0EC39D" w14:textId="77777777" w:rsidR="000D4C74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Отчет о прохождении </w:t>
      </w:r>
    </w:p>
    <w:p w14:paraId="747348A8" w14:textId="77777777" w:rsidR="00A361F6" w:rsidRPr="006C5131" w:rsidRDefault="008707DC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производственной практики (</w:t>
      </w:r>
      <w:r w:rsidR="006C5131"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технологической (проектно-технологической</w:t>
      </w: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31185760"/>
      </w:sdtPr>
      <w:sdtEndPr>
        <w:rPr>
          <w:b/>
          <w:bCs/>
        </w:rPr>
      </w:sdtEndPr>
      <w:sdtContent>
        <w:p w14:paraId="05B74128" w14:textId="77777777" w:rsidR="002D4650" w:rsidRDefault="00A361F6" w:rsidP="00A361F6">
          <w:pPr>
            <w:pStyle w:val="a3"/>
            <w:jc w:val="center"/>
            <w:rPr>
              <w:noProof/>
            </w:rPr>
          </w:pPr>
          <w:r w:rsidRPr="006C513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732548" w:rsidRPr="006C513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6C5131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732548" w:rsidRPr="006C513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624B5334" w14:textId="77777777" w:rsidR="002D4650" w:rsidRDefault="0009531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709467" w:history="1">
            <w:r w:rsidR="002D4650" w:rsidRPr="004B504D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_Toc138709467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7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7EC3CA27" w14:textId="77777777" w:rsidR="002D4650" w:rsidRDefault="0009531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709468" w:history="1">
            <w:r w:rsidR="002D4650" w:rsidRPr="004B504D">
              <w:rPr>
                <w:rStyle w:val="a6"/>
                <w:rFonts w:ascii="Times New Roman" w:hAnsi="Times New Roman" w:cs="Times New Roman"/>
                <w:b/>
                <w:noProof/>
              </w:rPr>
              <w:t>ОБЩЕЕ ЗАДАНИЕ НА ПРОИЗВОДСТВЕННУЮ ПРАКТИКУ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_Toc138709468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8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382F3952" w14:textId="77777777" w:rsidR="002D4650" w:rsidRDefault="00095315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38709469" w:history="1">
            <w:r w:rsidR="002D4650" w:rsidRPr="004B504D">
              <w:rPr>
                <w:rStyle w:val="a6"/>
                <w:rFonts w:ascii="Times New Roman" w:hAnsi="Times New Roman" w:cs="Times New Roman"/>
                <w:noProof/>
              </w:rPr>
              <w:t>Общая характеристика предприятия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_Toc138709469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8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06B6E213" w14:textId="77777777" w:rsidR="002D4650" w:rsidRDefault="00095315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38709470" w:history="1">
            <w:r w:rsidR="002D4650" w:rsidRPr="004B504D">
              <w:rPr>
                <w:rStyle w:val="a6"/>
                <w:rFonts w:ascii="Times New Roman" w:hAnsi="Times New Roman" w:cs="Times New Roman"/>
                <w:noProof/>
              </w:rPr>
              <w:t>Типы трудовой деятельности предприятия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_Toc138709470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9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310B99DE" w14:textId="77777777" w:rsidR="002D4650" w:rsidRDefault="00095315">
          <w:pPr>
            <w:pStyle w:val="3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38709471" w:history="1">
            <w:r w:rsidR="002D4650" w:rsidRPr="004B504D">
              <w:rPr>
                <w:rStyle w:val="a6"/>
                <w:rFonts w:ascii="Times New Roman" w:hAnsi="Times New Roman" w:cs="Times New Roman"/>
                <w:noProof/>
              </w:rPr>
              <w:t>ИТ-структура предприятия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_Toc138709471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10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251A9E82" w14:textId="77777777" w:rsidR="002D4650" w:rsidRDefault="0009531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709472" w:history="1">
            <w:r w:rsidR="002D4650" w:rsidRPr="004B504D">
              <w:rPr>
                <w:rStyle w:val="a6"/>
                <w:rFonts w:ascii="Times New Roman" w:hAnsi="Times New Roman" w:cs="Times New Roman"/>
                <w:b/>
                <w:noProof/>
              </w:rPr>
              <w:t>ИНДИВИДУАЛЬНОЕ ЗАДАНИЕ НА ПРОИЗВОДСТВЕННУЮ ПРАКТИКУ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_Toc138709472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11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093FB84C" w14:textId="77777777" w:rsidR="002D4650" w:rsidRDefault="00095315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38709473" w:history="1">
            <w:r w:rsidR="002D4650" w:rsidRPr="004B504D">
              <w:rPr>
                <w:rStyle w:val="a6"/>
                <w:rFonts w:ascii="Times New Roman" w:hAnsi="Times New Roman" w:cs="Times New Roman"/>
                <w:noProof/>
              </w:rPr>
              <w:t>Виды задач и трудовые функции «должности»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_Toc138709473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11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6C8DF1A1" w14:textId="77777777" w:rsidR="002D4650" w:rsidRDefault="00095315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38709474" w:history="1">
            <w:r w:rsidR="002D4650" w:rsidRPr="004B504D">
              <w:rPr>
                <w:rStyle w:val="a6"/>
                <w:rFonts w:ascii="Times New Roman" w:hAnsi="Times New Roman" w:cs="Times New Roman"/>
                <w:noProof/>
              </w:rPr>
              <w:t>Распорядок дня «должности»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_Toc138709474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12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1C7BAC45" w14:textId="77777777" w:rsidR="002D4650" w:rsidRDefault="00095315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38709475" w:history="1">
            <w:r w:rsidR="002D4650" w:rsidRPr="004B504D">
              <w:rPr>
                <w:rStyle w:val="a6"/>
                <w:rFonts w:ascii="Times New Roman" w:hAnsi="Times New Roman" w:cs="Times New Roman"/>
                <w:noProof/>
              </w:rPr>
              <w:t>Программное обеспечение «должности»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_Toc138709475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13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4F8C936E" w14:textId="77777777" w:rsidR="002D4650" w:rsidRDefault="0009531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709476" w:history="1">
            <w:r w:rsidR="002D4650" w:rsidRPr="004B504D">
              <w:rPr>
                <w:rStyle w:val="a6"/>
                <w:rFonts w:ascii="Times New Roman" w:hAnsi="Times New Roman" w:cs="Times New Roman"/>
                <w:b/>
                <w:noProof/>
              </w:rPr>
              <w:t>Выводы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_Toc138709476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14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5F00BDEC" w14:textId="77777777" w:rsidR="002D4650" w:rsidRDefault="0009531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709477" w:history="1">
            <w:r w:rsidR="002D4650" w:rsidRPr="004B504D">
              <w:rPr>
                <w:rStyle w:val="a6"/>
                <w:rFonts w:ascii="Times New Roman" w:hAnsi="Times New Roman" w:cs="Times New Roman"/>
                <w:b/>
                <w:noProof/>
              </w:rPr>
              <w:t>Библиографические ссылки</w:t>
            </w:r>
            <w:r w:rsidR="002D4650">
              <w:rPr>
                <w:noProof/>
                <w:webHidden/>
              </w:rPr>
              <w:tab/>
            </w:r>
            <w:r w:rsidR="00732548">
              <w:rPr>
                <w:noProof/>
                <w:webHidden/>
              </w:rPr>
              <w:fldChar w:fldCharType="begin"/>
            </w:r>
            <w:r w:rsidR="002D4650">
              <w:rPr>
                <w:noProof/>
                <w:webHidden/>
              </w:rPr>
              <w:instrText xml:space="preserve"> PAGEREF _Toc138709477 \h </w:instrText>
            </w:r>
            <w:r w:rsidR="00732548">
              <w:rPr>
                <w:noProof/>
                <w:webHidden/>
              </w:rPr>
            </w:r>
            <w:r w:rsidR="00732548">
              <w:rPr>
                <w:noProof/>
                <w:webHidden/>
              </w:rPr>
              <w:fldChar w:fldCharType="separate"/>
            </w:r>
            <w:r w:rsidR="002D4650">
              <w:rPr>
                <w:noProof/>
                <w:webHidden/>
              </w:rPr>
              <w:t>15</w:t>
            </w:r>
            <w:r w:rsidR="00732548">
              <w:rPr>
                <w:noProof/>
                <w:webHidden/>
              </w:rPr>
              <w:fldChar w:fldCharType="end"/>
            </w:r>
          </w:hyperlink>
        </w:p>
        <w:p w14:paraId="3A82F435" w14:textId="77777777" w:rsidR="00A361F6" w:rsidRPr="006C5131" w:rsidRDefault="00732548" w:rsidP="00A361F6">
          <w:pPr>
            <w:rPr>
              <w:rFonts w:ascii="Times New Roman" w:hAnsi="Times New Roman" w:cs="Times New Roman"/>
              <w:sz w:val="28"/>
              <w:szCs w:val="28"/>
            </w:rPr>
          </w:pPr>
          <w:r w:rsidRPr="006C513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CDF573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20C6A6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718B99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053662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044A95" w14:textId="77777777" w:rsidR="00A361F6" w:rsidRPr="00147BFC" w:rsidRDefault="00A361F6" w:rsidP="00A361F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147BFC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00AE0F13" w14:textId="77777777" w:rsidR="00A361F6" w:rsidRPr="00942ADB" w:rsidRDefault="00A361F6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8709467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3084F052" w14:textId="77777777" w:rsidR="006C5131" w:rsidRDefault="006C5131" w:rsidP="006C513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3CE5D15" w14:textId="0ADD2FB1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Прохождение практики в вузе является важным этапом подготовки будущих специалистов, так как позволяет применить теоретические знания в реальных профессиональных условиях, приобрести практические навыки и лучше понять специфику работы в выбранной сфере. Практика способствует развитию профессиональных компетенций, помогает адаптироваться к рабочей среде и формирует понимание требований, предъявляемых к специалистам в данной области.</w:t>
      </w:r>
    </w:p>
    <w:p w14:paraId="5E2D0A96" w14:textId="627B5B76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В ходе отчета по практике будут рассмотрены этапы выполнения общего и индивидуального задания, а именно:</w:t>
      </w:r>
    </w:p>
    <w:p w14:paraId="603F48DB" w14:textId="3170A69E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Общее задание:</w:t>
      </w:r>
    </w:p>
    <w:p w14:paraId="45E0F6B0" w14:textId="1C275772" w:rsidR="00ED5059" w:rsidRPr="00ED5059" w:rsidRDefault="00ED5059" w:rsidP="00ED5059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организационной структуры предприятия.</w:t>
      </w:r>
    </w:p>
    <w:p w14:paraId="48A3B904" w14:textId="6AEE7702" w:rsidR="00ED5059" w:rsidRPr="00ED5059" w:rsidRDefault="00ED5059" w:rsidP="00ED5059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Ознакомление с нормативными документами, регламентирующими деятельность организации.</w:t>
      </w:r>
    </w:p>
    <w:p w14:paraId="5D7313D0" w14:textId="7319C95E" w:rsidR="00ED5059" w:rsidRPr="00ED5059" w:rsidRDefault="00ED5059" w:rsidP="00ED5059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Анализ информационных систем и технологий, используемых в компании.</w:t>
      </w:r>
    </w:p>
    <w:p w14:paraId="0694A1EF" w14:textId="4E90436F" w:rsidR="00ED5059" w:rsidRPr="00ED5059" w:rsidRDefault="00ED5059" w:rsidP="00ED5059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Участие в выполнении текущих задач под руководством наставника.</w:t>
      </w:r>
    </w:p>
    <w:p w14:paraId="36581C32" w14:textId="664A6664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задание:</w:t>
      </w:r>
    </w:p>
    <w:p w14:paraId="0EA656B7" w14:textId="34561AAE" w:rsidR="00ED5059" w:rsidRPr="00ED5059" w:rsidRDefault="00ED5059" w:rsidP="00ED5059">
      <w:pPr>
        <w:pStyle w:val="a4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(или доработка) компонента информационной системы в соответствии с поставленной задачей.</w:t>
      </w:r>
    </w:p>
    <w:p w14:paraId="67FA34B4" w14:textId="46AB580A" w:rsidR="00ED5059" w:rsidRPr="00ED5059" w:rsidRDefault="00ED5059" w:rsidP="00ED5059">
      <w:pPr>
        <w:pStyle w:val="a4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 программного обеспечения.</w:t>
      </w:r>
    </w:p>
    <w:p w14:paraId="0F08A6CF" w14:textId="7EC188DE" w:rsidR="00ED5059" w:rsidRPr="00ED5059" w:rsidRDefault="00ED5059" w:rsidP="00ED5059">
      <w:pPr>
        <w:pStyle w:val="a4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 выполненных работ.</w:t>
      </w:r>
    </w:p>
    <w:p w14:paraId="021867DE" w14:textId="7319B833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На время прохождения практики мне будет назначена должность «специалист по информационным системам». В обязанности данного сотрудника входит:</w:t>
      </w:r>
    </w:p>
    <w:p w14:paraId="507ACC48" w14:textId="4E6E28A2" w:rsidR="00ED5059" w:rsidRPr="00ED5059" w:rsidRDefault="00ED5059" w:rsidP="00ED5059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Анализ, проектирование и внедрение информационных систем в организации.</w:t>
      </w:r>
    </w:p>
    <w:p w14:paraId="0199EFF8" w14:textId="3E85EBF5" w:rsidR="00ED5059" w:rsidRPr="00ED5059" w:rsidRDefault="00ED5059" w:rsidP="00ED5059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 модернизация существующего программного обеспечения.</w:t>
      </w:r>
    </w:p>
    <w:p w14:paraId="1A88EC49" w14:textId="75FC6EF4" w:rsidR="00ED5059" w:rsidRPr="00ED5059" w:rsidRDefault="00ED5059" w:rsidP="00ED5059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другими отделами компании для выявления потребностей в автоматизации процессов.</w:t>
      </w:r>
    </w:p>
    <w:p w14:paraId="7615CB98" w14:textId="0C3AB98C" w:rsidR="00ED5059" w:rsidRPr="00ED5059" w:rsidRDefault="00ED5059" w:rsidP="00ED5059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Участие в разработке технической документации.</w:t>
      </w:r>
    </w:p>
    <w:p w14:paraId="77C69ECD" w14:textId="3D3070CE" w:rsidR="0036695D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практика позволит закрепить профессиональные навыки, получить опыт работы в команде и лучше понять роль IT-специалиста в современной организации.</w:t>
      </w:r>
    </w:p>
    <w:p w14:paraId="19C723D9" w14:textId="77777777" w:rsidR="00E83A94" w:rsidRPr="00942ADB" w:rsidRDefault="00E83A94" w:rsidP="00942ADB">
      <w:pPr>
        <w:tabs>
          <w:tab w:val="left" w:pos="993"/>
        </w:tabs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42A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B6FB9A" w14:textId="77777777" w:rsidR="00E83A94" w:rsidRPr="00942ADB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8709468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ОБЩЕЕ ЗАДАНИЕ НА ПРОИЗВОДСТВЕННУЮ ПРАКТИКУ</w:t>
      </w:r>
      <w:bookmarkEnd w:id="1"/>
    </w:p>
    <w:p w14:paraId="11DEE62A" w14:textId="77777777" w:rsidR="00390E14" w:rsidRDefault="00E439F8" w:rsidP="00390E14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709469"/>
      <w:r>
        <w:rPr>
          <w:rFonts w:ascii="Times New Roman" w:hAnsi="Times New Roman" w:cs="Times New Roman"/>
          <w:color w:val="auto"/>
          <w:sz w:val="28"/>
          <w:szCs w:val="28"/>
        </w:rPr>
        <w:t>Общая характеристика предприятия</w:t>
      </w:r>
      <w:bookmarkEnd w:id="2"/>
    </w:p>
    <w:p w14:paraId="2F309AF9" w14:textId="77777777" w:rsidR="006C5131" w:rsidRDefault="006C5131" w:rsidP="006C5131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EDD962D" w14:textId="0B8E0399" w:rsidR="001B19C6" w:rsidRPr="001B19C6" w:rsidRDefault="001B19C6" w:rsidP="006C5131">
      <w:pPr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19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предприятии.</w:t>
      </w:r>
    </w:p>
    <w:p w14:paraId="0571989A" w14:textId="36B90771" w:rsidR="00117EA5" w:rsidRDefault="00117EA5" w:rsidP="006C513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Апогей-БК</w:t>
      </w:r>
      <w:r w:rsidR="00ED5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фирма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специализирующаяся на разработке, внедрении, поддержке типовых конфигураций 1С</w:t>
      </w:r>
      <w:r w:rsidR="00F43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бюджетных организаций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частности это Бухгалтерия</w:t>
      </w:r>
      <w:r w:rsidR="00F43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бюджетных организаций, Зарплата и управление персоналом. </w:t>
      </w:r>
    </w:p>
    <w:p w14:paraId="2C07F943" w14:textId="4657E321" w:rsidR="00F435C8" w:rsidRDefault="00F435C8" w:rsidP="006C513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Фирма имеет 3 филиала: </w:t>
      </w:r>
    </w:p>
    <w:p w14:paraId="0D35A985" w14:textId="72C4F3ED" w:rsidR="00F435C8" w:rsidRDefault="00F435C8" w:rsidP="001B19C6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городе Красноярск по адресу </w:t>
      </w:r>
      <w:r w:rsidRPr="00F435C8">
        <w:rPr>
          <w:rFonts w:ascii="Times New Roman" w:hAnsi="Times New Roman" w:cs="Times New Roman"/>
          <w:color w:val="000000" w:themeColor="text1"/>
          <w:sz w:val="28"/>
          <w:szCs w:val="28"/>
        </w:rPr>
        <w:t>ул. Карла Маркса, д. 78 пом. 513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B978FA" w14:textId="17BC53CE" w:rsidR="00F435C8" w:rsidRDefault="00F435C8" w:rsidP="001B19C6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городе Краснодар по адресу ул. </w:t>
      </w:r>
      <w:r w:rsidRPr="00F435C8">
        <w:rPr>
          <w:rFonts w:ascii="Times New Roman" w:hAnsi="Times New Roman" w:cs="Times New Roman"/>
          <w:color w:val="000000" w:themeColor="text1"/>
          <w:sz w:val="28"/>
          <w:szCs w:val="28"/>
        </w:rPr>
        <w:t>Монтажников, 1/4, 506 офис; 5 этаж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CF329B" w14:textId="77777777" w:rsidR="001724B7" w:rsidRDefault="00F435C8" w:rsidP="001B19C6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городе Владивосток по адресу ул. </w:t>
      </w:r>
      <w:r w:rsidRPr="00F435C8">
        <w:rPr>
          <w:rFonts w:ascii="Times New Roman" w:hAnsi="Times New Roman" w:cs="Times New Roman"/>
          <w:color w:val="000000" w:themeColor="text1"/>
          <w:sz w:val="28"/>
          <w:szCs w:val="28"/>
        </w:rPr>
        <w:t>Тигровая, 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3D8C46" w14:textId="4AA6A19B" w:rsidR="001724B7" w:rsidRDefault="001724B7" w:rsidP="001724B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B7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(по коду ОКВЭД): 72.20 - Разработка программного обеспечения и консультирование в этой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FE1122" w14:textId="77777777" w:rsidR="001724B7" w:rsidRPr="001724B7" w:rsidRDefault="001724B7" w:rsidP="001724B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24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Дополнительные виды деятельности по ОКВЭД:</w:t>
      </w:r>
    </w:p>
    <w:tbl>
      <w:tblPr>
        <w:tblW w:w="5000" w:type="pct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8657"/>
      </w:tblGrid>
      <w:tr w:rsidR="001724B7" w:rsidRPr="001724B7" w14:paraId="02A65475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E41A52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51.64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D294E1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Оптовая торговля офисными машинами и оборудованием</w:t>
            </w:r>
          </w:p>
        </w:tc>
      </w:tr>
      <w:tr w:rsidR="001724B7" w:rsidRPr="001724B7" w14:paraId="1DCBEB74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02C261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52.48.12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E7CDB7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Розничная торговля офисными машинами и оборудованием</w:t>
            </w:r>
          </w:p>
        </w:tc>
      </w:tr>
      <w:tr w:rsidR="001724B7" w:rsidRPr="001724B7" w14:paraId="37CA8FA2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14924A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52.48.13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3CEFDC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Розничная торговля компьютерами, программным обеспечением и периферийными устройствами</w:t>
            </w:r>
          </w:p>
        </w:tc>
      </w:tr>
      <w:tr w:rsidR="001724B7" w:rsidRPr="001724B7" w14:paraId="0C83724F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F502FB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72.30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803BD1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данных</w:t>
            </w:r>
          </w:p>
        </w:tc>
      </w:tr>
      <w:tr w:rsidR="001724B7" w:rsidRPr="001724B7" w14:paraId="33AD5042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C4E8B7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72.40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207ECE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Деятельность по созданию и использованию баз данных и информационных ресурсов, в том числе ресурсов сети Интернет</w:t>
            </w:r>
          </w:p>
        </w:tc>
      </w:tr>
      <w:tr w:rsidR="001724B7" w:rsidRPr="001724B7" w14:paraId="30653FAA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ECC4A4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72.60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409372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Прочая деятельность, связанная с использованием вычислительной техники и информационных технологий</w:t>
            </w:r>
          </w:p>
        </w:tc>
      </w:tr>
      <w:tr w:rsidR="001724B7" w:rsidRPr="001724B7" w14:paraId="74BD3DB2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482447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74.1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A48CDF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Деятельность в области права, бухгалтерского учета и аудита, консультирование по вопросам коммерческой деятельности и управления предприятием</w:t>
            </w:r>
          </w:p>
        </w:tc>
      </w:tr>
      <w:tr w:rsidR="001724B7" w:rsidRPr="001724B7" w14:paraId="20FEADCC" w14:textId="77777777" w:rsidTr="001724B7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F4CB14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80.42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3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1F8A05" w14:textId="77777777" w:rsidR="001724B7" w:rsidRPr="001724B7" w:rsidRDefault="001724B7" w:rsidP="001724B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7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Образование для взрослых и прочие виды образования, не включенные в другие группировки</w:t>
            </w:r>
          </w:p>
        </w:tc>
      </w:tr>
    </w:tbl>
    <w:p w14:paraId="1507B743" w14:textId="77777777" w:rsidR="001724B7" w:rsidRDefault="001724B7" w:rsidP="001724B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46022" w14:textId="227F9D52" w:rsidR="001724B7" w:rsidRPr="001724B7" w:rsidRDefault="001724B7" w:rsidP="00CE2275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B7">
        <w:rPr>
          <w:rFonts w:ascii="Times New Roman" w:hAnsi="Times New Roman" w:cs="Times New Roman"/>
          <w:color w:val="000000" w:themeColor="text1"/>
          <w:sz w:val="28"/>
          <w:szCs w:val="28"/>
        </w:rPr>
        <w:t>Учредители:</w:t>
      </w:r>
    </w:p>
    <w:p w14:paraId="573A2467" w14:textId="77777777" w:rsidR="001724B7" w:rsidRPr="00CE2275" w:rsidRDefault="001724B7" w:rsidP="00CE227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Борисов Владимир Михайлович.</w:t>
      </w:r>
    </w:p>
    <w:p w14:paraId="07C26897" w14:textId="77777777" w:rsidR="00CE2275" w:rsidRPr="00CE2275" w:rsidRDefault="00CE2275" w:rsidP="00CE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Регистрация в Пенсионном фонде Российской Федерации:</w:t>
      </w:r>
    </w:p>
    <w:p w14:paraId="6E9E7A59" w14:textId="46B49911" w:rsidR="00CE2275" w:rsidRPr="00CE2275" w:rsidRDefault="00CE2275" w:rsidP="00CE227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Регистрационный номер: 034006099301</w:t>
      </w:r>
    </w:p>
    <w:p w14:paraId="50C88B63" w14:textId="77777777" w:rsidR="00CE2275" w:rsidRPr="00CE2275" w:rsidRDefault="00CE2275" w:rsidP="00CE227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Дата регистрации: 04.05.2017</w:t>
      </w:r>
    </w:p>
    <w:p w14:paraId="389833E6" w14:textId="77777777" w:rsidR="00CE2275" w:rsidRPr="00CE2275" w:rsidRDefault="00CE2275" w:rsidP="00CE227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5832E" w14:textId="3D99825B" w:rsidR="00CE2275" w:rsidRPr="00CE2275" w:rsidRDefault="00CE2275" w:rsidP="00CE2275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Наименование органа ПФР: Государственное учреждение - Управление Пенсионного фонда Российской Федерации в Центральном районе г. Красноярска</w:t>
      </w:r>
    </w:p>
    <w:p w14:paraId="62E09BF8" w14:textId="5783AA05" w:rsidR="00CE2275" w:rsidRPr="00CE2275" w:rsidRDefault="00CE2275" w:rsidP="00CE227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ГРН внесения в ЕГРЮЛ записи: 2172468519804</w:t>
      </w:r>
    </w:p>
    <w:p w14:paraId="0342E4BE" w14:textId="2C60EB6A" w:rsidR="00CE2275" w:rsidRPr="00CE2275" w:rsidRDefault="00CE2275" w:rsidP="00CE227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Дата внесения в ЕГРЮЛ записи: 05.05.2017</w:t>
      </w:r>
    </w:p>
    <w:p w14:paraId="384DEEF7" w14:textId="77777777" w:rsidR="00CE2275" w:rsidRPr="00CE2275" w:rsidRDefault="00CE2275" w:rsidP="00CE2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Регистрация в Фонде социального страхования Российской Федерации:</w:t>
      </w:r>
    </w:p>
    <w:p w14:paraId="3494BDF6" w14:textId="2CA0E63A" w:rsidR="00CE2275" w:rsidRPr="00CE2275" w:rsidRDefault="00CE2275" w:rsidP="00CE227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Регистрационный номер: 240302081024071</w:t>
      </w:r>
    </w:p>
    <w:p w14:paraId="79A25749" w14:textId="3477651F" w:rsidR="00CE2275" w:rsidRPr="00CE2275" w:rsidRDefault="00CE2275" w:rsidP="00CE227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lastRenderedPageBreak/>
        <w:t>Дата регистрации: 29.04.2017</w:t>
      </w:r>
    </w:p>
    <w:p w14:paraId="4043B6F6" w14:textId="77E69C1D" w:rsidR="00CE2275" w:rsidRPr="00CE2275" w:rsidRDefault="00CE2275" w:rsidP="00CE2275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Наименование органа ФСС: Филиал №7 Государственного учреждения - Красноярского регионального отделения Фонда социального страхования Российской Федерации</w:t>
      </w:r>
    </w:p>
    <w:p w14:paraId="1743E18B" w14:textId="297A0A94" w:rsidR="00CE2275" w:rsidRPr="00CE2275" w:rsidRDefault="00CE2275" w:rsidP="00CE227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ГРН внесения в ЕГРЮЛ записи: 2172468509398</w:t>
      </w:r>
    </w:p>
    <w:p w14:paraId="44C43868" w14:textId="77777777" w:rsidR="001B19C6" w:rsidRDefault="00CE2275" w:rsidP="00CE227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275">
        <w:rPr>
          <w:rFonts w:ascii="Times New Roman" w:hAnsi="Times New Roman" w:cs="Times New Roman"/>
          <w:sz w:val="28"/>
          <w:szCs w:val="28"/>
        </w:rPr>
        <w:t>Дата внесения в ЕГРЮЛ записи: 03.05.2017</w:t>
      </w:r>
    </w:p>
    <w:p w14:paraId="39991550" w14:textId="77777777" w:rsidR="00B077F0" w:rsidRDefault="00B077F0" w:rsidP="00CE227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8701C" w14:textId="77777777" w:rsidR="001B19C6" w:rsidRDefault="001B19C6" w:rsidP="00CE227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9C6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предприятия.</w:t>
      </w:r>
    </w:p>
    <w:p w14:paraId="48F6783D" w14:textId="77777777" w:rsidR="001B19C6" w:rsidRDefault="001B19C6" w:rsidP="001B19C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имеет 2 отдела, в частности это отдел ИТ и отдел продаж.</w:t>
      </w:r>
    </w:p>
    <w:p w14:paraId="52E5D65F" w14:textId="77777777" w:rsidR="001B19C6" w:rsidRDefault="001B19C6" w:rsidP="001B19C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главе фирмы стоит должность директора фирмы, он занимается управленческой деятельностью предприятия, строит планы по развитию, организовывает деятельность отделов во всех направлениях деятельности фирмы.</w:t>
      </w:r>
    </w:p>
    <w:p w14:paraId="280E5AA1" w14:textId="77777777" w:rsidR="00A60DF2" w:rsidRDefault="001B19C6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из отделов есть руководитель отдела, он занимается организацией рабочей деятельности внутри своего отдела на местах, строит планы по оптимизации деятельности, обеспечению рабочих мест всем необходимым, следит за дисциплиной сотрудников. </w:t>
      </w:r>
      <w:proofErr w:type="gramStart"/>
      <w:r w:rsidR="00A60DF2"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 w:rsidR="00A60DF2">
        <w:rPr>
          <w:rFonts w:ascii="Times New Roman" w:hAnsi="Times New Roman" w:cs="Times New Roman"/>
          <w:sz w:val="28"/>
          <w:szCs w:val="28"/>
        </w:rPr>
        <w:t xml:space="preserve"> руководитель отдела ИТ организует работу в отделе ИТ, следит за выполнением планов </w:t>
      </w:r>
      <w:r w:rsidR="00A60DF2" w:rsidRPr="00A60DF2">
        <w:rPr>
          <w:rFonts w:ascii="Times New Roman" w:hAnsi="Times New Roman" w:cs="Times New Roman"/>
          <w:sz w:val="28"/>
          <w:szCs w:val="28"/>
        </w:rPr>
        <w:t>выработки</w:t>
      </w:r>
      <w:r w:rsidR="00A60DF2">
        <w:rPr>
          <w:rFonts w:ascii="Times New Roman" w:hAnsi="Times New Roman" w:cs="Times New Roman"/>
          <w:sz w:val="28"/>
          <w:szCs w:val="28"/>
        </w:rPr>
        <w:t xml:space="preserve"> сотрудников их дисциплинированностью, уведомляет директора о необходимости закупки необходимого оборудования для рабочей деятельности. </w:t>
      </w:r>
      <w:r w:rsidR="00A60DF2" w:rsidRPr="00A60DF2">
        <w:rPr>
          <w:rFonts w:ascii="Times New Roman" w:hAnsi="Times New Roman" w:cs="Times New Roman"/>
          <w:sz w:val="28"/>
          <w:szCs w:val="28"/>
        </w:rPr>
        <w:t>Руководитель отдела продаж</w:t>
      </w:r>
      <w:r w:rsidR="00A60DF2">
        <w:rPr>
          <w:rFonts w:ascii="Times New Roman" w:hAnsi="Times New Roman" w:cs="Times New Roman"/>
          <w:sz w:val="28"/>
          <w:szCs w:val="28"/>
        </w:rPr>
        <w:t xml:space="preserve"> организует работу в отделе </w:t>
      </w:r>
      <w:r w:rsidR="00A60DF2" w:rsidRPr="00A60DF2">
        <w:rPr>
          <w:rFonts w:ascii="Times New Roman" w:hAnsi="Times New Roman" w:cs="Times New Roman"/>
          <w:sz w:val="28"/>
          <w:szCs w:val="28"/>
        </w:rPr>
        <w:t>продаж</w:t>
      </w:r>
      <w:r w:rsidR="00A60DF2">
        <w:rPr>
          <w:rFonts w:ascii="Times New Roman" w:hAnsi="Times New Roman" w:cs="Times New Roman"/>
          <w:sz w:val="28"/>
          <w:szCs w:val="28"/>
        </w:rPr>
        <w:t xml:space="preserve">, следит за выполнением планов </w:t>
      </w:r>
      <w:r w:rsidR="00A60DF2" w:rsidRPr="00A60DF2">
        <w:rPr>
          <w:rFonts w:ascii="Times New Roman" w:hAnsi="Times New Roman" w:cs="Times New Roman"/>
          <w:sz w:val="28"/>
          <w:szCs w:val="28"/>
        </w:rPr>
        <w:t>выработки</w:t>
      </w:r>
      <w:r w:rsidR="00A60DF2">
        <w:rPr>
          <w:rFonts w:ascii="Times New Roman" w:hAnsi="Times New Roman" w:cs="Times New Roman"/>
          <w:sz w:val="28"/>
          <w:szCs w:val="28"/>
        </w:rPr>
        <w:t xml:space="preserve"> сотрудников их дисциплинированностью, уведомляет директора о необходимости закупки необходимого оборудования для рабочей деятельности. </w:t>
      </w:r>
    </w:p>
    <w:p w14:paraId="19EDE429" w14:textId="6118012B" w:rsidR="00A60DF2" w:rsidRDefault="00A60DF2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отделе есть направления. В отделе ИТ это направления: программирование, внедрение, аналитика, </w:t>
      </w:r>
      <w:r w:rsidR="00D373E5">
        <w:rPr>
          <w:rFonts w:ascii="Times New Roman" w:hAnsi="Times New Roman" w:cs="Times New Roman"/>
          <w:sz w:val="28"/>
          <w:szCs w:val="28"/>
        </w:rPr>
        <w:t>техническая поддержка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98B58A" w14:textId="77777777" w:rsidR="00A60DF2" w:rsidRDefault="00A60DF2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направлению программирования сотрудники занимаются непосредственно внесением изменений в действующие конфигурации в соответствии с техническим заданием из отдела аналитики. </w:t>
      </w:r>
    </w:p>
    <w:p w14:paraId="5DC1FFD5" w14:textId="77777777" w:rsidR="00A60DF2" w:rsidRDefault="00A60DF2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аналитики занимается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текущими задачами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возникающими у пользователей, в частности это исправление пользовательских ошибок в типовых конфигурациях, дополнением и администрированием типовых конфигураций в соответствии с нуждами пользователей, по возможности предоставляют консультацию по дальнейшему недопущению ошибок пользователями.</w:t>
      </w:r>
    </w:p>
    <w:p w14:paraId="4F265B35" w14:textId="1FA84086" w:rsidR="00A60DF2" w:rsidRDefault="00A60DF2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D373E5">
        <w:rPr>
          <w:rFonts w:ascii="Times New Roman" w:hAnsi="Times New Roman" w:cs="Times New Roman"/>
          <w:sz w:val="28"/>
          <w:szCs w:val="28"/>
        </w:rPr>
        <w:t>технической под</w:t>
      </w:r>
      <w:r w:rsidR="006119BB">
        <w:rPr>
          <w:rFonts w:ascii="Times New Roman" w:hAnsi="Times New Roman" w:cs="Times New Roman"/>
          <w:sz w:val="28"/>
          <w:szCs w:val="28"/>
        </w:rPr>
        <w:t>д</w:t>
      </w:r>
      <w:r w:rsidR="00D373E5">
        <w:rPr>
          <w:rFonts w:ascii="Times New Roman" w:hAnsi="Times New Roman" w:cs="Times New Roman"/>
          <w:sz w:val="28"/>
          <w:szCs w:val="28"/>
        </w:rPr>
        <w:t>е</w:t>
      </w:r>
      <w:r w:rsidR="006119BB">
        <w:rPr>
          <w:rFonts w:ascii="Times New Roman" w:hAnsi="Times New Roman" w:cs="Times New Roman"/>
          <w:sz w:val="28"/>
          <w:szCs w:val="28"/>
        </w:rPr>
        <w:t>р</w:t>
      </w:r>
      <w:r w:rsidR="00D373E5">
        <w:rPr>
          <w:rFonts w:ascii="Times New Roman" w:hAnsi="Times New Roman" w:cs="Times New Roman"/>
          <w:sz w:val="28"/>
          <w:szCs w:val="28"/>
        </w:rPr>
        <w:t>жки</w:t>
      </w:r>
      <w:r>
        <w:rPr>
          <w:rFonts w:ascii="Times New Roman" w:hAnsi="Times New Roman" w:cs="Times New Roman"/>
          <w:sz w:val="28"/>
          <w:szCs w:val="28"/>
        </w:rPr>
        <w:t xml:space="preserve"> занимается непосредственным консультированием пользователей и их обучению при работе в типовых конфигурация 1С.</w:t>
      </w:r>
    </w:p>
    <w:p w14:paraId="7EA6B02B" w14:textId="77777777" w:rsidR="00D373E5" w:rsidRDefault="00A60DF2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продаж</w:t>
      </w:r>
      <w:r w:rsidR="00D373E5">
        <w:rPr>
          <w:rFonts w:ascii="Times New Roman" w:hAnsi="Times New Roman" w:cs="Times New Roman"/>
          <w:sz w:val="28"/>
          <w:szCs w:val="28"/>
        </w:rPr>
        <w:t xml:space="preserve"> есть направления: специалисты по действующим клиентам и по привлечению новых клиентов. </w:t>
      </w:r>
    </w:p>
    <w:p w14:paraId="29843C6C" w14:textId="77777777" w:rsidR="00D373E5" w:rsidRDefault="00D373E5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специалистов по действующим клиентам предоставляет необходимую консультацию клиентам, которые уже используют продукт 1С.</w:t>
      </w:r>
    </w:p>
    <w:p w14:paraId="04A676E8" w14:textId="77777777" w:rsidR="00D373E5" w:rsidRDefault="00D373E5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Направление по привлечению клиентов совершают звонки потенциальным клиентам фирмы для дальнейшего заключения с ними контрактов на внедрение и поддержку конфигураций 1С.</w:t>
      </w:r>
    </w:p>
    <w:p w14:paraId="61D5B7B8" w14:textId="0F0A9F93" w:rsidR="00271A8B" w:rsidRDefault="00D373E5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организации есть должности</w:t>
      </w:r>
      <w:r w:rsidR="00ED50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занимаются поддержанием текущей деятельности, в частности это системный администратор, который поддерживает работоспособность клиентских мест внутри организации, а также администрирует сервер фирмы, но котором происходят основные внутриведомственные операции. </w:t>
      </w:r>
    </w:p>
    <w:p w14:paraId="18A4CB85" w14:textId="77777777" w:rsidR="00B077F0" w:rsidRDefault="00271A8B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отделе сотрудники имеют возможность перейти выше по карьерной лестнице в соответствии с квалификационными навыками или же перейти в другой отдел в связи с нуждами предприятия. </w:t>
      </w:r>
    </w:p>
    <w:p w14:paraId="4978F752" w14:textId="25987B42" w:rsidR="00B077F0" w:rsidRDefault="00B077F0" w:rsidP="00A60DF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Численность сотрудников составляет более 200 человек, в основном это линейные работники, которые непосредственно занимаются работой</w:t>
      </w:r>
      <w:r w:rsidR="00ED50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связанной с внедрением, поддержкой и разработкой конфигураций 1С.</w:t>
      </w:r>
    </w:p>
    <w:p w14:paraId="3079902A" w14:textId="735F4C9E" w:rsidR="00E43DA7" w:rsidRPr="00942ADB" w:rsidRDefault="00B077F0" w:rsidP="0051754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возраст сотрудников составляет 24 года, это связанно с </w:t>
      </w:r>
      <w:r w:rsidR="00494ED0">
        <w:rPr>
          <w:rFonts w:ascii="Times New Roman" w:hAnsi="Times New Roman" w:cs="Times New Roman"/>
          <w:sz w:val="28"/>
          <w:szCs w:val="28"/>
        </w:rPr>
        <w:t>тем, что фирма молодая и быстро развивающаяся, а также процесс цифровизации и автоматизации процессов в бюджетных организация начался не так давно, в связи с этими причинами квалифицированных сотрудников готовить начали совсем недавно.</w:t>
      </w:r>
      <w:r w:rsidR="00390E14" w:rsidRPr="00A60D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9C6151" w14:textId="77777777" w:rsidR="00390E14" w:rsidRDefault="00E67748" w:rsidP="00942ADB">
      <w:pPr>
        <w:pStyle w:val="3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70947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Типы трудовой деятельности предприятия</w:t>
      </w:r>
      <w:bookmarkEnd w:id="3"/>
    </w:p>
    <w:p w14:paraId="6BC55823" w14:textId="4CAB7073" w:rsidR="00FD3504" w:rsidRPr="00FD3504" w:rsidRDefault="00FD3504" w:rsidP="008562E1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F5762" w14:textId="3C960997" w:rsidR="00FD3504" w:rsidRDefault="00FD3504" w:rsidP="00FD35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04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ирма Апогей-БК в своей деятельности применяет д</w:t>
      </w:r>
      <w:r w:rsidRPr="00FD3504">
        <w:rPr>
          <w:rFonts w:ascii="Times New Roman" w:hAnsi="Times New Roman" w:cs="Times New Roman"/>
          <w:sz w:val="28"/>
          <w:szCs w:val="28"/>
        </w:rPr>
        <w:t>еятельностный</w:t>
      </w:r>
      <w:r>
        <w:rPr>
          <w:rFonts w:ascii="Times New Roman" w:hAnsi="Times New Roman" w:cs="Times New Roman"/>
          <w:sz w:val="28"/>
          <w:szCs w:val="28"/>
        </w:rPr>
        <w:t xml:space="preserve"> подход.</w:t>
      </w:r>
    </w:p>
    <w:p w14:paraId="6B47BE70" w14:textId="76422BE4" w:rsidR="00FD3504" w:rsidRDefault="00FD3504" w:rsidP="00FD35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58497B" w:rsidRPr="0058497B">
        <w:rPr>
          <w:rFonts w:ascii="Times New Roman" w:hAnsi="Times New Roman" w:cs="Times New Roman"/>
          <w:sz w:val="28"/>
          <w:szCs w:val="28"/>
        </w:rPr>
        <w:t>деятельностн</w:t>
      </w:r>
      <w:r w:rsidR="0058497B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подхода заключается в том, что организация действует как слаженная система, состоящая из подсистем.</w:t>
      </w:r>
    </w:p>
    <w:p w14:paraId="7C4C2E94" w14:textId="77777777" w:rsidR="00FD3504" w:rsidRDefault="00FD3504" w:rsidP="00FD35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04">
        <w:rPr>
          <w:rFonts w:ascii="Times New Roman" w:hAnsi="Times New Roman" w:cs="Times New Roman"/>
          <w:sz w:val="28"/>
          <w:szCs w:val="28"/>
        </w:rPr>
        <w:t>Этот подход, который обычно называется научным управлением, используя результаты исследований и разработок различных дисциплин, описывает управляемую систему как сложный объект, включающий в себя (пользуясь современным системным языком) ряд подсистем, обладающих различными законами жизни, функционирования и развития. При этом руководитель получает представление о процессах, протекающих в этом противостоящем ему объекте, о его принципиальной структуре и о тех действиях, которые можно совершать по отношению к нему. Идет ли речь о функциональных подразделениях предприятия (производство, сбыт, финансы) или о структуре межличностных отношений в управляемом коллективе деятельность руководителя и процессы его подготовки сориентированы прежде всего на прорисовку объекта управления и определение допустимых целей и действий, которые могут быть предприняты в отношении поведения этого объекта при определенных (типовых) ситуациях. По мере усложнения представлений о человеческих ресурсах и тех технических системах, с которыми приходится иметь дело руководителю, усложняется и содержание его подготовки.</w:t>
      </w:r>
    </w:p>
    <w:p w14:paraId="7E49B12D" w14:textId="77777777" w:rsidR="00B968CF" w:rsidRDefault="00FD3504" w:rsidP="00FD35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ряду с </w:t>
      </w:r>
      <w:r w:rsidR="00B968CF" w:rsidRPr="0058497B">
        <w:rPr>
          <w:rFonts w:ascii="Times New Roman" w:hAnsi="Times New Roman" w:cs="Times New Roman"/>
          <w:sz w:val="28"/>
          <w:szCs w:val="28"/>
        </w:rPr>
        <w:t>деятельностн</w:t>
      </w:r>
      <w:r w:rsidR="00B968CF">
        <w:rPr>
          <w:rFonts w:ascii="Times New Roman" w:hAnsi="Times New Roman" w:cs="Times New Roman"/>
          <w:sz w:val="28"/>
          <w:szCs w:val="28"/>
        </w:rPr>
        <w:t>ым подходом применяется проектный подход, суть его заключается в поиске компромиссов при достижении цели.</w:t>
      </w:r>
    </w:p>
    <w:p w14:paraId="27A31C11" w14:textId="77777777" w:rsidR="00B968CF" w:rsidRPr="00B968CF" w:rsidRDefault="00B968CF" w:rsidP="00B968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8CF">
        <w:rPr>
          <w:rFonts w:ascii="Times New Roman" w:hAnsi="Times New Roman" w:cs="Times New Roman"/>
          <w:sz w:val="28"/>
          <w:szCs w:val="28"/>
        </w:rPr>
        <w:t>Проектное управление начинается с понимания термина «Проект». Различные школы определяют проект, как совокупность действий, имеющих временный характер и общую цель по созданию уникального продукта, услуги или любых других уникальных результатов. На практике же проектом можно назвать любую деятельность, которую руководство компании решает контролировать отдельно от операционных задач. И в этом заключается суть понимания проектного управления на предприятии. Если управление любой инициативой целесообразно осуществлять отдельно от регулярных операционных задач, то эту инициативу следует оформить как проект.</w:t>
      </w:r>
    </w:p>
    <w:p w14:paraId="37787E9C" w14:textId="77777777" w:rsidR="00B968CF" w:rsidRPr="00B968CF" w:rsidRDefault="00B968CF" w:rsidP="00B968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5222A3" w14:textId="77777777" w:rsidR="00B968CF" w:rsidRDefault="00B968CF" w:rsidP="00B968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8CF">
        <w:rPr>
          <w:rFonts w:ascii="Times New Roman" w:hAnsi="Times New Roman" w:cs="Times New Roman"/>
          <w:sz w:val="28"/>
          <w:szCs w:val="28"/>
        </w:rPr>
        <w:t>Выделим основные факторы, которые могут обосновать целесообразность обособленного контроля за группой задач, объединенных одной целью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23EDAB" w14:textId="77777777" w:rsidR="002263DA" w:rsidRDefault="00B968CF" w:rsidP="00B968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8CF">
        <w:rPr>
          <w:rFonts w:ascii="Times New Roman" w:hAnsi="Times New Roman" w:cs="Times New Roman"/>
          <w:sz w:val="28"/>
          <w:szCs w:val="28"/>
        </w:rPr>
        <w:t xml:space="preserve">Итак, проект – это совокупность объединенных общей целью задач, исполнение которых целесообразно контролировать индивидуально. К обоснованию целесообразности индивидуального контроля необходимо подходить взвешенно. На одной чаще весов преимущества повышенного внимания руководства к исполнению задач, на другой – понимание материальной и нематериальной стоимости такого контроля. </w:t>
      </w:r>
    </w:p>
    <w:p w14:paraId="4F8FA7E7" w14:textId="77777777" w:rsidR="002263DA" w:rsidRDefault="002263DA" w:rsidP="00B968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3C0CB" w14:textId="77777777" w:rsidR="002263DA" w:rsidRDefault="002263DA" w:rsidP="002263D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Отличия проектного и деятельностного подходов.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2263DA" w14:paraId="3B317007" w14:textId="77777777" w:rsidTr="002263DA">
        <w:tc>
          <w:tcPr>
            <w:tcW w:w="3284" w:type="dxa"/>
          </w:tcPr>
          <w:p w14:paraId="38F857F7" w14:textId="77777777" w:rsidR="002263DA" w:rsidRPr="00E60BBE" w:rsidRDefault="002263DA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</w:tcPr>
          <w:p w14:paraId="2A538070" w14:textId="049FCE95" w:rsidR="002263DA" w:rsidRPr="00E60BBE" w:rsidRDefault="002263DA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Деятельностный</w:t>
            </w:r>
          </w:p>
        </w:tc>
        <w:tc>
          <w:tcPr>
            <w:tcW w:w="3285" w:type="dxa"/>
          </w:tcPr>
          <w:p w14:paraId="60731D21" w14:textId="46E76C34" w:rsidR="002263DA" w:rsidRPr="00E60BBE" w:rsidRDefault="002263DA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Проектный</w:t>
            </w:r>
          </w:p>
        </w:tc>
      </w:tr>
      <w:tr w:rsidR="002263DA" w14:paraId="174D3EB9" w14:textId="77777777" w:rsidTr="002263DA">
        <w:tc>
          <w:tcPr>
            <w:tcW w:w="3284" w:type="dxa"/>
          </w:tcPr>
          <w:p w14:paraId="72A38BBD" w14:textId="5652EFF1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284" w:type="dxa"/>
          </w:tcPr>
          <w:p w14:paraId="0734D1A4" w14:textId="7B7BBA42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Повт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ряемое</w:t>
            </w:r>
          </w:p>
        </w:tc>
        <w:tc>
          <w:tcPr>
            <w:tcW w:w="3285" w:type="dxa"/>
          </w:tcPr>
          <w:p w14:paraId="105B3D59" w14:textId="3901BA8E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Разовое</w:t>
            </w:r>
          </w:p>
        </w:tc>
      </w:tr>
      <w:tr w:rsidR="002263DA" w14:paraId="7D11D65C" w14:textId="77777777" w:rsidTr="002263DA">
        <w:tc>
          <w:tcPr>
            <w:tcW w:w="3284" w:type="dxa"/>
          </w:tcPr>
          <w:p w14:paraId="096C0C50" w14:textId="4E9879C7" w:rsidR="00E60BBE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Фокус внимания</w:t>
            </w:r>
          </w:p>
        </w:tc>
        <w:tc>
          <w:tcPr>
            <w:tcW w:w="3284" w:type="dxa"/>
          </w:tcPr>
          <w:p w14:paraId="11210905" w14:textId="293C818D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Повторяемость результата</w:t>
            </w:r>
          </w:p>
        </w:tc>
        <w:tc>
          <w:tcPr>
            <w:tcW w:w="3285" w:type="dxa"/>
          </w:tcPr>
          <w:p w14:paraId="3B63C1E2" w14:textId="158DC51E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Уникальность продукта, услуги, результата</w:t>
            </w:r>
          </w:p>
        </w:tc>
      </w:tr>
      <w:tr w:rsidR="002263DA" w14:paraId="0366845B" w14:textId="77777777" w:rsidTr="002263DA">
        <w:tc>
          <w:tcPr>
            <w:tcW w:w="3284" w:type="dxa"/>
          </w:tcPr>
          <w:p w14:paraId="305990C4" w14:textId="5FDBB281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Ключевые параметры</w:t>
            </w:r>
          </w:p>
        </w:tc>
        <w:tc>
          <w:tcPr>
            <w:tcW w:w="3284" w:type="dxa"/>
          </w:tcPr>
          <w:p w14:paraId="77138717" w14:textId="71660C4A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Изнутри</w:t>
            </w:r>
          </w:p>
        </w:tc>
        <w:tc>
          <w:tcPr>
            <w:tcW w:w="3285" w:type="dxa"/>
          </w:tcPr>
          <w:p w14:paraId="43328008" w14:textId="6C3D62AA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Цена-ср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к-качество</w:t>
            </w:r>
          </w:p>
        </w:tc>
      </w:tr>
      <w:tr w:rsidR="002263DA" w14:paraId="22AFD64E" w14:textId="77777777" w:rsidTr="002263DA">
        <w:tc>
          <w:tcPr>
            <w:tcW w:w="3284" w:type="dxa"/>
          </w:tcPr>
          <w:p w14:paraId="0EF05B8C" w14:textId="3BB415C6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Компетенции</w:t>
            </w:r>
          </w:p>
        </w:tc>
        <w:tc>
          <w:tcPr>
            <w:tcW w:w="3284" w:type="dxa"/>
          </w:tcPr>
          <w:p w14:paraId="35F4BE16" w14:textId="0FB5A4C4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Диспетчеризация, управление потоком работ</w:t>
            </w:r>
          </w:p>
        </w:tc>
        <w:tc>
          <w:tcPr>
            <w:tcW w:w="3285" w:type="dxa"/>
          </w:tcPr>
          <w:p w14:paraId="092D1CA0" w14:textId="77777777" w:rsidR="002263DA" w:rsidRPr="00E60BBE" w:rsidRDefault="002263DA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3DA" w14:paraId="7F0CE72F" w14:textId="77777777" w:rsidTr="002263DA">
        <w:tc>
          <w:tcPr>
            <w:tcW w:w="3284" w:type="dxa"/>
          </w:tcPr>
          <w:p w14:paraId="4EBD404F" w14:textId="30D1F4DD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3284" w:type="dxa"/>
          </w:tcPr>
          <w:p w14:paraId="4D58E599" w14:textId="795A8D35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3285" w:type="dxa"/>
          </w:tcPr>
          <w:p w14:paraId="666D02AF" w14:textId="29B40508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Неопределенность</w:t>
            </w:r>
          </w:p>
        </w:tc>
      </w:tr>
      <w:tr w:rsidR="002263DA" w14:paraId="175BE2F5" w14:textId="77777777" w:rsidTr="002263DA">
        <w:tc>
          <w:tcPr>
            <w:tcW w:w="3284" w:type="dxa"/>
          </w:tcPr>
          <w:p w14:paraId="2D0E00B1" w14:textId="3002A716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  <w:tc>
          <w:tcPr>
            <w:tcW w:w="3284" w:type="dxa"/>
          </w:tcPr>
          <w:p w14:paraId="0D3D61A4" w14:textId="014D72B0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Руководитель процесса</w:t>
            </w:r>
          </w:p>
        </w:tc>
        <w:tc>
          <w:tcPr>
            <w:tcW w:w="3285" w:type="dxa"/>
          </w:tcPr>
          <w:p w14:paraId="06D7942B" w14:textId="481AAAE8" w:rsidR="002263DA" w:rsidRPr="00E60BBE" w:rsidRDefault="00E60BBE" w:rsidP="00226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</w:tr>
    </w:tbl>
    <w:p w14:paraId="20D59EEA" w14:textId="0EE48BB5" w:rsidR="00390E14" w:rsidRPr="00FD3504" w:rsidRDefault="00390E14" w:rsidP="00E1672F">
      <w:pPr>
        <w:ind w:firstLine="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BBB9EFE" w14:textId="70D04F61" w:rsidR="00390E14" w:rsidRPr="00E1672F" w:rsidRDefault="00E67748" w:rsidP="00E1672F">
      <w:pPr>
        <w:pStyle w:val="3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709471"/>
      <w:r>
        <w:rPr>
          <w:rFonts w:ascii="Times New Roman" w:hAnsi="Times New Roman" w:cs="Times New Roman"/>
          <w:color w:val="auto"/>
          <w:sz w:val="28"/>
          <w:szCs w:val="28"/>
        </w:rPr>
        <w:t>ИТ-структура предприятия</w:t>
      </w:r>
      <w:bookmarkEnd w:id="4"/>
    </w:p>
    <w:p w14:paraId="78491406" w14:textId="65BD56EF" w:rsidR="00992F82" w:rsidRDefault="00992F82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фирме Апогей-БК есть отдел ИТ. В нем трудится большая часть сотрудников</w:t>
      </w:r>
      <w:r w:rsidR="00ED505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(примерно 120+ человек), это связанно с тем, что фирма специализируется на внедрении, разработке и поддержке ИТ продуктов 1С в бюджетном сегменте. Штат постоянно расширяется, это связанно с увеличением спроса на продукты 1С. </w:t>
      </w:r>
    </w:p>
    <w:p w14:paraId="4EA7B7D6" w14:textId="77777777" w:rsidR="00992F82" w:rsidRDefault="00992F82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предприятии есть порядка 30 пользовательских компьютеров, примерно 35 ноутбуков, сервер приложений, сервер СУБД, дата центры с хранимой информацией о работе фирмы.</w:t>
      </w:r>
    </w:p>
    <w:p w14:paraId="5B27A55C" w14:textId="2BBD055D" w:rsidR="005E73EA" w:rsidRDefault="00992F82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Пользовательские компьютеры используют для работы непосредственно на рабочих местах</w:t>
      </w:r>
      <w:r w:rsidR="00ED5059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как и ноутбуки, на них выполняются основные задачи фирмы. С помощью удаленного доступа сотрудники подключаются к компьютерам пользователей, выявляют проблему и устраняют её, сервера предназначены для обработки запросов внутри фирмы</w:t>
      </w:r>
      <w:r w:rsidR="005E73E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7CF5163" w14:textId="10117057" w:rsidR="00E83A94" w:rsidRPr="00942ADB" w:rsidRDefault="005E73EA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 для работоспособности отделов имеется отдельная оргтехника, такая как мыши, клавиатуры, гарнитуры для звонков по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IP</w:t>
      </w:r>
      <w:r w:rsidRPr="005E73EA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>телефонии, и конечно же мобильные телефоны для звонков клиентам с целью выяснить более детально цель обращения в фирму.</w:t>
      </w:r>
      <w:r w:rsidR="00E83A94"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F0FE4C8" w14:textId="6F992EB5" w:rsidR="00147BFC" w:rsidRPr="00E1672F" w:rsidRDefault="00390E14" w:rsidP="00E1672F">
      <w:pPr>
        <w:pStyle w:val="1"/>
        <w:tabs>
          <w:tab w:val="left" w:pos="993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8709472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ИНДИВИДУАЛЬНОЕ ЗАДАНИЕ НА ПРОИЗВОДСТВЕННУЮ ПРАКТИКУ</w:t>
      </w:r>
      <w:bookmarkEnd w:id="5"/>
    </w:p>
    <w:p w14:paraId="1FC8C79E" w14:textId="77777777" w:rsidR="006C5131" w:rsidRPr="00E1672F" w:rsidRDefault="006C5131" w:rsidP="00ED505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C131B" w14:textId="77777777" w:rsidR="00E1672F" w:rsidRPr="00E1672F" w:rsidRDefault="00E1672F" w:rsidP="00ED5059">
      <w:pPr>
        <w:pStyle w:val="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672F">
        <w:rPr>
          <w:rFonts w:ascii="Times New Roman" w:hAnsi="Times New Roman" w:cs="Times New Roman"/>
          <w:color w:val="auto"/>
          <w:sz w:val="28"/>
          <w:szCs w:val="28"/>
        </w:rPr>
        <w:t>Виды задач и трудовые функции «Системного аналитика 1С»</w:t>
      </w:r>
    </w:p>
    <w:p w14:paraId="7AF5DC61" w14:textId="77777777" w:rsidR="00E1672F" w:rsidRPr="00E1672F" w:rsidRDefault="00E1672F" w:rsidP="00ED50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2F">
        <w:rPr>
          <w:rFonts w:ascii="Times New Roman" w:hAnsi="Times New Roman" w:cs="Times New Roman"/>
          <w:b/>
          <w:bCs/>
          <w:sz w:val="28"/>
          <w:szCs w:val="28"/>
        </w:rPr>
        <w:t>Системный аналитик 1С</w:t>
      </w:r>
      <w:r w:rsidRPr="00E1672F">
        <w:rPr>
          <w:rFonts w:ascii="Times New Roman" w:hAnsi="Times New Roman" w:cs="Times New Roman"/>
          <w:sz w:val="28"/>
          <w:szCs w:val="28"/>
        </w:rPr>
        <w:t xml:space="preserve"> — это специалист, занимающийся анализом, проектированием, конфигурацией, внедрением и поддержкой информационных систем на базе программного продукта "1С: Предприятие". Системный аналитик 1С занимается решением вопросов бухгалтеров разных отделов учёта.</w:t>
      </w:r>
    </w:p>
    <w:p w14:paraId="451472D1" w14:textId="77777777" w:rsidR="00E1672F" w:rsidRPr="00E1672F" w:rsidRDefault="00E1672F" w:rsidP="00ED50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2F">
        <w:rPr>
          <w:rFonts w:ascii="Times New Roman" w:hAnsi="Times New Roman" w:cs="Times New Roman"/>
          <w:sz w:val="28"/>
          <w:szCs w:val="28"/>
        </w:rPr>
        <w:t>Системный аналитик 1С решает вопросы бухгалтеров такие как:</w:t>
      </w:r>
    </w:p>
    <w:p w14:paraId="3C85A640" w14:textId="77777777" w:rsidR="00E1672F" w:rsidRPr="00E1672F" w:rsidRDefault="00E1672F" w:rsidP="00ED5059">
      <w:pPr>
        <w:numPr>
          <w:ilvl w:val="0"/>
          <w:numId w:val="20"/>
        </w:numPr>
        <w:shd w:val="clear" w:color="auto" w:fill="FFFFFF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7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</w:t>
      </w:r>
      <w:r w:rsidRPr="00E16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Системный аналитик настраивает базу для бухгалтера так, чтобы в ней работа была автоматизированной. Например, указывает в базе учреждение, которое должно заполняться в документах по умолчанию. В итоге бухгалтер экономит время, заполняя документы. </w:t>
      </w:r>
    </w:p>
    <w:p w14:paraId="6E47B56C" w14:textId="77777777" w:rsidR="00E1672F" w:rsidRPr="00E1672F" w:rsidRDefault="00E1672F" w:rsidP="00ED5059">
      <w:pPr>
        <w:numPr>
          <w:ilvl w:val="0"/>
          <w:numId w:val="20"/>
        </w:numPr>
        <w:shd w:val="clear" w:color="auto" w:fill="FFFFFF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7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Исправление ошибок</w:t>
      </w:r>
      <w:r w:rsidRPr="00E1672F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Системный аналитик 1С должен вникнуть в ситуацию, чтобы сузить круг поиска, тем самым найти ошибку и исправить её.</w:t>
      </w:r>
    </w:p>
    <w:p w14:paraId="5007D7B6" w14:textId="77777777" w:rsidR="00E1672F" w:rsidRPr="00E1672F" w:rsidRDefault="00E1672F" w:rsidP="00ED5059">
      <w:pPr>
        <w:numPr>
          <w:ilvl w:val="0"/>
          <w:numId w:val="20"/>
        </w:numPr>
        <w:shd w:val="clear" w:color="auto" w:fill="FFFFFF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7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Обучением.</w:t>
      </w:r>
      <w:r w:rsidRPr="00E16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Системный аналитик 1С должен вникнуть в разные нормативные документы (законодательство), а затем дать бухгалтеру порядок действий, которые он должен сделать в программе 1С и объяснить, почему так, а не иначе. </w:t>
      </w:r>
    </w:p>
    <w:p w14:paraId="57EB351C" w14:textId="77777777" w:rsidR="00E1672F" w:rsidRPr="00E1672F" w:rsidRDefault="00E1672F" w:rsidP="00ED5059">
      <w:pPr>
        <w:pStyle w:val="2"/>
        <w:spacing w:before="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E1672F">
        <w:rPr>
          <w:rFonts w:ascii="Times New Roman" w:hAnsi="Times New Roman" w:cs="Times New Roman"/>
          <w:color w:val="auto"/>
          <w:sz w:val="28"/>
          <w:szCs w:val="28"/>
        </w:rPr>
        <w:t>Распорядок дня «Системного аналитика 1С»</w:t>
      </w:r>
    </w:p>
    <w:p w14:paraId="756164C3" w14:textId="77777777" w:rsidR="00E1672F" w:rsidRPr="00E1672F" w:rsidRDefault="00E1672F" w:rsidP="00ED50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2F">
        <w:rPr>
          <w:rFonts w:ascii="Times New Roman" w:hAnsi="Times New Roman" w:cs="Times New Roman"/>
          <w:b/>
          <w:bCs/>
          <w:sz w:val="28"/>
          <w:szCs w:val="28"/>
        </w:rPr>
        <w:t>Стационарное рабочее место</w:t>
      </w:r>
      <w:r w:rsidRPr="00E1672F">
        <w:rPr>
          <w:rFonts w:ascii="Times New Roman" w:hAnsi="Times New Roman" w:cs="Times New Roman"/>
          <w:sz w:val="28"/>
          <w:szCs w:val="28"/>
        </w:rPr>
        <w:t xml:space="preserve"> — это место, созданное работодателем на относительно длительный срок, которое так или иначе находится под контролем работодателя, оборудовано для выполнения работником своих обязанностей, куда работник приезжает для выполнения работы.</w:t>
      </w:r>
    </w:p>
    <w:p w14:paraId="346374C4" w14:textId="77777777" w:rsidR="00E1672F" w:rsidRPr="00E1672F" w:rsidRDefault="00E1672F" w:rsidP="00ED50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2F">
        <w:rPr>
          <w:rFonts w:ascii="Times New Roman" w:hAnsi="Times New Roman" w:cs="Times New Roman"/>
          <w:b/>
          <w:bCs/>
          <w:sz w:val="28"/>
          <w:szCs w:val="28"/>
        </w:rPr>
        <w:t>Удаленное рабочее место</w:t>
      </w:r>
      <w:r w:rsidRPr="00E1672F">
        <w:rPr>
          <w:rFonts w:ascii="Times New Roman" w:hAnsi="Times New Roman" w:cs="Times New Roman"/>
          <w:sz w:val="28"/>
          <w:szCs w:val="28"/>
        </w:rPr>
        <w:t xml:space="preserve"> — это организация рабочего процесса сотрудника, отдела или всей компании вне офиса путем соединения личного устройства сотрудника с рабочим программным обеспечением. Выделяют два основных способа организации удаленного рабочего места: через терминальный доступ и виртуальное рабочее место. </w:t>
      </w:r>
    </w:p>
    <w:p w14:paraId="66835AA4" w14:textId="77777777" w:rsidR="00E1672F" w:rsidRPr="00E1672F" w:rsidRDefault="00E1672F" w:rsidP="00ED5059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72F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Бухучет состоит из разделов учета: основные средства, касса, банк и т.д. Бухгалтер при возникновении вопроса оставляет нам заявку, где указывает раздел учета. К примеру, Системный аналитик 1С отвечает за основные средства.</w:t>
      </w:r>
    </w:p>
    <w:p w14:paraId="583944CE" w14:textId="77777777" w:rsidR="00E1672F" w:rsidRPr="00E1672F" w:rsidRDefault="00E1672F" w:rsidP="00ED50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2F">
        <w:rPr>
          <w:rFonts w:ascii="Times New Roman" w:hAnsi="Times New Roman" w:cs="Times New Roman"/>
          <w:sz w:val="28"/>
          <w:szCs w:val="28"/>
        </w:rPr>
        <w:t>Для Системного аналитика 1С организованно стационарное рабочее место, следовательно работа производится из офиса.</w:t>
      </w:r>
      <w:r w:rsidRPr="00E167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8117D03" w14:textId="77777777" w:rsidR="00E1672F" w:rsidRPr="00E1672F" w:rsidRDefault="00E1672F" w:rsidP="00ED5059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72F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Утром Системный аналитик 1С входит в систему заявок под своим логином и паролем, а там видит все заявки бухгалтеров по основным средствам. Звонит по первой заявке к бухгалтеру, подключается к его компьютеру через интернет, клиент показывает свою проблему в 1С и говорит, что хочет в результате. Когда Системный аналитик 1С решит эту задачу клиент ее примет через систему заявок и в списке задач Системного аналитика 1С станет на одну задачу меньше. Затем Системный аналитик 1С звонит по второй задачи и т.д.</w:t>
      </w:r>
    </w:p>
    <w:p w14:paraId="41F59E54" w14:textId="77777777" w:rsidR="00E1672F" w:rsidRPr="00E1672F" w:rsidRDefault="00E1672F" w:rsidP="00ED5059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7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работы за день – все заявки по его разделу решены за сегодня. Если Системный аналитик 1С до вечера не смог решить какую-то заявку он остается решать ее после работы, чтобы выполнить ее утром.</w:t>
      </w:r>
    </w:p>
    <w:p w14:paraId="06C7C5E0" w14:textId="77777777" w:rsidR="00E1672F" w:rsidRPr="00E1672F" w:rsidRDefault="00E1672F" w:rsidP="00ED505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672F">
        <w:rPr>
          <w:rFonts w:ascii="Times New Roman" w:hAnsi="Times New Roman" w:cs="Times New Roman"/>
          <w:color w:val="auto"/>
          <w:sz w:val="28"/>
          <w:szCs w:val="28"/>
        </w:rPr>
        <w:t>Программное обеспечение «Системного аналитика 1С»</w:t>
      </w:r>
    </w:p>
    <w:p w14:paraId="718AC97F" w14:textId="05571873" w:rsidR="00ED5059" w:rsidRPr="00ED5059" w:rsidRDefault="00ED5059" w:rsidP="00ED50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38709475"/>
      <w:r w:rsidRPr="00ED5059">
        <w:rPr>
          <w:rFonts w:ascii="Times New Roman" w:hAnsi="Times New Roman" w:cs="Times New Roman"/>
          <w:sz w:val="28"/>
          <w:szCs w:val="28"/>
        </w:rPr>
        <w:t>Основным программным обеспечением, используемым специалистом по информационным системам в организации «Апогей-БК», является «1С: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059">
        <w:rPr>
          <w:rFonts w:ascii="Times New Roman" w:hAnsi="Times New Roman" w:cs="Times New Roman"/>
          <w:sz w:val="28"/>
          <w:szCs w:val="28"/>
        </w:rPr>
        <w:t>Предприятие» – платформа для автоматизации бизнес-процессов, учета и управления данными. В рамках должности системного аналитика 1С применяются следующие компоненты:</w:t>
      </w:r>
    </w:p>
    <w:p w14:paraId="484CCB51" w14:textId="7951AEAB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1С: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059">
        <w:rPr>
          <w:rFonts w:ascii="Times New Roman" w:hAnsi="Times New Roman" w:cs="Times New Roman"/>
          <w:sz w:val="28"/>
          <w:szCs w:val="28"/>
        </w:rPr>
        <w:t>ERP – для управления ресурсами предприятия;</w:t>
      </w:r>
    </w:p>
    <w:p w14:paraId="15FFB611" w14:textId="4DA6CD7B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1С: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059">
        <w:rPr>
          <w:rFonts w:ascii="Times New Roman" w:hAnsi="Times New Roman" w:cs="Times New Roman"/>
          <w:sz w:val="28"/>
          <w:szCs w:val="28"/>
        </w:rPr>
        <w:t>Документооборот – для организации электронного документооборота;</w:t>
      </w:r>
    </w:p>
    <w:p w14:paraId="0AFCEF0D" w14:textId="1325CF2A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1С: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059">
        <w:rPr>
          <w:rFonts w:ascii="Times New Roman" w:hAnsi="Times New Roman" w:cs="Times New Roman"/>
          <w:sz w:val="28"/>
          <w:szCs w:val="28"/>
        </w:rPr>
        <w:t>Бухгалтерия – для ведения финансового и налогового учета;</w:t>
      </w:r>
    </w:p>
    <w:p w14:paraId="4C3D525E" w14:textId="2C892BD1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1С: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059">
        <w:rPr>
          <w:rFonts w:ascii="Times New Roman" w:hAnsi="Times New Roman" w:cs="Times New Roman"/>
          <w:sz w:val="28"/>
          <w:szCs w:val="28"/>
        </w:rPr>
        <w:t>ЗУП – для автоматизации кадрового учета и расчета заработной платы.</w:t>
      </w:r>
    </w:p>
    <w:p w14:paraId="453B9887" w14:textId="7515991F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Помимо этого, в работе используются:</w:t>
      </w:r>
    </w:p>
    <w:p w14:paraId="2238CB42" w14:textId="5282C5BB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Средства разработки и конфигурирования 1С (например, 1</w:t>
      </w:r>
      <w:proofErr w:type="gramStart"/>
      <w:r w:rsidRPr="00ED5059">
        <w:rPr>
          <w:rFonts w:ascii="Times New Roman" w:hAnsi="Times New Roman" w:cs="Times New Roman"/>
          <w:sz w:val="28"/>
          <w:szCs w:val="28"/>
        </w:rPr>
        <w:t>С:Конфигуратор</w:t>
      </w:r>
      <w:proofErr w:type="gramEnd"/>
      <w:r w:rsidRPr="00ED5059">
        <w:rPr>
          <w:rFonts w:ascii="Times New Roman" w:hAnsi="Times New Roman" w:cs="Times New Roman"/>
          <w:sz w:val="28"/>
          <w:szCs w:val="28"/>
        </w:rPr>
        <w:t>);</w:t>
      </w:r>
    </w:p>
    <w:p w14:paraId="11698CD4" w14:textId="3C8739C6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Инструменты для интеграции с другими системами (веб-сервисы, API);</w:t>
      </w:r>
    </w:p>
    <w:p w14:paraId="5969BD8E" w14:textId="11AA8B88" w:rsidR="00ED5059" w:rsidRPr="00ED5059" w:rsidRDefault="00ED5059" w:rsidP="00ED5059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059">
        <w:rPr>
          <w:rFonts w:ascii="Times New Roman" w:hAnsi="Times New Roman" w:cs="Times New Roman"/>
          <w:sz w:val="28"/>
          <w:szCs w:val="28"/>
        </w:rPr>
        <w:t>Вспомогательные программы для тестирования и отладки (</w:t>
      </w:r>
      <w:proofErr w:type="spellStart"/>
      <w:r w:rsidRPr="00ED505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ED5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059">
        <w:rPr>
          <w:rFonts w:ascii="Times New Roman" w:hAnsi="Times New Roman" w:cs="Times New Roman"/>
          <w:sz w:val="28"/>
          <w:szCs w:val="28"/>
        </w:rPr>
        <w:t>SoapUI</w:t>
      </w:r>
      <w:proofErr w:type="spellEnd"/>
      <w:r w:rsidRPr="00ED5059">
        <w:rPr>
          <w:rFonts w:ascii="Times New Roman" w:hAnsi="Times New Roman" w:cs="Times New Roman"/>
          <w:sz w:val="28"/>
          <w:szCs w:val="28"/>
        </w:rPr>
        <w:t>).</w:t>
      </w:r>
    </w:p>
    <w:p w14:paraId="2583F89E" w14:textId="6BB899AD" w:rsidR="00147BFC" w:rsidRPr="00ED5059" w:rsidRDefault="00E67748" w:rsidP="00ED5059">
      <w:pPr>
        <w:pStyle w:val="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ADB">
        <w:rPr>
          <w:rFonts w:ascii="Times New Roman" w:hAnsi="Times New Roman" w:cs="Times New Roman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color w:val="auto"/>
          <w:sz w:val="28"/>
          <w:szCs w:val="28"/>
        </w:rPr>
        <w:t>рограммн</w:t>
      </w:r>
      <w:r w:rsidR="00D34CBD">
        <w:rPr>
          <w:rFonts w:ascii="Times New Roman" w:hAnsi="Times New Roman" w:cs="Times New Roman"/>
          <w:color w:val="auto"/>
          <w:sz w:val="28"/>
          <w:szCs w:val="28"/>
        </w:rPr>
        <w:t>ое обеспечение</w:t>
      </w:r>
      <w:bookmarkEnd w:id="6"/>
    </w:p>
    <w:p w14:paraId="216401B6" w14:textId="77777777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организации «Апогей-БК» применяется преимущественно отечественное программное обеспечение, что соответствует современным тенденциям импортозамещения в IT-сфере. Компания не зависит от зарубежных решений, что снижает риски, связанные с санкциями и ограничениями на поддержку иностранного ПО.</w:t>
      </w:r>
    </w:p>
    <w:p w14:paraId="14A26D00" w14:textId="77777777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42DE6F87" w14:textId="165428BE" w:rsidR="00ED5059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перспективе организация рассматривает возможность дальнейшего перехода на российские аналоги других программных продуктов (если такие используются), поскольку это способствует:</w:t>
      </w:r>
    </w:p>
    <w:p w14:paraId="668FB41F" w14:textId="2C859F52" w:rsidR="00ED5059" w:rsidRPr="00ED5059" w:rsidRDefault="00ED5059" w:rsidP="00ED5059">
      <w:pPr>
        <w:pStyle w:val="a4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Повышению информационной безопасности;</w:t>
      </w:r>
    </w:p>
    <w:p w14:paraId="743D6B45" w14:textId="13D7E00A" w:rsidR="00ED5059" w:rsidRPr="00ED5059" w:rsidRDefault="00ED5059" w:rsidP="00ED5059">
      <w:pPr>
        <w:pStyle w:val="a4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Снижению затрат на лицензирование;</w:t>
      </w:r>
    </w:p>
    <w:p w14:paraId="588BDFA4" w14:textId="69D6132F" w:rsidR="00ED5059" w:rsidRPr="00ED5059" w:rsidRDefault="00ED5059" w:rsidP="00ED5059">
      <w:pPr>
        <w:pStyle w:val="a4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Поддержке государственной политики цифровой независимости.</w:t>
      </w:r>
    </w:p>
    <w:p w14:paraId="675ECC9F" w14:textId="090F8EFE" w:rsidR="00E83A94" w:rsidRPr="00ED5059" w:rsidRDefault="00ED5059" w:rsidP="00ED505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D505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Развитие отечественного ПО открывает новые возможности для бизнеса, а его активное внедрение в коммерческих и государственных структурах свидетельствует о росте конкурентоспособности российских IT-решений на мировом рынке.</w:t>
      </w:r>
      <w:r w:rsidR="00E83A94" w:rsidRPr="00ED505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 w:type="page"/>
      </w:r>
    </w:p>
    <w:p w14:paraId="3ADCDCB6" w14:textId="77777777" w:rsidR="00E83A94" w:rsidRPr="00942ADB" w:rsidRDefault="00E83A94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8709476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7"/>
    </w:p>
    <w:p w14:paraId="460C00A4" w14:textId="77777777" w:rsidR="006C5131" w:rsidRDefault="006C5131" w:rsidP="008E0226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9B57E57" w14:textId="01AA8554" w:rsidR="007D2515" w:rsidRPr="007D2515" w:rsidRDefault="007D2515" w:rsidP="007D251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515">
        <w:rPr>
          <w:rFonts w:ascii="Times New Roman" w:hAnsi="Times New Roman" w:cs="Times New Roman"/>
          <w:color w:val="000000" w:themeColor="text1"/>
          <w:sz w:val="28"/>
          <w:szCs w:val="28"/>
        </w:rPr>
        <w:t>Прохождение практики в организации «Апогей-БК» позволило закрепить теоретические знания, полученные в вузе, и приобрести ценный практический опыт работы в сфере информационных систем. В ходе выполнения общих и индивидуальных заданий были изучены ключевые аспекты деятельности компании, включая организационную структуру, нормативную базу и применяемые IT-решения.</w:t>
      </w:r>
    </w:p>
    <w:p w14:paraId="5CD9B3D9" w14:textId="05C99467" w:rsidR="007D2515" w:rsidRPr="007D2515" w:rsidRDefault="007D2515" w:rsidP="007D251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515">
        <w:rPr>
          <w:rFonts w:ascii="Times New Roman" w:hAnsi="Times New Roman" w:cs="Times New Roman"/>
          <w:color w:val="000000" w:themeColor="text1"/>
          <w:sz w:val="28"/>
          <w:szCs w:val="28"/>
        </w:rPr>
        <w:t>Особое внимание уделялось работе с программным обеспечением 1С, которое является основным инструментом автоматизации бизнес-процессов в организации. Были освоены базовые принципы конфигурирования, тестирования и поддержки систем на платформе 1</w:t>
      </w:r>
      <w:proofErr w:type="gramStart"/>
      <w:r w:rsidRPr="007D2515">
        <w:rPr>
          <w:rFonts w:ascii="Times New Roman" w:hAnsi="Times New Roman" w:cs="Times New Roman"/>
          <w:color w:val="000000" w:themeColor="text1"/>
          <w:sz w:val="28"/>
          <w:szCs w:val="28"/>
        </w:rPr>
        <w:t>С:Предприятие</w:t>
      </w:r>
      <w:proofErr w:type="gramEnd"/>
      <w:r w:rsidRPr="007D2515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 вопросы интеграции с другими сервисами.</w:t>
      </w:r>
    </w:p>
    <w:p w14:paraId="6384EAD6" w14:textId="214EDF55" w:rsidR="007D2515" w:rsidRPr="007D2515" w:rsidRDefault="007D2515" w:rsidP="007D251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515">
        <w:rPr>
          <w:rFonts w:ascii="Times New Roman" w:hAnsi="Times New Roman" w:cs="Times New Roman"/>
          <w:color w:val="000000" w:themeColor="text1"/>
          <w:sz w:val="28"/>
          <w:szCs w:val="28"/>
        </w:rPr>
        <w:t>Важным выводом стало подтверждение того, что компания делает ставку на отечественное программное обеспечение, что соответствует стратегии импортозамещения и снижает зависимость от зарубежных технологий. В перспективе организация готова к дальнейшему переходу на российские аналоги, что способствует повышению технологической независимости и безопасности.</w:t>
      </w:r>
    </w:p>
    <w:p w14:paraId="02AC90C6" w14:textId="7D31FC57" w:rsidR="00A361F6" w:rsidRPr="00942ADB" w:rsidRDefault="007D2515" w:rsidP="007D251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D2515">
        <w:rPr>
          <w:rFonts w:ascii="Times New Roman" w:hAnsi="Times New Roman" w:cs="Times New Roman"/>
          <w:color w:val="000000" w:themeColor="text1"/>
          <w:sz w:val="28"/>
          <w:szCs w:val="28"/>
        </w:rPr>
        <w:t>Практика стала важным этапом профессионального становления, позволив не только углубить технические навыки, но и лучше понять роль IT-специалиста в реальных бизнес-процессах. Полученный опыт будет полезен в дальнейшем обучении и будущей карьере в сфере информационных технологий.</w:t>
      </w:r>
      <w:r w:rsidR="00A361F6"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13A9C00" w14:textId="77777777" w:rsidR="00A361F6" w:rsidRPr="00942ADB" w:rsidRDefault="00A361F6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8709477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Библиографические ссылки</w:t>
      </w:r>
      <w:bookmarkEnd w:id="8"/>
    </w:p>
    <w:p w14:paraId="5CB72790" w14:textId="77777777" w:rsidR="007645C5" w:rsidRDefault="007645C5" w:rsidP="007645C5">
      <w:pPr>
        <w:tabs>
          <w:tab w:val="left" w:pos="993"/>
        </w:tabs>
        <w:ind w:left="709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E3DDB8" w14:textId="046CCB12" w:rsidR="007645C5" w:rsidRPr="007645C5" w:rsidRDefault="007645C5" w:rsidP="007645C5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Официальный сайт 1</w:t>
      </w:r>
      <w:proofErr w:type="gramStart"/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С:Предприятие</w:t>
      </w:r>
      <w:proofErr w:type="gramEnd"/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[Электронный ресурс]. URL: </w:t>
      </w:r>
      <w:hyperlink r:id="rId9" w:tgtFrame="_blank" w:history="1">
        <w:r w:rsidRPr="007645C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https://1c.ru</w:t>
        </w:r>
      </w:hyperlink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(дата обращения: 01.07.2023).</w:t>
      </w:r>
    </w:p>
    <w:p w14:paraId="1EBDC8A4" w14:textId="77777777" w:rsidR="007645C5" w:rsidRPr="007645C5" w:rsidRDefault="007645C5" w:rsidP="007645C5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Импортозамещение программного обеспечения в России [Электронный ресурс]. URL: </w:t>
      </w:r>
      <w:hyperlink r:id="rId10" w:tgtFrame="_blank" w:history="1">
        <w:r w:rsidRPr="007645C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https://digital.gov.ru/ru/activity/directions/importozameschenie</w:t>
        </w:r>
      </w:hyperlink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(дата обращения: 01.07.2023).</w:t>
      </w:r>
    </w:p>
    <w:p w14:paraId="71C70B86" w14:textId="77777777" w:rsidR="007645C5" w:rsidRPr="007645C5" w:rsidRDefault="007645C5" w:rsidP="007645C5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Профессиональный стандарт "Специалист по информационным системам" [Электронный ресурс]. URL: </w:t>
      </w:r>
      <w:hyperlink r:id="rId11" w:tgtFrame="_blank" w:history="1">
        <w:r w:rsidRPr="007645C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https://profstandart.rosmintrud.ru</w:t>
        </w:r>
      </w:hyperlink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(дата обращения: 01.07.2023).</w:t>
      </w:r>
    </w:p>
    <w:p w14:paraId="7C120C9C" w14:textId="77777777" w:rsidR="007645C5" w:rsidRPr="007645C5" w:rsidRDefault="007645C5" w:rsidP="007645C5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Методические рекомендации по прохождению практики [Электронный ресурс]. URL: </w:t>
      </w:r>
      <w:hyperlink r:id="rId12" w:tgtFrame="_blank" w:history="1">
        <w:r w:rsidRPr="007645C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https://www.minobrnauki.gov.ru</w:t>
        </w:r>
      </w:hyperlink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(дата обращения: 01.07.2023).</w:t>
      </w:r>
    </w:p>
    <w:p w14:paraId="5B7AC377" w14:textId="77777777" w:rsidR="007645C5" w:rsidRPr="007645C5" w:rsidRDefault="007645C5" w:rsidP="007645C5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рынка ERP-систем в России [Электронный ресурс]. URL: </w:t>
      </w:r>
      <w:hyperlink r:id="rId13" w:tgtFrame="_blank" w:history="1">
        <w:r w:rsidRPr="007645C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https://www.tadviser.ru</w:t>
        </w:r>
      </w:hyperlink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(дата обращения: 01.07.2023).</w:t>
      </w:r>
    </w:p>
    <w:p w14:paraId="0FA9A3BF" w14:textId="77777777" w:rsidR="007645C5" w:rsidRPr="007645C5" w:rsidRDefault="007645C5" w:rsidP="007645C5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Государственная программа "Цифровая экономика" [Электронный ресурс]. URL: </w:t>
      </w:r>
      <w:hyperlink r:id="rId14" w:tgtFrame="_blank" w:history="1">
        <w:r w:rsidRPr="007645C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https://digital.gov.ru/ru/activity/directions/858</w:t>
        </w:r>
      </w:hyperlink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(дата обращения: 01.07.2023).</w:t>
      </w:r>
    </w:p>
    <w:p w14:paraId="79FB7EFF" w14:textId="77777777" w:rsidR="007645C5" w:rsidRPr="007645C5" w:rsidRDefault="007645C5" w:rsidP="007645C5">
      <w:pPr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Техническая документация по 1</w:t>
      </w:r>
      <w:proofErr w:type="gramStart"/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С:Предприятие</w:t>
      </w:r>
      <w:proofErr w:type="gramEnd"/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8.3 [Электронный ресурс]. URL: </w:t>
      </w:r>
      <w:hyperlink r:id="rId15" w:tgtFrame="_blank" w:history="1">
        <w:r w:rsidRPr="007645C5">
          <w:rPr>
            <w:rStyle w:val="a6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https://its.1c.ru</w:t>
        </w:r>
      </w:hyperlink>
      <w:r w:rsidRPr="00764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(дата обращения: 01.07.2023).</w:t>
      </w:r>
    </w:p>
    <w:p w14:paraId="6F00C69C" w14:textId="77777777" w:rsidR="00A361F6" w:rsidRPr="00942ADB" w:rsidRDefault="00A361F6" w:rsidP="00942ADB">
      <w:pPr>
        <w:tabs>
          <w:tab w:val="left" w:pos="993"/>
        </w:tabs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2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0BD03AB9" w14:textId="77777777" w:rsidR="00A95BC2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Отзыв руководителя от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рганизации </w:t>
      </w:r>
    </w:p>
    <w:p w14:paraId="4E697BFC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прохождении практики обучающимся</w:t>
      </w:r>
    </w:p>
    <w:p w14:paraId="3FC655E7" w14:textId="77777777" w:rsidR="00A361F6" w:rsidRPr="00147BFC" w:rsidRDefault="00A361F6" w:rsidP="00A361F6">
      <w:pPr>
        <w:tabs>
          <w:tab w:val="left" w:pos="9180"/>
        </w:tabs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DA5337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компетенции в соответствии с программой практики </w:t>
      </w:r>
    </w:p>
    <w:p w14:paraId="70B725B7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результате прохождения практики студент приобрел 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компетенции, установленные рабочей программой 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производственной практики (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технологической (проектно-технологической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 направлению подготовки 09.0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.03 Прикладная информатика, 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направленность 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Цифровые инновации в управлении предприятиями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D2EDB49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F5876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работы обучающегося</w:t>
      </w:r>
    </w:p>
    <w:p w14:paraId="011171A6" w14:textId="77777777" w:rsidR="00A361F6" w:rsidRPr="00147BFC" w:rsidRDefault="004013D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 всем за</w:t>
      </w:r>
      <w:r w:rsidR="006C513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даниям своей практики студент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относился ответственно. Проявил себя как человек компетентный, исполнительный и аккуратный.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541AB6C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5A17F8" w14:textId="77777777" w:rsidR="00A361F6" w:rsidRPr="00147BFC" w:rsidRDefault="00A361F6" w:rsidP="00A361F6">
      <w:pPr>
        <w:numPr>
          <w:ilvl w:val="0"/>
          <w:numId w:val="2"/>
        </w:numPr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Замечания руководителя практики о прохождении практики обучающимся</w:t>
      </w:r>
    </w:p>
    <w:p w14:paraId="025639E3" w14:textId="77777777" w:rsidR="00A361F6" w:rsidRPr="00147BFC" w:rsidRDefault="004013D6" w:rsidP="004013D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Замечания</w:t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отсутствуют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0F7587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08FE98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BF8F8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рганизации</w:t>
      </w:r>
    </w:p>
    <w:p w14:paraId="3C2AFD5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6A643" w14:textId="77777777" w:rsidR="00A361F6" w:rsidRPr="00147BFC" w:rsidRDefault="005B6D3C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Должность</w:t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</w:p>
    <w:p w14:paraId="29652B23" w14:textId="77777777" w:rsidR="00A361F6" w:rsidRPr="00147BFC" w:rsidRDefault="00A361F6" w:rsidP="00635199">
      <w:pPr>
        <w:tabs>
          <w:tab w:val="left" w:pos="2955"/>
          <w:tab w:val="left" w:pos="467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должность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подпись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</w:t>
      </w:r>
    </w:p>
    <w:p w14:paraId="2934AC8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М. П. </w:t>
      </w:r>
    </w:p>
    <w:p w14:paraId="64CC0744" w14:textId="77777777" w:rsidR="00A361F6" w:rsidRPr="00147BFC" w:rsidRDefault="00A361F6" w:rsidP="00A361F6">
      <w:pPr>
        <w:rPr>
          <w:rFonts w:ascii="Times New Roman" w:hAnsi="Times New Roman" w:cs="Times New Roman"/>
        </w:rPr>
      </w:pPr>
    </w:p>
    <w:p w14:paraId="023FB371" w14:textId="77777777" w:rsidR="005B20A5" w:rsidRPr="005B6D3C" w:rsidRDefault="009860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2D4650">
        <w:rPr>
          <w:rFonts w:ascii="Times New Roman" w:hAnsi="Times New Roman" w:cs="Times New Roman"/>
          <w:sz w:val="28"/>
          <w:szCs w:val="28"/>
          <w:u w:val="single"/>
        </w:rPr>
        <w:t>17.0</w:t>
      </w:r>
      <w:r w:rsidR="005B6D3C" w:rsidRPr="005B6D3C">
        <w:rPr>
          <w:rFonts w:ascii="Times New Roman" w:hAnsi="Times New Roman" w:cs="Times New Roman"/>
          <w:sz w:val="28"/>
          <w:szCs w:val="28"/>
          <w:u w:val="single"/>
        </w:rPr>
        <w:t>7.2023</w:t>
      </w:r>
    </w:p>
    <w:p w14:paraId="60D3B391" w14:textId="77777777" w:rsidR="00A95BC2" w:rsidRPr="00147BFC" w:rsidRDefault="00A95BC2" w:rsidP="00D34CBD">
      <w:pPr>
        <w:rPr>
          <w:rFonts w:ascii="Times New Roman" w:hAnsi="Times New Roman" w:cs="Times New Roman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5B6D3C">
        <w:rPr>
          <w:rFonts w:ascii="Times New Roman" w:hAnsi="Times New Roman" w:cs="Times New Roman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</w:p>
    <w:sectPr w:rsidR="00A95BC2" w:rsidRPr="00147BFC" w:rsidSect="004917DE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D59C" w14:textId="77777777" w:rsidR="00095315" w:rsidRDefault="00095315" w:rsidP="00A361F6">
      <w:r>
        <w:separator/>
      </w:r>
    </w:p>
  </w:endnote>
  <w:endnote w:type="continuationSeparator" w:id="0">
    <w:p w14:paraId="57411EA4" w14:textId="77777777" w:rsidR="00095315" w:rsidRDefault="00095315" w:rsidP="00A3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13941"/>
    </w:sdtPr>
    <w:sdtEndPr/>
    <w:sdtContent>
      <w:p w14:paraId="306CED99" w14:textId="77777777" w:rsidR="00E67748" w:rsidRPr="00BC312B" w:rsidRDefault="00732548">
        <w:pPr>
          <w:pStyle w:val="af"/>
          <w:jc w:val="center"/>
          <w:rPr>
            <w:rFonts w:ascii="Times New Roman" w:hAnsi="Times New Roman" w:cs="Times New Roman"/>
          </w:rPr>
        </w:pPr>
        <w:r w:rsidRPr="00BC312B">
          <w:rPr>
            <w:rFonts w:ascii="Times New Roman" w:hAnsi="Times New Roman" w:cs="Times New Roman"/>
          </w:rPr>
          <w:fldChar w:fldCharType="begin"/>
        </w:r>
        <w:r w:rsidR="00E67748" w:rsidRPr="00BC312B">
          <w:rPr>
            <w:rFonts w:ascii="Times New Roman" w:hAnsi="Times New Roman" w:cs="Times New Roman"/>
          </w:rPr>
          <w:instrText xml:space="preserve"> PAGE   \* MERGEFORMAT </w:instrText>
        </w:r>
        <w:r w:rsidRPr="00BC312B">
          <w:rPr>
            <w:rFonts w:ascii="Times New Roman" w:hAnsi="Times New Roman" w:cs="Times New Roman"/>
          </w:rPr>
          <w:fldChar w:fldCharType="separate"/>
        </w:r>
        <w:r w:rsidR="005552B2">
          <w:rPr>
            <w:rFonts w:ascii="Times New Roman" w:hAnsi="Times New Roman" w:cs="Times New Roman"/>
            <w:noProof/>
          </w:rPr>
          <w:t>16</w:t>
        </w:r>
        <w:r w:rsidRPr="00BC312B">
          <w:rPr>
            <w:rFonts w:ascii="Times New Roman" w:hAnsi="Times New Roman" w:cs="Times New Roman"/>
          </w:rPr>
          <w:fldChar w:fldCharType="end"/>
        </w:r>
      </w:p>
    </w:sdtContent>
  </w:sdt>
  <w:p w14:paraId="5DE3E31E" w14:textId="77777777" w:rsidR="00E67748" w:rsidRDefault="00E677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868C" w14:textId="77777777" w:rsidR="00095315" w:rsidRDefault="00095315" w:rsidP="00A361F6">
      <w:r>
        <w:separator/>
      </w:r>
    </w:p>
  </w:footnote>
  <w:footnote w:type="continuationSeparator" w:id="0">
    <w:p w14:paraId="4E854D75" w14:textId="77777777" w:rsidR="00095315" w:rsidRDefault="00095315" w:rsidP="00A361F6">
      <w:r>
        <w:continuationSeparator/>
      </w:r>
    </w:p>
  </w:footnote>
  <w:footnote w:id="1">
    <w:p w14:paraId="32B44503" w14:textId="77777777" w:rsidR="00E67748" w:rsidRDefault="00E67748" w:rsidP="00A361F6">
      <w:pPr>
        <w:pStyle w:val="a8"/>
        <w:jc w:val="both"/>
      </w:pPr>
      <w:r w:rsidRPr="00F427C6">
        <w:rPr>
          <w:rStyle w:val="aa"/>
        </w:rPr>
        <w:footnoteRef/>
      </w:r>
      <w:r w:rsidRPr="00F427C6">
        <w:t>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D64"/>
    <w:multiLevelType w:val="hybridMultilevel"/>
    <w:tmpl w:val="2E0031BE"/>
    <w:lvl w:ilvl="0" w:tplc="5C0EF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16365"/>
    <w:multiLevelType w:val="multilevel"/>
    <w:tmpl w:val="F3F6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25356"/>
    <w:multiLevelType w:val="hybridMultilevel"/>
    <w:tmpl w:val="3D786D78"/>
    <w:lvl w:ilvl="0" w:tplc="4918B61E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BE0508F"/>
    <w:multiLevelType w:val="multilevel"/>
    <w:tmpl w:val="6B8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33FF"/>
    <w:multiLevelType w:val="hybridMultilevel"/>
    <w:tmpl w:val="1788F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639"/>
    <w:multiLevelType w:val="hybridMultilevel"/>
    <w:tmpl w:val="AACCED72"/>
    <w:lvl w:ilvl="0" w:tplc="8A00C64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AE318F"/>
    <w:multiLevelType w:val="hybridMultilevel"/>
    <w:tmpl w:val="E2F44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3D65F6"/>
    <w:multiLevelType w:val="hybridMultilevel"/>
    <w:tmpl w:val="5268EAF2"/>
    <w:lvl w:ilvl="0" w:tplc="1EC0F8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4D2CC4"/>
    <w:multiLevelType w:val="hybridMultilevel"/>
    <w:tmpl w:val="367EE2DA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947E5C"/>
    <w:multiLevelType w:val="multilevel"/>
    <w:tmpl w:val="DFA4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74424"/>
    <w:multiLevelType w:val="hybridMultilevel"/>
    <w:tmpl w:val="64965EEA"/>
    <w:lvl w:ilvl="0" w:tplc="C9FC4E9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84353E"/>
    <w:multiLevelType w:val="hybridMultilevel"/>
    <w:tmpl w:val="813A0434"/>
    <w:lvl w:ilvl="0" w:tplc="4B1CE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98277C"/>
    <w:multiLevelType w:val="hybridMultilevel"/>
    <w:tmpl w:val="FF7024A6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69794B"/>
    <w:multiLevelType w:val="multilevel"/>
    <w:tmpl w:val="EF6E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A2C5C"/>
    <w:multiLevelType w:val="multilevel"/>
    <w:tmpl w:val="738A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35FB6"/>
    <w:multiLevelType w:val="hybridMultilevel"/>
    <w:tmpl w:val="81C62946"/>
    <w:lvl w:ilvl="0" w:tplc="DB68AD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FD28CF"/>
    <w:multiLevelType w:val="hybridMultilevel"/>
    <w:tmpl w:val="6B8C7C0C"/>
    <w:lvl w:ilvl="0" w:tplc="8A00C646">
      <w:start w:val="1"/>
      <w:numFmt w:val="bullet"/>
      <w:lvlText w:val="-"/>
      <w:lvlJc w:val="left"/>
      <w:pPr>
        <w:ind w:left="11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4AA557EA"/>
    <w:multiLevelType w:val="hybridMultilevel"/>
    <w:tmpl w:val="D124E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3A20D3"/>
    <w:multiLevelType w:val="multilevel"/>
    <w:tmpl w:val="DC1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068AF"/>
    <w:multiLevelType w:val="hybridMultilevel"/>
    <w:tmpl w:val="A88EC590"/>
    <w:lvl w:ilvl="0" w:tplc="EA1A9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0D0D54"/>
    <w:multiLevelType w:val="hybridMultilevel"/>
    <w:tmpl w:val="1CDED93A"/>
    <w:lvl w:ilvl="0" w:tplc="4FAAA1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2" w15:restartNumberingAfterBreak="0">
    <w:nsid w:val="69B34314"/>
    <w:multiLevelType w:val="hybridMultilevel"/>
    <w:tmpl w:val="31388D7E"/>
    <w:lvl w:ilvl="0" w:tplc="001C70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0A24536"/>
    <w:multiLevelType w:val="hybridMultilevel"/>
    <w:tmpl w:val="EAA8B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D13038"/>
    <w:multiLevelType w:val="hybridMultilevel"/>
    <w:tmpl w:val="37EA7FDC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CB3205"/>
    <w:multiLevelType w:val="hybridMultilevel"/>
    <w:tmpl w:val="48DCAB4A"/>
    <w:lvl w:ilvl="0" w:tplc="FE32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21"/>
  </w:num>
  <w:num w:numId="3">
    <w:abstractNumId w:val="1"/>
  </w:num>
  <w:num w:numId="4">
    <w:abstractNumId w:val="13"/>
  </w:num>
  <w:num w:numId="5">
    <w:abstractNumId w:val="5"/>
  </w:num>
  <w:num w:numId="6">
    <w:abstractNumId w:val="12"/>
  </w:num>
  <w:num w:numId="7">
    <w:abstractNumId w:val="4"/>
  </w:num>
  <w:num w:numId="8">
    <w:abstractNumId w:val="24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23"/>
  </w:num>
  <w:num w:numId="14">
    <w:abstractNumId w:val="25"/>
  </w:num>
  <w:num w:numId="15">
    <w:abstractNumId w:val="6"/>
  </w:num>
  <w:num w:numId="16">
    <w:abstractNumId w:val="3"/>
  </w:num>
  <w:num w:numId="17">
    <w:abstractNumId w:val="22"/>
  </w:num>
  <w:num w:numId="18">
    <w:abstractNumId w:val="0"/>
  </w:num>
  <w:num w:numId="19">
    <w:abstractNumId w:val="2"/>
  </w:num>
  <w:num w:numId="20">
    <w:abstractNumId w:val="14"/>
  </w:num>
  <w:num w:numId="21">
    <w:abstractNumId w:val="11"/>
  </w:num>
  <w:num w:numId="22">
    <w:abstractNumId w:val="15"/>
  </w:num>
  <w:num w:numId="23">
    <w:abstractNumId w:val="19"/>
  </w:num>
  <w:num w:numId="24">
    <w:abstractNumId w:val="7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1F6"/>
    <w:rsid w:val="00023485"/>
    <w:rsid w:val="00084221"/>
    <w:rsid w:val="00095315"/>
    <w:rsid w:val="000C30BF"/>
    <w:rsid w:val="000D4C74"/>
    <w:rsid w:val="00117EA5"/>
    <w:rsid w:val="00147BFC"/>
    <w:rsid w:val="001619DD"/>
    <w:rsid w:val="00170ACA"/>
    <w:rsid w:val="001724B7"/>
    <w:rsid w:val="0017307C"/>
    <w:rsid w:val="00193051"/>
    <w:rsid w:val="001B19C6"/>
    <w:rsid w:val="001C4EB5"/>
    <w:rsid w:val="001C670D"/>
    <w:rsid w:val="001E49E5"/>
    <w:rsid w:val="002263DA"/>
    <w:rsid w:val="0023778D"/>
    <w:rsid w:val="00243E46"/>
    <w:rsid w:val="00255441"/>
    <w:rsid w:val="00271904"/>
    <w:rsid w:val="00271A8B"/>
    <w:rsid w:val="00291A58"/>
    <w:rsid w:val="002A6CCD"/>
    <w:rsid w:val="002C7DF1"/>
    <w:rsid w:val="002D4650"/>
    <w:rsid w:val="00304E82"/>
    <w:rsid w:val="00313BFF"/>
    <w:rsid w:val="0035643B"/>
    <w:rsid w:val="00362DBA"/>
    <w:rsid w:val="0036347B"/>
    <w:rsid w:val="0036695D"/>
    <w:rsid w:val="00390E14"/>
    <w:rsid w:val="004013D6"/>
    <w:rsid w:val="004109F9"/>
    <w:rsid w:val="00431B9B"/>
    <w:rsid w:val="00442F62"/>
    <w:rsid w:val="00484ECF"/>
    <w:rsid w:val="004917DE"/>
    <w:rsid w:val="00494ED0"/>
    <w:rsid w:val="00495C9B"/>
    <w:rsid w:val="004A3DC9"/>
    <w:rsid w:val="00512FD8"/>
    <w:rsid w:val="00517542"/>
    <w:rsid w:val="00532D89"/>
    <w:rsid w:val="005552B2"/>
    <w:rsid w:val="0058497B"/>
    <w:rsid w:val="005A27EE"/>
    <w:rsid w:val="005B20A5"/>
    <w:rsid w:val="005B6D3C"/>
    <w:rsid w:val="005D7D90"/>
    <w:rsid w:val="005E73EA"/>
    <w:rsid w:val="005F7597"/>
    <w:rsid w:val="00605D61"/>
    <w:rsid w:val="006119BB"/>
    <w:rsid w:val="006224FC"/>
    <w:rsid w:val="00627378"/>
    <w:rsid w:val="00635199"/>
    <w:rsid w:val="00646FF7"/>
    <w:rsid w:val="00650C56"/>
    <w:rsid w:val="006555D0"/>
    <w:rsid w:val="006A6E17"/>
    <w:rsid w:val="006C5131"/>
    <w:rsid w:val="006E039F"/>
    <w:rsid w:val="006F3E56"/>
    <w:rsid w:val="006F5349"/>
    <w:rsid w:val="007159D8"/>
    <w:rsid w:val="00732548"/>
    <w:rsid w:val="007424A4"/>
    <w:rsid w:val="007645C5"/>
    <w:rsid w:val="00795B5A"/>
    <w:rsid w:val="007C1466"/>
    <w:rsid w:val="007D2515"/>
    <w:rsid w:val="008251E3"/>
    <w:rsid w:val="00855A7C"/>
    <w:rsid w:val="008562E1"/>
    <w:rsid w:val="00867696"/>
    <w:rsid w:val="008707DC"/>
    <w:rsid w:val="00881DA8"/>
    <w:rsid w:val="008865C8"/>
    <w:rsid w:val="008B3D9D"/>
    <w:rsid w:val="008C0EFE"/>
    <w:rsid w:val="008C2C4A"/>
    <w:rsid w:val="008D5150"/>
    <w:rsid w:val="008E0226"/>
    <w:rsid w:val="008F6C06"/>
    <w:rsid w:val="00942ADB"/>
    <w:rsid w:val="00966F89"/>
    <w:rsid w:val="0098608A"/>
    <w:rsid w:val="0098743E"/>
    <w:rsid w:val="00992F82"/>
    <w:rsid w:val="009B58BC"/>
    <w:rsid w:val="009C67E2"/>
    <w:rsid w:val="009D419D"/>
    <w:rsid w:val="00A17C7D"/>
    <w:rsid w:val="00A361F6"/>
    <w:rsid w:val="00A45EF4"/>
    <w:rsid w:val="00A5479A"/>
    <w:rsid w:val="00A60DF2"/>
    <w:rsid w:val="00A95BC2"/>
    <w:rsid w:val="00A9619C"/>
    <w:rsid w:val="00AA2F22"/>
    <w:rsid w:val="00AB75D8"/>
    <w:rsid w:val="00AC0349"/>
    <w:rsid w:val="00AE325D"/>
    <w:rsid w:val="00B077F0"/>
    <w:rsid w:val="00B6615F"/>
    <w:rsid w:val="00B749C2"/>
    <w:rsid w:val="00B968CF"/>
    <w:rsid w:val="00BB0FAD"/>
    <w:rsid w:val="00BC312B"/>
    <w:rsid w:val="00BD7D07"/>
    <w:rsid w:val="00C5576E"/>
    <w:rsid w:val="00C9386E"/>
    <w:rsid w:val="00CC2E5B"/>
    <w:rsid w:val="00CD716A"/>
    <w:rsid w:val="00CE16CA"/>
    <w:rsid w:val="00CE2275"/>
    <w:rsid w:val="00D34CBD"/>
    <w:rsid w:val="00D373E5"/>
    <w:rsid w:val="00D37552"/>
    <w:rsid w:val="00D47D35"/>
    <w:rsid w:val="00D532FE"/>
    <w:rsid w:val="00D84215"/>
    <w:rsid w:val="00DC6D9C"/>
    <w:rsid w:val="00DD6A9A"/>
    <w:rsid w:val="00DF09AC"/>
    <w:rsid w:val="00E1672F"/>
    <w:rsid w:val="00E35B4E"/>
    <w:rsid w:val="00E439F8"/>
    <w:rsid w:val="00E43DA7"/>
    <w:rsid w:val="00E454B0"/>
    <w:rsid w:val="00E60BBE"/>
    <w:rsid w:val="00E6724B"/>
    <w:rsid w:val="00E67748"/>
    <w:rsid w:val="00E83A94"/>
    <w:rsid w:val="00EC6C00"/>
    <w:rsid w:val="00ED5059"/>
    <w:rsid w:val="00F15ED3"/>
    <w:rsid w:val="00F41213"/>
    <w:rsid w:val="00F433FF"/>
    <w:rsid w:val="00F435C8"/>
    <w:rsid w:val="00F4397C"/>
    <w:rsid w:val="00F5550A"/>
    <w:rsid w:val="00F72DEC"/>
    <w:rsid w:val="00F96CBF"/>
    <w:rsid w:val="00FC25E0"/>
    <w:rsid w:val="00FC4D08"/>
    <w:rsid w:val="00FD3504"/>
    <w:rsid w:val="00FE0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B85A"/>
  <w15:docId w15:val="{BB59CB66-34AC-497E-B49C-78E3CAEA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A5"/>
  </w:style>
  <w:style w:type="paragraph" w:styleId="1">
    <w:name w:val="heading 1"/>
    <w:basedOn w:val="a"/>
    <w:next w:val="a"/>
    <w:link w:val="10"/>
    <w:qFormat/>
    <w:rsid w:val="00A361F6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B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6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61F6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A361F6"/>
    <w:pPr>
      <w:spacing w:after="160" w:line="259" w:lineRule="auto"/>
      <w:ind w:left="720" w:firstLine="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61F6"/>
    <w:pPr>
      <w:tabs>
        <w:tab w:val="right" w:leader="dot" w:pos="9639"/>
      </w:tabs>
      <w:spacing w:after="100" w:line="360" w:lineRule="auto"/>
      <w:ind w:firstLine="0"/>
    </w:pPr>
  </w:style>
  <w:style w:type="character" w:styleId="a6">
    <w:name w:val="Hyperlink"/>
    <w:basedOn w:val="a0"/>
    <w:uiPriority w:val="99"/>
    <w:unhideWhenUsed/>
    <w:rsid w:val="00A361F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A361F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semiHidden/>
    <w:rsid w:val="00A361F6"/>
    <w:pPr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A361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A361F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6F53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5349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E83A94"/>
    <w:pPr>
      <w:spacing w:after="100"/>
      <w:ind w:left="220"/>
    </w:pPr>
  </w:style>
  <w:style w:type="paragraph" w:styleId="ad">
    <w:name w:val="header"/>
    <w:basedOn w:val="a"/>
    <w:link w:val="ae"/>
    <w:uiPriority w:val="99"/>
    <w:semiHidden/>
    <w:unhideWhenUsed/>
    <w:rsid w:val="00BC31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C312B"/>
  </w:style>
  <w:style w:type="paragraph" w:styleId="af">
    <w:name w:val="footer"/>
    <w:basedOn w:val="a"/>
    <w:link w:val="af0"/>
    <w:uiPriority w:val="99"/>
    <w:unhideWhenUsed/>
    <w:rsid w:val="00BC312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C312B"/>
  </w:style>
  <w:style w:type="character" w:customStyle="1" w:styleId="a5">
    <w:name w:val="Абзац списка Знак"/>
    <w:link w:val="a4"/>
    <w:uiPriority w:val="34"/>
    <w:locked/>
    <w:rsid w:val="006F3E56"/>
  </w:style>
  <w:style w:type="character" w:customStyle="1" w:styleId="apple-converted-space">
    <w:name w:val="apple-converted-space"/>
    <w:uiPriority w:val="99"/>
    <w:rsid w:val="00F72DEC"/>
  </w:style>
  <w:style w:type="character" w:customStyle="1" w:styleId="12">
    <w:name w:val="Неразрешенное упоминание1"/>
    <w:basedOn w:val="a0"/>
    <w:uiPriority w:val="99"/>
    <w:semiHidden/>
    <w:unhideWhenUsed/>
    <w:rsid w:val="00F72DEC"/>
    <w:rPr>
      <w:color w:val="605E5C"/>
      <w:shd w:val="clear" w:color="auto" w:fill="E1DFDD"/>
    </w:rPr>
  </w:style>
  <w:style w:type="paragraph" w:customStyle="1" w:styleId="14-1">
    <w:name w:val="А:14-1"/>
    <w:basedOn w:val="a"/>
    <w:uiPriority w:val="99"/>
    <w:rsid w:val="008D5150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C5131"/>
    <w:pPr>
      <w:spacing w:after="100"/>
      <w:ind w:left="440"/>
    </w:pPr>
  </w:style>
  <w:style w:type="table" w:styleId="af1">
    <w:name w:val="Table Grid"/>
    <w:basedOn w:val="a1"/>
    <w:uiPriority w:val="59"/>
    <w:rsid w:val="00226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76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43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582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adviser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obrnauki.gov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standart.rosmintrud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s.1c.ru/" TargetMode="External"/><Relationship Id="rId10" Type="http://schemas.openxmlformats.org/officeDocument/2006/relationships/hyperlink" Target="https://digital.gov.ru/ru/activity/directions/importozameschen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c.ru/" TargetMode="External"/><Relationship Id="rId14" Type="http://schemas.openxmlformats.org/officeDocument/2006/relationships/hyperlink" Target="https://digital.gov.ru/ru/activity/directions/8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8B2E-E3DA-4B70-AF4D-32319D93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17</Pages>
  <Words>3852</Words>
  <Characters>21959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dc:description/>
  <cp:lastModifiedBy>Семенов</cp:lastModifiedBy>
  <cp:revision>43</cp:revision>
  <cp:lastPrinted>2022-04-09T03:31:00Z</cp:lastPrinted>
  <dcterms:created xsi:type="dcterms:W3CDTF">2021-01-08T07:24:00Z</dcterms:created>
  <dcterms:modified xsi:type="dcterms:W3CDTF">2025-05-24T12:57:00Z</dcterms:modified>
</cp:coreProperties>
</file>