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1C3C" w14:textId="77777777" w:rsidR="004A6481" w:rsidRDefault="004A6481" w:rsidP="004A6481">
      <w:pPr>
        <w:widowControl w:val="0"/>
        <w:autoSpaceDE w:val="0"/>
        <w:autoSpaceDN w:val="0"/>
        <w:ind w:right="384"/>
        <w:jc w:val="center"/>
        <w:rPr>
          <w:b/>
          <w:sz w:val="22"/>
          <w:szCs w:val="22"/>
          <w:lang w:eastAsia="en-US"/>
        </w:rPr>
      </w:pPr>
      <w:r>
        <w:rPr>
          <w:b/>
          <w:spacing w:val="-1"/>
          <w:sz w:val="22"/>
          <w:szCs w:val="22"/>
          <w:lang w:eastAsia="en-US"/>
        </w:rPr>
        <w:t>МИНИСТЕРСТВО</w:t>
      </w:r>
      <w:r>
        <w:rPr>
          <w:b/>
          <w:spacing w:val="-10"/>
          <w:sz w:val="22"/>
          <w:szCs w:val="22"/>
          <w:lang w:eastAsia="en-US"/>
        </w:rPr>
        <w:t xml:space="preserve"> </w:t>
      </w:r>
      <w:r>
        <w:rPr>
          <w:b/>
          <w:spacing w:val="-1"/>
          <w:sz w:val="22"/>
          <w:szCs w:val="22"/>
          <w:lang w:eastAsia="en-US"/>
        </w:rPr>
        <w:t>НАУКИ</w:t>
      </w:r>
      <w:r>
        <w:rPr>
          <w:b/>
          <w:spacing w:val="-10"/>
          <w:sz w:val="22"/>
          <w:szCs w:val="22"/>
          <w:lang w:eastAsia="en-US"/>
        </w:rPr>
        <w:t xml:space="preserve"> </w:t>
      </w:r>
      <w:r>
        <w:rPr>
          <w:b/>
          <w:spacing w:val="-1"/>
          <w:sz w:val="22"/>
          <w:szCs w:val="22"/>
          <w:lang w:eastAsia="en-US"/>
        </w:rPr>
        <w:t>И</w:t>
      </w:r>
      <w:r>
        <w:rPr>
          <w:b/>
          <w:spacing w:val="-12"/>
          <w:sz w:val="22"/>
          <w:szCs w:val="22"/>
          <w:lang w:eastAsia="en-US"/>
        </w:rPr>
        <w:t xml:space="preserve"> </w:t>
      </w:r>
      <w:r>
        <w:rPr>
          <w:b/>
          <w:spacing w:val="-1"/>
          <w:sz w:val="22"/>
          <w:szCs w:val="22"/>
          <w:lang w:eastAsia="en-US"/>
        </w:rPr>
        <w:t>ВЫСШЕГО</w:t>
      </w:r>
      <w:r>
        <w:rPr>
          <w:b/>
          <w:spacing w:val="-10"/>
          <w:sz w:val="22"/>
          <w:szCs w:val="22"/>
          <w:lang w:eastAsia="en-US"/>
        </w:rPr>
        <w:t xml:space="preserve"> </w:t>
      </w:r>
      <w:r>
        <w:rPr>
          <w:b/>
          <w:spacing w:val="-1"/>
          <w:sz w:val="22"/>
          <w:szCs w:val="22"/>
          <w:lang w:eastAsia="en-US"/>
        </w:rPr>
        <w:t>ОБРАЗОВАНИЯ</w:t>
      </w:r>
      <w:r>
        <w:rPr>
          <w:b/>
          <w:spacing w:val="-12"/>
          <w:sz w:val="22"/>
          <w:szCs w:val="22"/>
          <w:lang w:eastAsia="en-US"/>
        </w:rPr>
        <w:t xml:space="preserve"> </w:t>
      </w:r>
      <w:r>
        <w:rPr>
          <w:b/>
          <w:spacing w:val="-1"/>
          <w:sz w:val="22"/>
          <w:szCs w:val="22"/>
          <w:lang w:eastAsia="en-US"/>
        </w:rPr>
        <w:t>РОССИЙСКОЙ</w:t>
      </w:r>
      <w:r>
        <w:rPr>
          <w:b/>
          <w:spacing w:val="-11"/>
          <w:sz w:val="22"/>
          <w:szCs w:val="22"/>
          <w:lang w:eastAsia="en-US"/>
        </w:rPr>
        <w:t xml:space="preserve"> </w:t>
      </w:r>
      <w:r>
        <w:rPr>
          <w:b/>
          <w:spacing w:val="-1"/>
          <w:sz w:val="22"/>
          <w:szCs w:val="22"/>
          <w:lang w:eastAsia="en-US"/>
        </w:rPr>
        <w:t>ФЕДЕРАЦИИ</w:t>
      </w:r>
    </w:p>
    <w:p w14:paraId="2F08F327" w14:textId="77777777" w:rsidR="004A6481" w:rsidRDefault="004A6481" w:rsidP="004A6481">
      <w:pPr>
        <w:widowControl w:val="0"/>
        <w:autoSpaceDE w:val="0"/>
        <w:autoSpaceDN w:val="0"/>
        <w:ind w:left="885" w:right="1266"/>
        <w:jc w:val="center"/>
        <w:rPr>
          <w:szCs w:val="22"/>
          <w:lang w:eastAsia="en-US"/>
        </w:rPr>
      </w:pPr>
      <w:r>
        <w:rPr>
          <w:spacing w:val="-1"/>
          <w:szCs w:val="22"/>
          <w:lang w:eastAsia="en-US"/>
        </w:rPr>
        <w:t>Федеральное</w:t>
      </w:r>
      <w:r>
        <w:rPr>
          <w:spacing w:val="-13"/>
          <w:szCs w:val="22"/>
          <w:lang w:eastAsia="en-US"/>
        </w:rPr>
        <w:t xml:space="preserve"> </w:t>
      </w:r>
      <w:r>
        <w:rPr>
          <w:szCs w:val="22"/>
          <w:lang w:eastAsia="en-US"/>
        </w:rPr>
        <w:t>государственное</w:t>
      </w:r>
      <w:r>
        <w:rPr>
          <w:spacing w:val="-11"/>
          <w:szCs w:val="22"/>
          <w:lang w:eastAsia="en-US"/>
        </w:rPr>
        <w:t xml:space="preserve"> </w:t>
      </w:r>
      <w:r>
        <w:rPr>
          <w:szCs w:val="22"/>
          <w:lang w:eastAsia="en-US"/>
        </w:rPr>
        <w:t>бюджетное</w:t>
      </w:r>
      <w:r>
        <w:rPr>
          <w:spacing w:val="-11"/>
          <w:szCs w:val="22"/>
          <w:lang w:eastAsia="en-US"/>
        </w:rPr>
        <w:t xml:space="preserve"> </w:t>
      </w:r>
      <w:r>
        <w:rPr>
          <w:szCs w:val="22"/>
          <w:lang w:eastAsia="en-US"/>
        </w:rPr>
        <w:t>образовательное</w:t>
      </w:r>
      <w:r>
        <w:rPr>
          <w:spacing w:val="-13"/>
          <w:szCs w:val="22"/>
          <w:lang w:eastAsia="en-US"/>
        </w:rPr>
        <w:t xml:space="preserve"> </w:t>
      </w:r>
      <w:r>
        <w:rPr>
          <w:szCs w:val="22"/>
          <w:lang w:eastAsia="en-US"/>
        </w:rPr>
        <w:t>учреждение</w:t>
      </w:r>
      <w:r>
        <w:rPr>
          <w:spacing w:val="-57"/>
          <w:szCs w:val="22"/>
          <w:lang w:eastAsia="en-US"/>
        </w:rPr>
        <w:t xml:space="preserve"> </w:t>
      </w:r>
      <w:r>
        <w:rPr>
          <w:szCs w:val="22"/>
          <w:lang w:eastAsia="en-US"/>
        </w:rPr>
        <w:t>высшего</w:t>
      </w:r>
      <w:r>
        <w:rPr>
          <w:spacing w:val="-1"/>
          <w:szCs w:val="22"/>
          <w:lang w:eastAsia="en-US"/>
        </w:rPr>
        <w:t xml:space="preserve"> </w:t>
      </w:r>
      <w:r>
        <w:rPr>
          <w:szCs w:val="22"/>
          <w:lang w:eastAsia="en-US"/>
        </w:rPr>
        <w:t>образования</w:t>
      </w:r>
    </w:p>
    <w:p w14:paraId="0564F258" w14:textId="77777777" w:rsidR="004A6481" w:rsidRDefault="004A6481" w:rsidP="004A6481">
      <w:pPr>
        <w:jc w:val="center"/>
        <w:rPr>
          <w:b/>
          <w:bCs/>
          <w:spacing w:val="-16"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«Сибирский</w:t>
      </w:r>
      <w:r>
        <w:rPr>
          <w:b/>
          <w:bCs/>
          <w:spacing w:val="-15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государственный</w:t>
      </w:r>
      <w:r>
        <w:rPr>
          <w:b/>
          <w:bCs/>
          <w:spacing w:val="-15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университет</w:t>
      </w:r>
      <w:r>
        <w:rPr>
          <w:b/>
          <w:bCs/>
          <w:spacing w:val="-15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науки</w:t>
      </w:r>
      <w:r>
        <w:rPr>
          <w:b/>
          <w:bCs/>
          <w:spacing w:val="-15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и</w:t>
      </w:r>
      <w:r>
        <w:rPr>
          <w:b/>
          <w:bCs/>
          <w:spacing w:val="-16"/>
          <w:sz w:val="28"/>
          <w:szCs w:val="28"/>
          <w:lang w:eastAsia="en-US"/>
        </w:rPr>
        <w:t xml:space="preserve"> </w:t>
      </w:r>
    </w:p>
    <w:p w14:paraId="0CB1BEE9" w14:textId="77777777" w:rsidR="004A6481" w:rsidRDefault="004A6481" w:rsidP="004A6481">
      <w:pPr>
        <w:jc w:val="center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технологий</w:t>
      </w:r>
      <w:r>
        <w:rPr>
          <w:b/>
          <w:bCs/>
          <w:spacing w:val="-67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имени</w:t>
      </w:r>
      <w:r>
        <w:rPr>
          <w:b/>
          <w:bCs/>
          <w:spacing w:val="-1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академика</w:t>
      </w:r>
      <w:r>
        <w:rPr>
          <w:b/>
          <w:bCs/>
          <w:spacing w:val="-1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М.</w:t>
      </w:r>
      <w:r>
        <w:rPr>
          <w:b/>
          <w:bCs/>
          <w:spacing w:val="1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Ф.</w:t>
      </w:r>
      <w:r>
        <w:rPr>
          <w:b/>
          <w:bCs/>
          <w:spacing w:val="-1"/>
          <w:sz w:val="28"/>
          <w:szCs w:val="28"/>
          <w:lang w:eastAsia="en-US"/>
        </w:rPr>
        <w:t xml:space="preserve"> </w:t>
      </w:r>
      <w:r>
        <w:rPr>
          <w:b/>
          <w:bCs/>
          <w:sz w:val="28"/>
          <w:szCs w:val="28"/>
          <w:lang w:eastAsia="en-US"/>
        </w:rPr>
        <w:t>Решетнева»</w:t>
      </w:r>
    </w:p>
    <w:p w14:paraId="19F5B92E" w14:textId="77777777" w:rsidR="004A6481" w:rsidRDefault="004A6481" w:rsidP="004A6481">
      <w:pPr>
        <w:widowControl w:val="0"/>
        <w:autoSpaceDE w:val="0"/>
        <w:autoSpaceDN w:val="0"/>
        <w:rPr>
          <w:b/>
          <w:szCs w:val="28"/>
          <w:lang w:eastAsia="en-US"/>
        </w:rPr>
      </w:pPr>
    </w:p>
    <w:p w14:paraId="02CDC699" w14:textId="77777777" w:rsidR="004A6481" w:rsidRDefault="004A6481" w:rsidP="004A6481">
      <w:pPr>
        <w:widowControl w:val="0"/>
        <w:autoSpaceDE w:val="0"/>
        <w:autoSpaceDN w:val="0"/>
        <w:rPr>
          <w:b/>
          <w:szCs w:val="28"/>
          <w:lang w:eastAsia="en-US"/>
        </w:rPr>
      </w:pPr>
    </w:p>
    <w:p w14:paraId="2B48877E" w14:textId="77777777" w:rsidR="004A6481" w:rsidRDefault="004A6481" w:rsidP="004A6481">
      <w:pPr>
        <w:widowControl w:val="0"/>
        <w:autoSpaceDE w:val="0"/>
        <w:autoSpaceDN w:val="0"/>
        <w:rPr>
          <w:b/>
          <w:szCs w:val="28"/>
          <w:lang w:eastAsia="en-US"/>
        </w:rPr>
      </w:pPr>
    </w:p>
    <w:p w14:paraId="1882B130" w14:textId="77777777" w:rsidR="004A6481" w:rsidRDefault="004A6481" w:rsidP="004A6481">
      <w:pPr>
        <w:widowControl w:val="0"/>
        <w:autoSpaceDE w:val="0"/>
        <w:autoSpaceDN w:val="0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Институт инженерной экономики</w:t>
      </w:r>
    </w:p>
    <w:p w14:paraId="68D442B2" w14:textId="77777777" w:rsidR="004A6481" w:rsidRDefault="004A6481" w:rsidP="004A6481">
      <w:pPr>
        <w:widowControl w:val="0"/>
        <w:autoSpaceDE w:val="0"/>
        <w:autoSpaceDN w:val="0"/>
        <w:ind w:left="885" w:right="1265"/>
        <w:jc w:val="center"/>
        <w:rPr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8DBCCFC" wp14:editId="5353BC88">
                <wp:simplePos x="0" y="0"/>
                <wp:positionH relativeFrom="page">
                  <wp:posOffset>1779905</wp:posOffset>
                </wp:positionH>
                <wp:positionV relativeFrom="paragraph">
                  <wp:posOffset>17780</wp:posOffset>
                </wp:positionV>
                <wp:extent cx="4343400" cy="1270"/>
                <wp:effectExtent l="0" t="0" r="0" b="0"/>
                <wp:wrapTopAndBottom/>
                <wp:docPr id="32" name="Полилиния: фигур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43400" cy="1270"/>
                        </a:xfrm>
                        <a:custGeom>
                          <a:avLst/>
                          <a:gdLst>
                            <a:gd name="T0" fmla="+- 0 2960 2960"/>
                            <a:gd name="T1" fmla="*/ T0 w 6840"/>
                            <a:gd name="T2" fmla="+- 0 9800 2960"/>
                            <a:gd name="T3" fmla="*/ T2 w 68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40">
                              <a:moveTo>
                                <a:pt x="0" y="0"/>
                              </a:moveTo>
                              <a:lnTo>
                                <a:pt x="68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A087D" id="Полилиния: фигура 32" o:spid="_x0000_s1026" style="position:absolute;margin-left:140.15pt;margin-top:1.4pt;width:34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" path="m,l6840,e" filled="f" strokecolor="#000008" strokeweight=".48pt">
                <v:path arrowok="t" o:connecttype="custom" o:connectlocs="0,0;4343400,0" o:connectangles="0,0"/>
                <w10:wrap type="topAndBottom" anchorx="page"/>
              </v:shape>
            </w:pict>
          </mc:Fallback>
        </mc:AlternateContent>
      </w:r>
      <w:r>
        <w:rPr>
          <w:color w:val="000009"/>
          <w:spacing w:val="-1"/>
          <w:szCs w:val="22"/>
          <w:lang w:eastAsia="en-US"/>
        </w:rPr>
        <w:t>институт/</w:t>
      </w:r>
      <w:r>
        <w:rPr>
          <w:color w:val="000009"/>
          <w:spacing w:val="-10"/>
          <w:szCs w:val="22"/>
          <w:lang w:eastAsia="en-US"/>
        </w:rPr>
        <w:t xml:space="preserve"> </w:t>
      </w:r>
      <w:r>
        <w:rPr>
          <w:color w:val="000009"/>
          <w:szCs w:val="22"/>
          <w:lang w:eastAsia="en-US"/>
        </w:rPr>
        <w:t>факультет/</w:t>
      </w:r>
      <w:r>
        <w:rPr>
          <w:color w:val="000009"/>
          <w:spacing w:val="-11"/>
          <w:szCs w:val="22"/>
          <w:lang w:eastAsia="en-US"/>
        </w:rPr>
        <w:t xml:space="preserve"> </w:t>
      </w:r>
      <w:r>
        <w:rPr>
          <w:color w:val="000009"/>
          <w:szCs w:val="22"/>
          <w:lang w:eastAsia="en-US"/>
        </w:rPr>
        <w:t>подразделение</w:t>
      </w:r>
    </w:p>
    <w:p w14:paraId="320F92B6" w14:textId="77777777" w:rsidR="004A6481" w:rsidRDefault="004A6481" w:rsidP="004A6481">
      <w:pPr>
        <w:widowControl w:val="0"/>
        <w:autoSpaceDE w:val="0"/>
        <w:autoSpaceDN w:val="0"/>
        <w:spacing w:before="9"/>
        <w:rPr>
          <w:sz w:val="28"/>
          <w:szCs w:val="28"/>
          <w:lang w:eastAsia="en-US"/>
        </w:rPr>
      </w:pPr>
    </w:p>
    <w:p w14:paraId="1A7C271D" w14:textId="77777777" w:rsidR="004A6481" w:rsidRDefault="004A6481" w:rsidP="004A6481">
      <w:pPr>
        <w:widowControl w:val="0"/>
        <w:autoSpaceDE w:val="0"/>
        <w:autoSpaceDN w:val="0"/>
        <w:spacing w:before="9"/>
        <w:jc w:val="center"/>
        <w:rPr>
          <w:sz w:val="19"/>
          <w:szCs w:val="28"/>
          <w:lang w:eastAsia="en-US"/>
        </w:rPr>
      </w:pPr>
      <w:r>
        <w:rPr>
          <w:sz w:val="28"/>
          <w:szCs w:val="28"/>
          <w:lang w:eastAsia="en-US"/>
        </w:rPr>
        <w:t>Кафедра информационно-экономических систем</w:t>
      </w:r>
    </w:p>
    <w:p w14:paraId="27F53298" w14:textId="77777777" w:rsidR="004A6481" w:rsidRDefault="004A6481" w:rsidP="004A6481">
      <w:pPr>
        <w:widowControl w:val="0"/>
        <w:autoSpaceDE w:val="0"/>
        <w:autoSpaceDN w:val="0"/>
        <w:spacing w:before="9"/>
        <w:jc w:val="center"/>
        <w:rPr>
          <w:sz w:val="19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749734" wp14:editId="69D99203">
                <wp:simplePos x="0" y="0"/>
                <wp:positionH relativeFrom="page">
                  <wp:posOffset>1741805</wp:posOffset>
                </wp:positionH>
                <wp:positionV relativeFrom="paragraph">
                  <wp:posOffset>24130</wp:posOffset>
                </wp:positionV>
                <wp:extent cx="4419600" cy="1270"/>
                <wp:effectExtent l="0" t="0" r="0" b="0"/>
                <wp:wrapTopAndBottom/>
                <wp:docPr id="33" name="Полилиния: фигур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9600" cy="1270"/>
                        </a:xfrm>
                        <a:custGeom>
                          <a:avLst/>
                          <a:gdLst>
                            <a:gd name="T0" fmla="+- 0 2900 2900"/>
                            <a:gd name="T1" fmla="*/ T0 w 6960"/>
                            <a:gd name="T2" fmla="+- 0 9860 2900"/>
                            <a:gd name="T3" fmla="*/ T2 w 6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0">
                              <a:moveTo>
                                <a:pt x="0" y="0"/>
                              </a:moveTo>
                              <a:lnTo>
                                <a:pt x="69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93A07" id="Полилиния: фигура 33" o:spid="_x0000_s1026" style="position:absolute;margin-left:137.15pt;margin-top:1.9pt;width:34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" path="m,l6960,e" filled="f" strokecolor="#000008" strokeweight=".48pt">
                <v:path arrowok="t" o:connecttype="custom" o:connectlocs="0,0;4419600,0" o:connectangles="0,0"/>
                <w10:wrap type="topAndBottom" anchorx="page"/>
              </v:shape>
            </w:pict>
          </mc:Fallback>
        </mc:AlternateContent>
      </w:r>
      <w:r>
        <w:rPr>
          <w:color w:val="000009"/>
          <w:szCs w:val="22"/>
          <w:lang w:eastAsia="en-US"/>
        </w:rPr>
        <w:t>кафедра/</w:t>
      </w:r>
      <w:r>
        <w:rPr>
          <w:color w:val="000009"/>
          <w:spacing w:val="-10"/>
          <w:szCs w:val="22"/>
          <w:lang w:eastAsia="en-US"/>
        </w:rPr>
        <w:t xml:space="preserve"> </w:t>
      </w:r>
      <w:r>
        <w:rPr>
          <w:color w:val="000009"/>
          <w:szCs w:val="22"/>
          <w:lang w:eastAsia="en-US"/>
        </w:rPr>
        <w:t>цикловая</w:t>
      </w:r>
      <w:r>
        <w:rPr>
          <w:color w:val="000009"/>
          <w:spacing w:val="-11"/>
          <w:szCs w:val="22"/>
          <w:lang w:eastAsia="en-US"/>
        </w:rPr>
        <w:t xml:space="preserve"> </w:t>
      </w:r>
      <w:r>
        <w:rPr>
          <w:color w:val="000009"/>
          <w:szCs w:val="22"/>
          <w:lang w:eastAsia="en-US"/>
        </w:rPr>
        <w:t>комиссия</w:t>
      </w:r>
    </w:p>
    <w:p w14:paraId="04A2A765" w14:textId="77777777" w:rsidR="004A6481" w:rsidRDefault="004A6481" w:rsidP="004A6481">
      <w:pPr>
        <w:rPr>
          <w:sz w:val="28"/>
          <w:szCs w:val="28"/>
        </w:rPr>
      </w:pPr>
    </w:p>
    <w:p w14:paraId="6EFC8DAD" w14:textId="77777777" w:rsidR="004A6481" w:rsidRDefault="004A6481" w:rsidP="004A64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69D42AB1" w14:textId="77777777" w:rsidR="004A6481" w:rsidRDefault="004A6481" w:rsidP="004A6481">
      <w:pPr>
        <w:jc w:val="center"/>
        <w:rPr>
          <w:b/>
          <w:bCs/>
          <w:sz w:val="28"/>
          <w:szCs w:val="28"/>
        </w:rPr>
      </w:pPr>
    </w:p>
    <w:p w14:paraId="0B76CA74" w14:textId="77777777" w:rsidR="004A6481" w:rsidRDefault="004A6481" w:rsidP="004A648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на курсовую работу по дисциплине «</w:t>
      </w:r>
      <w:r>
        <w:rPr>
          <w:sz w:val="28"/>
          <w:szCs w:val="28"/>
          <w:u w:val="single"/>
        </w:rPr>
        <w:t>Базы данных в экономических системах» студенту С.</w:t>
      </w:r>
      <w:proofErr w:type="gramStart"/>
      <w:r>
        <w:rPr>
          <w:sz w:val="28"/>
          <w:szCs w:val="28"/>
          <w:u w:val="single"/>
        </w:rPr>
        <w:t>В Костюку</w:t>
      </w:r>
      <w:proofErr w:type="gram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7418B2C" w14:textId="77777777" w:rsidR="004A6481" w:rsidRDefault="004A6481" w:rsidP="004A648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БПЦ21-01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</w:t>
      </w:r>
      <w:r>
        <w:rPr>
          <w:sz w:val="28"/>
          <w:szCs w:val="28"/>
        </w:rPr>
        <w:t xml:space="preserve"> Форма обучения </w:t>
      </w:r>
      <w:r>
        <w:rPr>
          <w:sz w:val="28"/>
          <w:szCs w:val="28"/>
          <w:u w:val="single"/>
        </w:rPr>
        <w:t xml:space="preserve">очная </w:t>
      </w:r>
    </w:p>
    <w:p w14:paraId="5884F851" w14:textId="77777777" w:rsidR="004A6481" w:rsidRDefault="004A6481" w:rsidP="004A6481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Тема работы (проекта): </w:t>
      </w:r>
      <w:r>
        <w:rPr>
          <w:sz w:val="28"/>
          <w:szCs w:val="28"/>
          <w:u w:val="single"/>
        </w:rPr>
        <w:t>«</w:t>
      </w:r>
      <w:r w:rsidRPr="004B4D96">
        <w:rPr>
          <w:sz w:val="28"/>
          <w:szCs w:val="28"/>
          <w:u w:val="single"/>
        </w:rPr>
        <w:t>Проектирование базы данных предприятия по сдаче недвижимост</w:t>
      </w:r>
      <w:r>
        <w:rPr>
          <w:sz w:val="28"/>
          <w:szCs w:val="28"/>
          <w:u w:val="single"/>
        </w:rPr>
        <w:t>и»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0371365" w14:textId="77777777" w:rsidR="004A6481" w:rsidRDefault="004A6481" w:rsidP="004A6481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Срок сдачи работы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BEFC69B" w14:textId="77777777" w:rsidR="004A6481" w:rsidRDefault="004A6481" w:rsidP="004A6481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Перечень вопросов подлежащих разработке при написании теоретической </w:t>
      </w:r>
      <w:r>
        <w:rPr>
          <w:sz w:val="28"/>
          <w:szCs w:val="28"/>
          <w:u w:val="single"/>
        </w:rPr>
        <w:t xml:space="preserve">части: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8A31C01" w14:textId="77777777" w:rsidR="004A6481" w:rsidRDefault="004A6481" w:rsidP="004A6481">
      <w:pPr>
        <w:pStyle w:val="a3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Анализ существующего ПО.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475FF3F" w14:textId="77777777" w:rsidR="004A6481" w:rsidRDefault="004A6481" w:rsidP="004A6481">
      <w:pPr>
        <w:pStyle w:val="a3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Концептуальное проектирование БД.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DCDE628" w14:textId="77777777" w:rsidR="004A6481" w:rsidRDefault="004A6481" w:rsidP="004A6481">
      <w:pPr>
        <w:pStyle w:val="a3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Логическое проектирование БД.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F03774D" w14:textId="77777777" w:rsidR="004A6481" w:rsidRDefault="004A6481" w:rsidP="004A6481">
      <w:pPr>
        <w:pStyle w:val="a3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Выбор СУБД и среды разработки.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304BF08" w14:textId="77777777" w:rsidR="004A6481" w:rsidRDefault="004A6481" w:rsidP="004A6481">
      <w:pPr>
        <w:pStyle w:val="a3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Физическое проектирование БД.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</w:t>
      </w:r>
    </w:p>
    <w:p w14:paraId="08216BA1" w14:textId="77777777" w:rsidR="004A6481" w:rsidRDefault="004A6481" w:rsidP="004A648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52AAB2D" w14:textId="77777777" w:rsidR="004A6481" w:rsidRDefault="004A6481" w:rsidP="004A6481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Перечень вопросов, подлежащих разработке при написании практической части: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0F58CDA" w14:textId="77777777" w:rsidR="004A6481" w:rsidRDefault="004A6481" w:rsidP="004A6481">
      <w:pPr>
        <w:pStyle w:val="a3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Разработка механизмов: добавления/редактирования данных, фильтрации данных построения отчётов и графиков.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</w:p>
    <w:p w14:paraId="7729672D" w14:textId="77777777" w:rsidR="004A6481" w:rsidRDefault="004A6481" w:rsidP="004A6481">
      <w:pPr>
        <w:pStyle w:val="a3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Реализация пользовательского интерфейса.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A681D57" w14:textId="77777777" w:rsidR="004A6481" w:rsidRDefault="004A6481" w:rsidP="004A648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73A4CF9" w14:textId="77777777" w:rsidR="004A6481" w:rsidRDefault="004A6481" w:rsidP="004A6481">
      <w:pPr>
        <w:jc w:val="both"/>
        <w:rPr>
          <w:sz w:val="28"/>
          <w:szCs w:val="28"/>
          <w:u w:val="single"/>
        </w:rPr>
      </w:pPr>
    </w:p>
    <w:p w14:paraId="72A7D966" w14:textId="77777777" w:rsidR="004A6481" w:rsidRDefault="004A6481" w:rsidP="004A6481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C4C224E" w14:textId="77777777" w:rsidR="004A6481" w:rsidRDefault="004A6481" w:rsidP="004A6481">
      <w:pPr>
        <w:pStyle w:val="a3"/>
        <w:ind w:left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Подпись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FCCD4BC" w14:textId="77777777" w:rsidR="004A6481" w:rsidRDefault="004A6481" w:rsidP="004A6481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принял к исполнению (дата)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(подпись студента)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00A3EA8" w14:textId="77777777" w:rsidR="004A6481" w:rsidRDefault="004A6481" w:rsidP="004A6481"/>
    <w:p w14:paraId="5412B7BA" w14:textId="77777777" w:rsidR="004A6481" w:rsidRDefault="004A6481" w:rsidP="004A6481"/>
    <w:p w14:paraId="6D1F4EC8" w14:textId="77777777" w:rsidR="004A6481" w:rsidRDefault="004A6481" w:rsidP="004A6481">
      <w:pPr>
        <w:pStyle w:val="Default"/>
        <w:jc w:val="center"/>
        <w:rPr>
          <w:b/>
          <w:bCs/>
          <w:sz w:val="28"/>
          <w:szCs w:val="28"/>
        </w:rPr>
      </w:pPr>
      <w:bookmarkStart w:id="0" w:name="_Hlk153051655"/>
      <w:r>
        <w:rPr>
          <w:b/>
          <w:bCs/>
          <w:sz w:val="28"/>
          <w:szCs w:val="28"/>
        </w:rPr>
        <w:t>ТЕХНИЧЕСКОЕ ЗАДАНИЕ НА РАЗРАБОТКУ ПРОГРАММНОГО ПРОДУКТА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«ПРОЕКТИРОВАНИЕ БАЗЫ ДАННЫХ АВИАСТРОИТЕЛЬНОГО ПРЕДПРИЯТИЯ»</w:t>
      </w:r>
    </w:p>
    <w:p w14:paraId="651E444B" w14:textId="77777777" w:rsidR="004A6481" w:rsidRDefault="004A6481" w:rsidP="004A6481">
      <w:pPr>
        <w:pStyle w:val="Default"/>
        <w:jc w:val="center"/>
        <w:rPr>
          <w:sz w:val="28"/>
          <w:szCs w:val="28"/>
        </w:rPr>
      </w:pPr>
    </w:p>
    <w:p w14:paraId="552ED1FA" w14:textId="77777777" w:rsidR="004A6481" w:rsidRDefault="004A6481" w:rsidP="004A6481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ВВЕДЕНИЕ</w:t>
      </w:r>
      <w:bookmarkEnd w:id="0"/>
    </w:p>
    <w:p w14:paraId="003A50C5" w14:textId="77777777" w:rsidR="004A6481" w:rsidRDefault="004A6481" w:rsidP="004A6481">
      <w:pPr>
        <w:pStyle w:val="Default"/>
        <w:ind w:firstLine="709"/>
        <w:jc w:val="both"/>
        <w:rPr>
          <w:color w:val="auto"/>
          <w:sz w:val="28"/>
          <w:szCs w:val="28"/>
        </w:rPr>
      </w:pPr>
      <w:bookmarkStart w:id="1" w:name="_Hlk153073200"/>
      <w:r>
        <w:rPr>
          <w:color w:val="auto"/>
          <w:sz w:val="28"/>
          <w:szCs w:val="28"/>
        </w:rPr>
        <w:t xml:space="preserve">Во время деятельности в организации по сдаче недвижимости необходимо получение оперативной информации о ходе деятельности сотрудников, которые работают непосредственно с клиентами, информацию о заявках от клиентов, о возможных вариантах сдачи квартир, однако выполнение такого контроля вручную требует значительного времени. Автоматическая система учёта деятельности и поддерживающих процессов позволит улучшить качество контроля деятельности и обеспечит получение сведений о необходимых бизнес-процессах организации и повысит его эффективность. </w:t>
      </w:r>
    </w:p>
    <w:p w14:paraId="58394D16" w14:textId="77777777" w:rsidR="004A6481" w:rsidRDefault="004A6481" w:rsidP="004A6481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Кроме того, хранение информации в течении всего производственного процесса позволит осуществлять автоматическую генерацию отчётов. </w:t>
      </w:r>
    </w:p>
    <w:p w14:paraId="294F35B0" w14:textId="77777777" w:rsidR="004A6481" w:rsidRDefault="004A6481" w:rsidP="004A6481">
      <w:pPr>
        <w:pStyle w:val="Default"/>
        <w:numPr>
          <w:ilvl w:val="0"/>
          <w:numId w:val="2"/>
        </w:num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ОСНОВАНИЕ ДЛЯ РАЗРАБОТКИ</w:t>
      </w:r>
    </w:p>
    <w:p w14:paraId="5ECB69FE" w14:textId="77777777" w:rsidR="004A6481" w:rsidRDefault="004A6481" w:rsidP="004A6481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Выполнение курсовой работы по курсу ―Базы данных в экономических системах в соответствии с учебным планом на 2023-2024 учебный год. </w:t>
      </w:r>
    </w:p>
    <w:p w14:paraId="3CAE12EF" w14:textId="77777777" w:rsidR="004A6481" w:rsidRDefault="004A6481" w:rsidP="004A6481">
      <w:pPr>
        <w:pStyle w:val="Default"/>
        <w:numPr>
          <w:ilvl w:val="0"/>
          <w:numId w:val="2"/>
        </w:num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НАЗНАЧЕНИЕ</w:t>
      </w:r>
    </w:p>
    <w:p w14:paraId="7D19369C" w14:textId="77777777" w:rsidR="004A6481" w:rsidRDefault="004A6481" w:rsidP="004A6481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Система предназначена для хранения и обработки сведений о деятельности организации по сдаче недвижимости.</w:t>
      </w:r>
    </w:p>
    <w:p w14:paraId="4B50EC11" w14:textId="77777777" w:rsidR="004A6481" w:rsidRDefault="004A6481" w:rsidP="004A6481">
      <w:pPr>
        <w:pStyle w:val="Default"/>
        <w:numPr>
          <w:ilvl w:val="0"/>
          <w:numId w:val="2"/>
        </w:num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ТРЕБОВАНИЯ К ПРОГРАММЕ ИЛИ ПРОГРАММНОМУ ИЗДЕЛИЮ</w:t>
      </w:r>
    </w:p>
    <w:p w14:paraId="7A7D2981" w14:textId="77777777" w:rsidR="004A6481" w:rsidRDefault="004A6481" w:rsidP="004A6481">
      <w:pPr>
        <w:pStyle w:val="Default"/>
        <w:numPr>
          <w:ilvl w:val="1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Требования к функциональным характеристикам </w:t>
      </w:r>
    </w:p>
    <w:p w14:paraId="2EAE3832" w14:textId="77777777" w:rsidR="004A6481" w:rsidRDefault="004A6481" w:rsidP="004A6481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Система должна обеспечивать возможность выполнения следующих функций. </w:t>
      </w:r>
    </w:p>
    <w:p w14:paraId="6CAE933A" w14:textId="77777777" w:rsidR="004A6481" w:rsidRDefault="004A6481" w:rsidP="004A6481">
      <w:pPr>
        <w:pStyle w:val="Default"/>
        <w:numPr>
          <w:ilvl w:val="2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Инициализацию системы (ввод информации о сдаче квартиры, информации о клиентах, информации о квартиросъёмщиках и ответственных за это сотрудников и т.п.). </w:t>
      </w:r>
    </w:p>
    <w:p w14:paraId="005319B3" w14:textId="77777777" w:rsidR="004A6481" w:rsidRDefault="004A6481" w:rsidP="004A6481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3.1.2. Ввод и коррекцию текущей информации о обязанностях сотрудников и принадлежность их к участку и т.п. </w:t>
      </w:r>
    </w:p>
    <w:p w14:paraId="0F0DA4CC" w14:textId="77777777" w:rsidR="004A6481" w:rsidRDefault="004A6481" w:rsidP="004A6481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3.1.3. Хранение информации на протяжении всей деятельности организации. </w:t>
      </w:r>
    </w:p>
    <w:p w14:paraId="1977E581" w14:textId="77777777" w:rsidR="004A6481" w:rsidRDefault="004A6481" w:rsidP="004A6481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3.1.4. Получение сведений о текущем состоянии бизнес-процесса в следующих вариантах: </w:t>
      </w:r>
    </w:p>
    <w:p w14:paraId="27AC3AF8" w14:textId="77777777" w:rsidR="004A6481" w:rsidRDefault="004A6481" w:rsidP="004A6481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Количество сданных квартир; </w:t>
      </w:r>
    </w:p>
    <w:p w14:paraId="155F1578" w14:textId="77777777" w:rsidR="004A6481" w:rsidRDefault="004A6481" w:rsidP="004A6481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Количество клиентов; </w:t>
      </w:r>
    </w:p>
    <w:p w14:paraId="7BC74C52" w14:textId="77777777" w:rsidR="004A6481" w:rsidRDefault="004A6481" w:rsidP="004A6481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Количество квартиросъёмщиков; </w:t>
      </w:r>
    </w:p>
    <w:p w14:paraId="27C7DAAE" w14:textId="77777777" w:rsidR="004A6481" w:rsidRDefault="004A6481" w:rsidP="004A6481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Количество сделок; </w:t>
      </w:r>
    </w:p>
    <w:p w14:paraId="391D0679" w14:textId="77777777" w:rsidR="004A6481" w:rsidRDefault="004A6481" w:rsidP="004A6481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Информация о сотрудниках; </w:t>
      </w:r>
    </w:p>
    <w:p w14:paraId="298E31D1" w14:textId="77777777" w:rsidR="004A6481" w:rsidRPr="008540A9" w:rsidRDefault="004A6481" w:rsidP="004A6481">
      <w:pPr>
        <w:pStyle w:val="Default"/>
        <w:numPr>
          <w:ilvl w:val="0"/>
          <w:numId w:val="3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Информация о обеспечивающих процессах; </w:t>
      </w:r>
    </w:p>
    <w:p w14:paraId="4F19DAF1" w14:textId="77777777" w:rsidR="004A6481" w:rsidRDefault="004A6481" w:rsidP="004A6481">
      <w:pPr>
        <w:pStyle w:val="Default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Исходные данные: </w:t>
      </w:r>
    </w:p>
    <w:p w14:paraId="2DF13C59" w14:textId="77777777" w:rsidR="004A6481" w:rsidRDefault="004A6481" w:rsidP="004A6481">
      <w:pPr>
        <w:pStyle w:val="Default"/>
        <w:numPr>
          <w:ilvl w:val="0"/>
          <w:numId w:val="4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Сотрудники организации; </w:t>
      </w:r>
    </w:p>
    <w:p w14:paraId="1AA4F248" w14:textId="77777777" w:rsidR="004A6481" w:rsidRDefault="004A6481" w:rsidP="004A6481">
      <w:pPr>
        <w:pStyle w:val="Default"/>
        <w:numPr>
          <w:ilvl w:val="0"/>
          <w:numId w:val="4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Сделки с недвижимостью; </w:t>
      </w:r>
    </w:p>
    <w:p w14:paraId="44EF86BA" w14:textId="77777777" w:rsidR="004A6481" w:rsidRDefault="004A6481" w:rsidP="004A6481">
      <w:pPr>
        <w:pStyle w:val="Default"/>
        <w:numPr>
          <w:ilvl w:val="0"/>
          <w:numId w:val="4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Клиенты; </w:t>
      </w:r>
    </w:p>
    <w:p w14:paraId="34106DDB" w14:textId="77777777" w:rsidR="004A6481" w:rsidRDefault="004A6481" w:rsidP="004A6481">
      <w:pPr>
        <w:pStyle w:val="Default"/>
        <w:numPr>
          <w:ilvl w:val="0"/>
          <w:numId w:val="4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Квартиросъемщики;</w:t>
      </w:r>
    </w:p>
    <w:p w14:paraId="75532DB1" w14:textId="77777777" w:rsidR="004A6481" w:rsidRDefault="004A6481" w:rsidP="004A6481">
      <w:pPr>
        <w:pStyle w:val="Default"/>
        <w:numPr>
          <w:ilvl w:val="1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Требования к надёжности</w:t>
      </w:r>
    </w:p>
    <w:p w14:paraId="130CD5EA" w14:textId="77777777" w:rsidR="004A6481" w:rsidRDefault="004A6481" w:rsidP="004A6481">
      <w:pPr>
        <w:pStyle w:val="Default"/>
        <w:numPr>
          <w:ilvl w:val="2"/>
          <w:numId w:val="2"/>
        </w:numPr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Предусмотреть контроль вводимой информации.</w:t>
      </w:r>
    </w:p>
    <w:p w14:paraId="6E773A29" w14:textId="77777777" w:rsidR="004A6481" w:rsidRDefault="004A6481" w:rsidP="004A6481">
      <w:pPr>
        <w:pStyle w:val="Default"/>
        <w:numPr>
          <w:ilvl w:val="2"/>
          <w:numId w:val="2"/>
        </w:numPr>
        <w:ind w:left="0" w:firstLine="709"/>
        <w:jc w:val="both"/>
        <w:rPr>
          <w:color w:val="auto"/>
          <w:sz w:val="36"/>
          <w:szCs w:val="36"/>
        </w:rPr>
      </w:pPr>
      <w:r>
        <w:rPr>
          <w:sz w:val="28"/>
          <w:szCs w:val="28"/>
        </w:rPr>
        <w:t>Предусмотреть блокировку некорректных действий пользователя при работе с системой.</w:t>
      </w:r>
    </w:p>
    <w:p w14:paraId="6EFF3406" w14:textId="77777777" w:rsidR="004A6481" w:rsidRDefault="004A6481" w:rsidP="004A6481">
      <w:pPr>
        <w:pStyle w:val="Default"/>
        <w:numPr>
          <w:ilvl w:val="2"/>
          <w:numId w:val="2"/>
        </w:numPr>
        <w:ind w:left="0" w:firstLine="709"/>
        <w:jc w:val="both"/>
        <w:rPr>
          <w:color w:val="auto"/>
          <w:sz w:val="44"/>
          <w:szCs w:val="44"/>
        </w:rPr>
      </w:pPr>
      <w:r>
        <w:rPr>
          <w:sz w:val="28"/>
          <w:szCs w:val="28"/>
        </w:rPr>
        <w:t>Обеспечить целостность хранимой информации.</w:t>
      </w:r>
    </w:p>
    <w:p w14:paraId="4F7BB135" w14:textId="77777777" w:rsidR="004A6481" w:rsidRDefault="004A6481" w:rsidP="004A6481">
      <w:pPr>
        <w:pStyle w:val="Default"/>
        <w:numPr>
          <w:ilvl w:val="1"/>
          <w:numId w:val="2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составу и параметрам технических средств </w:t>
      </w:r>
    </w:p>
    <w:p w14:paraId="574A0ECD" w14:textId="77777777" w:rsidR="004A6481" w:rsidRDefault="004A6481" w:rsidP="004A6481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Система должна работать на IBM совместимых персональных компьютерах. </w:t>
      </w:r>
    </w:p>
    <w:p w14:paraId="4F26B26D" w14:textId="77777777" w:rsidR="004A6481" w:rsidRDefault="004A6481" w:rsidP="004A6481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Минимальная конфигурация: </w:t>
      </w:r>
    </w:p>
    <w:p w14:paraId="1A97E547" w14:textId="77777777" w:rsidR="004A6481" w:rsidRDefault="004A6481" w:rsidP="004A6481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тип процессора………………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…….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Intel</w:t>
      </w:r>
      <w:r w:rsidRPr="004B4D9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Core</w:t>
      </w:r>
      <w:r w:rsidRPr="004B4D9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7/</w:t>
      </w:r>
      <w:r>
        <w:rPr>
          <w:rFonts w:eastAsiaTheme="minorHAnsi"/>
          <w:color w:val="000000"/>
          <w:sz w:val="28"/>
          <w:szCs w:val="28"/>
          <w:lang w:val="en-US" w:eastAsia="en-US"/>
        </w:rPr>
        <w:t>Ryzen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5 и выше; </w:t>
      </w:r>
    </w:p>
    <w:p w14:paraId="50439AED" w14:textId="77777777" w:rsidR="004A6481" w:rsidRDefault="004A6481" w:rsidP="004A6481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объем ОЗУ …………………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…….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.8 Гб и более </w:t>
      </w:r>
    </w:p>
    <w:p w14:paraId="4C9B5089" w14:textId="77777777" w:rsidR="004A6481" w:rsidRDefault="004A6481" w:rsidP="004A6481">
      <w:pPr>
        <w:pStyle w:val="a3"/>
        <w:numPr>
          <w:ilvl w:val="1"/>
          <w:numId w:val="2"/>
        </w:numPr>
        <w:autoSpaceDE w:val="0"/>
        <w:autoSpaceDN w:val="0"/>
        <w:adjustRightInd w:val="0"/>
        <w:ind w:left="0"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Требования к информационной и программной совместимости </w:t>
      </w:r>
    </w:p>
    <w:p w14:paraId="7D6D7AD2" w14:textId="77777777" w:rsidR="004A6481" w:rsidRDefault="004A6481" w:rsidP="004A6481">
      <w:pPr>
        <w:pStyle w:val="Default"/>
        <w:ind w:firstLine="709"/>
        <w:jc w:val="both"/>
        <w:rPr>
          <w:color w:val="auto"/>
          <w:sz w:val="52"/>
          <w:szCs w:val="52"/>
        </w:rPr>
      </w:pPr>
      <w:r>
        <w:rPr>
          <w:sz w:val="28"/>
          <w:szCs w:val="28"/>
        </w:rPr>
        <w:t xml:space="preserve">Система должна работать под управлением семейства операционных систем </w:t>
      </w:r>
      <w:r>
        <w:rPr>
          <w:sz w:val="28"/>
          <w:szCs w:val="28"/>
          <w:lang w:val="en-US"/>
        </w:rPr>
        <w:t>Windows</w:t>
      </w:r>
      <w:r w:rsidRPr="004B4D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 (Windows 7, Windows 8.1, Windows 10, Windows 11).</w:t>
      </w:r>
      <w:bookmarkEnd w:id="1"/>
    </w:p>
    <w:p w14:paraId="6C0DCF6F" w14:textId="77777777" w:rsidR="004A6481" w:rsidRDefault="004A6481" w:rsidP="004A6481">
      <w:r>
        <w:br w:type="page"/>
      </w:r>
    </w:p>
    <w:p w14:paraId="5EAA25E3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5345"/>
    <w:multiLevelType w:val="hybridMultilevel"/>
    <w:tmpl w:val="8DD23AD4"/>
    <w:lvl w:ilvl="0" w:tplc="3CE0A7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95A3992"/>
    <w:multiLevelType w:val="multilevel"/>
    <w:tmpl w:val="3210F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730F01"/>
    <w:multiLevelType w:val="hybridMultilevel"/>
    <w:tmpl w:val="8AD2445E"/>
    <w:lvl w:ilvl="0" w:tplc="3CE0A7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4607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2A"/>
    <w:rsid w:val="004A6481"/>
    <w:rsid w:val="007B4ADD"/>
    <w:rsid w:val="007B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08452-F1A2-49B8-BB6C-62B06227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4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481"/>
    <w:pPr>
      <w:ind w:left="720"/>
      <w:contextualSpacing/>
    </w:pPr>
  </w:style>
  <w:style w:type="paragraph" w:customStyle="1" w:styleId="Default">
    <w:name w:val="Default"/>
    <w:rsid w:val="004A64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2</cp:revision>
  <dcterms:created xsi:type="dcterms:W3CDTF">2023-12-24T15:17:00Z</dcterms:created>
  <dcterms:modified xsi:type="dcterms:W3CDTF">2023-12-24T15:17:00Z</dcterms:modified>
</cp:coreProperties>
</file>