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1B7B" w14:textId="4C8AD974" w:rsidR="002D3CFD" w:rsidRPr="00550462" w:rsidRDefault="0098456E">
      <w:pPr>
        <w:rPr>
          <w:rFonts w:asciiTheme="majorHAnsi" w:hAnsiTheme="majorHAnsi" w:cstheme="majorHAnsi"/>
          <w:b/>
          <w:caps/>
          <w:lang w:val="ru-UA"/>
        </w:rPr>
      </w:pPr>
      <w:r w:rsidRPr="00827D73">
        <w:rPr>
          <w:rFonts w:asciiTheme="majorHAnsi" w:hAnsiTheme="majorHAnsi" w:cstheme="majorHAnsi"/>
          <w:b/>
          <w:caps/>
          <w:lang w:val="uk-UA"/>
        </w:rPr>
        <w:t>Етап</w:t>
      </w:r>
      <w:r w:rsidR="00501A86" w:rsidRPr="00827D73">
        <w:rPr>
          <w:rFonts w:asciiTheme="majorHAnsi" w:hAnsiTheme="majorHAnsi" w:cstheme="majorHAnsi"/>
          <w:b/>
          <w:caps/>
          <w:lang w:val="uk-UA"/>
        </w:rPr>
        <w:t xml:space="preserve"> перший</w:t>
      </w:r>
      <w:r w:rsidRPr="00827D73">
        <w:rPr>
          <w:rFonts w:asciiTheme="majorHAnsi" w:hAnsiTheme="majorHAnsi" w:cstheme="majorHAnsi"/>
          <w:b/>
          <w:caps/>
          <w:lang w:val="uk-UA"/>
        </w:rPr>
        <w:t xml:space="preserve">, </w:t>
      </w:r>
      <w:r w:rsidR="00550462" w:rsidRPr="00550462">
        <w:rPr>
          <w:rFonts w:asciiTheme="majorHAnsi" w:hAnsiTheme="majorHAnsi" w:cstheme="majorHAnsi"/>
          <w:b/>
          <w:bCs/>
          <w:caps/>
          <w:lang w:val="ru-UA"/>
        </w:rPr>
        <w:t>talker &amp; singleton</w:t>
      </w:r>
      <w:r w:rsidR="005344AE" w:rsidRPr="00827D73">
        <w:rPr>
          <w:rFonts w:asciiTheme="majorHAnsi" w:hAnsiTheme="majorHAnsi" w:cstheme="majorHAnsi"/>
          <w:b/>
          <w:caps/>
          <w:lang w:val="uk-UA"/>
        </w:rPr>
        <w:t>:</w:t>
      </w:r>
      <w:r w:rsidR="00550462">
        <w:rPr>
          <w:rFonts w:asciiTheme="majorHAnsi" w:hAnsiTheme="majorHAnsi" w:cstheme="majorHAnsi"/>
          <w:b/>
          <w:caps/>
          <w:lang w:val="uk-UA"/>
        </w:rPr>
        <w:t xml:space="preserve"> </w:t>
      </w:r>
      <w:r w:rsidR="00550462" w:rsidRPr="00550462">
        <w:rPr>
          <w:rFonts w:asciiTheme="majorHAnsi" w:hAnsiTheme="majorHAnsi" w:cstheme="majorHAnsi"/>
          <w:b/>
          <w:bCs/>
          <w:caps/>
          <w:lang w:val="uk-UA"/>
        </w:rPr>
        <w:t>діалектика ДрамУ</w:t>
      </w:r>
      <w:r w:rsidR="005344AE" w:rsidRPr="00827D73">
        <w:rPr>
          <w:rFonts w:asciiTheme="majorHAnsi" w:hAnsiTheme="majorHAnsi" w:cstheme="majorHAnsi"/>
          <w:b/>
          <w:caps/>
          <w:lang w:val="uk-UA"/>
        </w:rPr>
        <w:t xml:space="preserve"> / </w:t>
      </w:r>
      <w:r w:rsidR="00550462" w:rsidRPr="00550462">
        <w:rPr>
          <w:rFonts w:asciiTheme="majorHAnsi" w:hAnsiTheme="majorHAnsi" w:cstheme="majorHAnsi"/>
          <w:b/>
          <w:bCs/>
          <w:caps/>
          <w:lang w:val="uk-UA"/>
        </w:rPr>
        <w:t xml:space="preserve">ОПОВІДАЧ </w:t>
      </w:r>
    </w:p>
    <w:p w14:paraId="737BF175" w14:textId="77777777" w:rsidR="0098456E" w:rsidRPr="00827D73" w:rsidRDefault="0098456E" w:rsidP="0098456E">
      <w:pPr>
        <w:rPr>
          <w:rFonts w:asciiTheme="majorHAnsi" w:hAnsiTheme="majorHAnsi" w:cstheme="majorHAnsi"/>
          <w:b/>
          <w:lang w:val="uk-UA"/>
        </w:rPr>
      </w:pPr>
      <w:r w:rsidRPr="00827D73">
        <w:rPr>
          <w:rFonts w:asciiTheme="majorHAnsi" w:hAnsiTheme="majorHAnsi" w:cstheme="majorHAnsi"/>
          <w:b/>
          <w:lang w:val="uk-UA"/>
        </w:rPr>
        <w:t>ЗАВДАННЯ</w:t>
      </w:r>
    </w:p>
    <w:p w14:paraId="74EB030C" w14:textId="2DA4BFF0" w:rsidR="00501A86" w:rsidRPr="00827D73" w:rsidRDefault="00501A86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Обрати концепцію вашого коктейлю</w:t>
      </w:r>
      <w:r w:rsidR="00C16E98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серед двох можливих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: </w:t>
      </w:r>
      <w:r w:rsidR="00550462" w:rsidRPr="00550462">
        <w:rPr>
          <w:rFonts w:asciiTheme="majorHAnsi" w:hAnsiTheme="majorHAnsi" w:cstheme="majorHAnsi"/>
          <w:sz w:val="22"/>
          <w:szCs w:val="22"/>
          <w:lang w:val="uk-UA"/>
        </w:rPr>
        <w:t>ДІАЛЕКТИКА ДРАМУ / ОПОВІДАЧ</w:t>
      </w:r>
    </w:p>
    <w:p w14:paraId="76E0D2C6" w14:textId="77777777" w:rsidR="00501A86" w:rsidRPr="00827D73" w:rsidRDefault="00501A86" w:rsidP="00501A86">
      <w:pPr>
        <w:pStyle w:val="a4"/>
        <w:rPr>
          <w:rFonts w:asciiTheme="majorHAnsi" w:hAnsiTheme="majorHAnsi" w:cstheme="majorHAnsi"/>
          <w:b/>
          <w:sz w:val="22"/>
          <w:szCs w:val="22"/>
          <w:lang w:val="uk-UA"/>
        </w:rPr>
      </w:pPr>
    </w:p>
    <w:tbl>
      <w:tblPr>
        <w:tblStyle w:val="a5"/>
        <w:tblW w:w="14673" w:type="dxa"/>
        <w:tblLook w:val="04A0" w:firstRow="1" w:lastRow="0" w:firstColumn="1" w:lastColumn="0" w:noHBand="0" w:noVBand="1"/>
      </w:tblPr>
      <w:tblGrid>
        <w:gridCol w:w="7760"/>
        <w:gridCol w:w="6913"/>
      </w:tblGrid>
      <w:tr w:rsidR="00637141" w:rsidRPr="00827D73" w14:paraId="358D49C1" w14:textId="77777777" w:rsidTr="00EB3D34">
        <w:tc>
          <w:tcPr>
            <w:tcW w:w="7366" w:type="dxa"/>
          </w:tcPr>
          <w:p w14:paraId="2A02FA08" w14:textId="0B8360FA" w:rsidR="00637141" w:rsidRPr="00827D73" w:rsidRDefault="00550462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550462">
              <w:rPr>
                <w:rFonts w:asciiTheme="majorHAnsi" w:hAnsiTheme="majorHAnsi" w:cstheme="majorHAnsi"/>
                <w:b/>
                <w:bCs/>
                <w:caps/>
                <w:sz w:val="22"/>
                <w:szCs w:val="22"/>
                <w:lang w:val="uk-UA"/>
              </w:rPr>
              <w:t>діалектика ДрамУ</w:t>
            </w:r>
          </w:p>
        </w:tc>
        <w:tc>
          <w:tcPr>
            <w:tcW w:w="7307" w:type="dxa"/>
          </w:tcPr>
          <w:p w14:paraId="4F3EC15F" w14:textId="2F91CAF8" w:rsidR="00637141" w:rsidRPr="00827D73" w:rsidRDefault="00550462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550462">
              <w:rPr>
                <w:rFonts w:asciiTheme="majorHAnsi" w:hAnsiTheme="majorHAnsi" w:cstheme="majorHAnsi"/>
                <w:b/>
                <w:bCs/>
                <w:caps/>
                <w:sz w:val="22"/>
                <w:szCs w:val="22"/>
                <w:lang w:val="uk-UA"/>
              </w:rPr>
              <w:t>ОПОВІДАЧ</w:t>
            </w:r>
          </w:p>
        </w:tc>
      </w:tr>
      <w:tr w:rsidR="00637141" w:rsidRPr="00827D73" w14:paraId="175D38FD" w14:textId="77777777" w:rsidTr="00EB3D34">
        <w:tc>
          <w:tcPr>
            <w:tcW w:w="7366" w:type="dxa"/>
          </w:tcPr>
          <w:p w14:paraId="08534EB4" w14:textId="77777777" w:rsidR="00637141" w:rsidRPr="00827D73" w:rsidRDefault="00637141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proofErr w:type="spellStart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Бріф</w:t>
            </w:r>
            <w:proofErr w:type="spellEnd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:</w:t>
            </w:r>
          </w:p>
        </w:tc>
        <w:tc>
          <w:tcPr>
            <w:tcW w:w="7307" w:type="dxa"/>
          </w:tcPr>
          <w:p w14:paraId="7EFEFDD8" w14:textId="77777777" w:rsidR="00637141" w:rsidRPr="00827D73" w:rsidRDefault="00637141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proofErr w:type="spellStart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Бріф</w:t>
            </w:r>
            <w:proofErr w:type="spellEnd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:</w:t>
            </w:r>
          </w:p>
        </w:tc>
      </w:tr>
      <w:tr w:rsidR="00550462" w:rsidRPr="00550462" w14:paraId="359B0442" w14:textId="77777777" w:rsidTr="00EB3D34">
        <w:tc>
          <w:tcPr>
            <w:tcW w:w="7366" w:type="dxa"/>
          </w:tcPr>
          <w:p w14:paraId="6B4C3858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Коли ви подорожуєте, навігація по мережі дивацтв, правил і культурних звичаїв у незнайомому місці може бути</w:t>
            </w:r>
            <w:r w:rsidRPr="00550462">
              <w:rPr>
                <w:rFonts w:asciiTheme="majorHAnsi" w:hAnsiTheme="majorHAnsi" w:cstheme="majorHAnsi"/>
              </w:rPr>
              <w:t xml:space="preserve"> </w:t>
            </w:r>
            <w:r w:rsidRPr="00550462">
              <w:rPr>
                <w:rFonts w:asciiTheme="majorHAnsi" w:hAnsiTheme="majorHAnsi" w:cstheme="majorHAnsi"/>
                <w:lang w:val="uk-UA"/>
              </w:rPr>
              <w:t>незрозумілою. Однак, як тільки ви дізнаєтеся про те, як все влаштовано, маленькі місцеві дивацтва, які спочатку такі страшні, незабаром починають викликати прихильність і пропонують мандрівникам глибше розуміння того чи іншого місця.</w:t>
            </w:r>
          </w:p>
          <w:p w14:paraId="661A7177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Саме це знання, що історію місця можна розповісти за допомогою його ритуалів, надихнуло на цей виклик. Ми б хотіли, щоб ви придумали новий коктейль </w:t>
            </w:r>
            <w:r w:rsidRPr="00550462">
              <w:rPr>
                <w:rFonts w:asciiTheme="majorHAnsi" w:hAnsiTheme="majorHAnsi" w:cstheme="majorHAnsi"/>
                <w:lang w:val="en-US"/>
              </w:rPr>
              <w:t>T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alisker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або </w:t>
            </w:r>
            <w:r w:rsidRPr="00550462">
              <w:rPr>
                <w:rFonts w:asciiTheme="majorHAnsi" w:hAnsiTheme="majorHAnsi" w:cstheme="majorHAnsi"/>
                <w:lang w:val="en-US"/>
              </w:rPr>
              <w:t>S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ingleton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, натхненний одним із ваших місцевих ритуалів, або ритуалом, про який ви дізналися під час подорожі і який запам’ятали. </w:t>
            </w:r>
          </w:p>
          <w:p w14:paraId="1F7FD8D8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Ви можете мислити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масштабно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, </w:t>
            </w:r>
            <w:r w:rsidRPr="00550462">
              <w:rPr>
                <w:rFonts w:asciiTheme="majorHAnsi" w:hAnsiTheme="majorHAnsi" w:cstheme="majorHAnsi"/>
              </w:rPr>
              <w:t xml:space="preserve">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або детально, як вам заманеться. Вас можуть надихнути численні чайні ритуали країн Азії або особлива церемонія, яку ваша мати застосовує до свого повсякденного ранкового приготування. Де ритуал, там історія, і ми хотіли б почути, що ви розповідаєте свою. </w:t>
            </w:r>
          </w:p>
          <w:p w14:paraId="6E5FFC94" w14:textId="34954151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Ви також можете приготувати коктейль у будь-якому стилі, який виберете. Просто переконайтеся, що він чудово збалансований і що унікальні компоненти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Talisker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та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Singleton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засяють у всій красі у вашому напої.</w:t>
            </w:r>
          </w:p>
        </w:tc>
        <w:tc>
          <w:tcPr>
            <w:tcW w:w="7307" w:type="dxa"/>
          </w:tcPr>
          <w:p w14:paraId="34853A15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Мало що може бути краще за склянку шотландського віскі. З ним зрівняється хіба що чудова історія, якою поділився з друзями. І справді, Шотландія, її історія та її люди всесвітньо відомі тим, що розповідають свої історії і є в самому серці багатьох легендарних оповідок. </w:t>
            </w:r>
          </w:p>
          <w:p w14:paraId="761203C1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Ми хочемо, щоб ви створили  «історичний» коктейль на основі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Talisker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або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Singleton,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натхненний одним із 4 відомих шотландських діячів або 4 історичними пам’ятками Шотландії. </w:t>
            </w:r>
          </w:p>
          <w:p w14:paraId="2C26F1EF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Хоча ми надали вам коротку інформацію про людей і місця, гарною ідеєю буде додаткове дослідження, щоб дізнатися про вибрану вами тему більше. Пам’ятайте, що чим химерніша й оригінальніша ваша історія, тим більше ви будете відрізнятися у натовпі! </w:t>
            </w:r>
          </w:p>
          <w:p w14:paraId="73699C38" w14:textId="6D1C2A2C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Ми шукаємо чудово збалансовану подачу, яка продемонструє сміливі характери віскі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Talisker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і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Singleton,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тому вам потрібно буде ретельно продумати інгредієнти, стиль і навіть посуд, які ви виберете для свого коктейлю, і  те, наскільки легко вони поєднуються і розкривають історію, яку ви хотіли б розповісти. </w:t>
            </w:r>
          </w:p>
        </w:tc>
      </w:tr>
      <w:tr w:rsidR="00550462" w:rsidRPr="00827D73" w14:paraId="0BE8F6FA" w14:textId="77777777" w:rsidTr="00EB3D34">
        <w:tc>
          <w:tcPr>
            <w:tcW w:w="7366" w:type="dxa"/>
          </w:tcPr>
          <w:p w14:paraId="16FF31D2" w14:textId="5D3AB363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Умови з</w:t>
            </w: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авдання:</w:t>
            </w:r>
          </w:p>
        </w:tc>
        <w:tc>
          <w:tcPr>
            <w:tcW w:w="7307" w:type="dxa"/>
          </w:tcPr>
          <w:p w14:paraId="5726F099" w14:textId="266AAA14" w:rsidR="00550462" w:rsidRPr="00827D73" w:rsidRDefault="00550462" w:rsidP="00550462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Умови з</w:t>
            </w: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авдання:</w:t>
            </w:r>
          </w:p>
        </w:tc>
      </w:tr>
      <w:tr w:rsidR="00550462" w:rsidRPr="00550462" w14:paraId="7D408F7D" w14:textId="77777777" w:rsidTr="00EB3D34">
        <w:tc>
          <w:tcPr>
            <w:tcW w:w="7366" w:type="dxa"/>
          </w:tcPr>
          <w:p w14:paraId="6B9430BE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Напій повинен містити не менше 30 мл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Talisker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або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Singleton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>.</w:t>
            </w:r>
          </w:p>
          <w:p w14:paraId="2F1ED047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Його потрібно подавати з ритуалом або бути натхненним ритуалом.</w:t>
            </w:r>
          </w:p>
          <w:p w14:paraId="4C28F2F5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Потрібно занотувати і представити точний рецепт і метод приготування.</w:t>
            </w:r>
          </w:p>
          <w:p w14:paraId="59FD7F90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До своїх матеріалів необхідно додати супровідну фотографію готового коктейлю.</w:t>
            </w:r>
          </w:p>
          <w:p w14:paraId="03577CB0" w14:textId="283C207A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Кінцевий термін прийому – </w:t>
            </w:r>
            <w:r>
              <w:rPr>
                <w:rFonts w:asciiTheme="majorHAnsi" w:hAnsiTheme="majorHAnsi" w:cstheme="majorHAnsi"/>
                <w:lang w:val="uk-UA"/>
              </w:rPr>
              <w:t>23:59 07.03.2022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. </w:t>
            </w:r>
          </w:p>
        </w:tc>
        <w:tc>
          <w:tcPr>
            <w:tcW w:w="7307" w:type="dxa"/>
          </w:tcPr>
          <w:p w14:paraId="33951935" w14:textId="0C82DE05" w:rsidR="00550462" w:rsidRPr="00550462" w:rsidRDefault="00550462" w:rsidP="00550462">
            <w:pPr>
              <w:pStyle w:val="a4"/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sz w:val="20"/>
                <w:szCs w:val="20"/>
                <w:lang w:val="ru-UA"/>
              </w:rPr>
            </w:pPr>
            <w:r w:rsidRPr="00550462">
              <w:rPr>
                <w:rFonts w:asciiTheme="majorHAnsi" w:hAnsiTheme="majorHAnsi" w:cstheme="majorHAnsi"/>
                <w:sz w:val="20"/>
                <w:szCs w:val="20"/>
                <w:lang w:val="ru-UA"/>
              </w:rPr>
              <w:t xml:space="preserve">Напій має містити не менше 30 мл або Talisker, або Singleton . </w:t>
            </w:r>
          </w:p>
          <w:p w14:paraId="79F4E27D" w14:textId="6CBA4A14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proofErr w:type="spellStart"/>
            <w:r w:rsidRPr="00550462">
              <w:rPr>
                <w:rFonts w:asciiTheme="majorHAnsi" w:hAnsiTheme="majorHAnsi" w:cstheme="majorHAnsi"/>
              </w:rPr>
              <w:t>Оберіть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одну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із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восьми тем</w:t>
            </w:r>
            <w:r>
              <w:rPr>
                <w:rFonts w:asciiTheme="majorHAnsi" w:hAnsiTheme="majorHAnsi" w:cstheme="majorHAnsi"/>
              </w:rPr>
              <w:t xml:space="preserve"> з </w:t>
            </w:r>
            <w:proofErr w:type="spellStart"/>
            <w:r>
              <w:rPr>
                <w:rFonts w:asciiTheme="majorHAnsi" w:hAnsiTheme="majorHAnsi" w:cstheme="majorHAnsi"/>
              </w:rPr>
              <w:t>презентац</w:t>
            </w:r>
            <w:r>
              <w:rPr>
                <w:rFonts w:asciiTheme="majorHAnsi" w:hAnsiTheme="majorHAnsi" w:cstheme="majorHAnsi"/>
                <w:lang w:val="uk-UA"/>
              </w:rPr>
              <w:t>ії</w:t>
            </w:r>
            <w:proofErr w:type="spellEnd"/>
            <w:r>
              <w:rPr>
                <w:rFonts w:asciiTheme="majorHAnsi" w:hAnsiTheme="majorHAnsi" w:cstheme="majorHAnsi"/>
                <w:lang w:val="uk-UA"/>
              </w:rPr>
              <w:t xml:space="preserve"> завдання</w:t>
            </w:r>
            <w:r w:rsidRPr="00550462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550462">
              <w:rPr>
                <w:rFonts w:asciiTheme="majorHAnsi" w:hAnsiTheme="majorHAnsi" w:cstheme="majorHAnsi"/>
              </w:rPr>
              <w:t>видатні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особи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чи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місця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),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щоб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створити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свій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напій</w:t>
            </w:r>
            <w:proofErr w:type="spellEnd"/>
            <w:r w:rsidRPr="00550462">
              <w:rPr>
                <w:rFonts w:asciiTheme="majorHAnsi" w:hAnsiTheme="majorHAnsi" w:cstheme="majorHAnsi"/>
              </w:rPr>
              <w:t>.</w:t>
            </w:r>
          </w:p>
          <w:p w14:paraId="42A1C641" w14:textId="77777777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proofErr w:type="spellStart"/>
            <w:r w:rsidRPr="00550462">
              <w:rPr>
                <w:rFonts w:asciiTheme="majorHAnsi" w:hAnsiTheme="majorHAnsi" w:cstheme="majorHAnsi"/>
              </w:rPr>
              <w:t>Потрібно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надади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точний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рецепт і метод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приготування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. </w:t>
            </w:r>
          </w:p>
          <w:p w14:paraId="533F745E" w14:textId="77777777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</w:rPr>
              <w:t xml:space="preserve">До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своїх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записів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необхідно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надати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супровідну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фотографію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готового коктейлю. </w:t>
            </w:r>
          </w:p>
          <w:p w14:paraId="4460224C" w14:textId="20318EB3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proofErr w:type="spellStart"/>
            <w:r w:rsidRPr="00550462">
              <w:rPr>
                <w:rFonts w:asciiTheme="majorHAnsi" w:hAnsiTheme="majorHAnsi" w:cstheme="majorHAnsi"/>
              </w:rPr>
              <w:t>Кінцевий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термін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прийому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– </w:t>
            </w:r>
            <w:r>
              <w:rPr>
                <w:rFonts w:asciiTheme="majorHAnsi" w:hAnsiTheme="majorHAnsi" w:cstheme="majorHAnsi"/>
                <w:lang w:val="uk-UA"/>
              </w:rPr>
              <w:t>23:59 07.03.2022</w:t>
            </w:r>
            <w:r w:rsidRPr="00550462">
              <w:rPr>
                <w:rFonts w:asciiTheme="majorHAnsi" w:hAnsiTheme="majorHAnsi" w:cstheme="majorHAnsi"/>
                <w:lang w:val="uk-UA"/>
              </w:rPr>
              <w:t>.</w:t>
            </w:r>
          </w:p>
          <w:p w14:paraId="4E571154" w14:textId="7FA68DA6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</w:p>
        </w:tc>
      </w:tr>
      <w:tr w:rsidR="00550462" w:rsidRPr="00827D73" w14:paraId="3F2B2775" w14:textId="77777777" w:rsidTr="00EB3D34">
        <w:tc>
          <w:tcPr>
            <w:tcW w:w="7366" w:type="dxa"/>
          </w:tcPr>
          <w:p w14:paraId="45043694" w14:textId="77777777" w:rsidR="00550462" w:rsidRPr="00827D73" w:rsidRDefault="00550462" w:rsidP="00550462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Критерії оцінки:</w:t>
            </w:r>
          </w:p>
        </w:tc>
        <w:tc>
          <w:tcPr>
            <w:tcW w:w="7307" w:type="dxa"/>
          </w:tcPr>
          <w:p w14:paraId="4DAE9F89" w14:textId="77777777" w:rsidR="00550462" w:rsidRPr="00827D73" w:rsidRDefault="00550462" w:rsidP="00550462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Критерії оцінки:</w:t>
            </w:r>
          </w:p>
        </w:tc>
      </w:tr>
      <w:tr w:rsidR="00550462" w:rsidRPr="00827D73" w14:paraId="2DDEFB0E" w14:textId="77777777" w:rsidTr="00EB3D34">
        <w:tc>
          <w:tcPr>
            <w:tcW w:w="7366" w:type="dxa"/>
          </w:tcPr>
          <w:p w14:paraId="7595816D" w14:textId="77777777" w:rsidR="00550462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uk-UA"/>
              </w:rPr>
              <w:t>Оцінювання</w:t>
            </w:r>
            <w:r w:rsidRPr="00827D73">
              <w:rPr>
                <w:rFonts w:asciiTheme="majorHAnsi" w:hAnsiTheme="majorHAnsi" w:cstheme="majorHAnsi"/>
                <w:sz w:val="22"/>
                <w:szCs w:val="22"/>
                <w:lang w:val="uk-UA"/>
              </w:rPr>
              <w:t xml:space="preserve"> анкет</w:t>
            </w:r>
          </w:p>
          <w:tbl>
            <w:tblPr>
              <w:tblStyle w:val="a5"/>
              <w:tblW w:w="7534" w:type="dxa"/>
              <w:tblLook w:val="04A0" w:firstRow="1" w:lastRow="0" w:firstColumn="1" w:lastColumn="0" w:noHBand="0" w:noVBand="1"/>
            </w:tblPr>
            <w:tblGrid>
              <w:gridCol w:w="2572"/>
              <w:gridCol w:w="4962"/>
            </w:tblGrid>
            <w:tr w:rsidR="00550462" w:rsidRPr="00827D73" w14:paraId="32ABC1C3" w14:textId="77777777" w:rsidTr="00EB68C7">
              <w:tc>
                <w:tcPr>
                  <w:tcW w:w="2572" w:type="dxa"/>
                </w:tcPr>
                <w:p w14:paraId="03932F35" w14:textId="1E0B5FE0" w:rsidR="00550462" w:rsidRPr="00827D73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Візуальна естетика 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uk-UA"/>
                    </w:rPr>
                    <w:t>20</w:t>
                  </w:r>
                </w:p>
              </w:tc>
              <w:tc>
                <w:tcPr>
                  <w:tcW w:w="4962" w:type="dxa"/>
                </w:tcPr>
                <w:p w14:paraId="11FD4B62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Наскільки добре представлений коктейль? Чи вдало підібрано відповідний скляний посуд?</w:t>
                  </w:r>
                </w:p>
                <w:p w14:paraId="0BAACDF4" w14:textId="0D550714" w:rsidR="00EB68C7" w:rsidRPr="00EB68C7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ru-UA"/>
                    </w:rPr>
                  </w:pPr>
                </w:p>
              </w:tc>
            </w:tr>
            <w:tr w:rsidR="00550462" w:rsidRPr="00972B75" w14:paraId="137CC9C3" w14:textId="77777777" w:rsidTr="00EB68C7">
              <w:tc>
                <w:tcPr>
                  <w:tcW w:w="2572" w:type="dxa"/>
                </w:tcPr>
                <w:p w14:paraId="0235318E" w14:textId="490AFF4C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Аналіз смаку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uk-UA"/>
                    </w:rPr>
                    <w:t>50</w:t>
                  </w:r>
                </w:p>
              </w:tc>
              <w:tc>
                <w:tcPr>
                  <w:tcW w:w="4962" w:type="dxa"/>
                </w:tcPr>
                <w:p w14:paraId="5C88F612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Напій збалансований і смачний?</w:t>
                  </w:r>
                </w:p>
                <w:p w14:paraId="4DBAD4A6" w14:textId="559BFEC0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EB68C7" w14:paraId="00B3025A" w14:textId="77777777" w:rsidTr="00EB68C7">
              <w:tc>
                <w:tcPr>
                  <w:tcW w:w="2572" w:type="dxa"/>
                </w:tcPr>
                <w:p w14:paraId="35550612" w14:textId="58DCC087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lastRenderedPageBreak/>
                    <w:t xml:space="preserve">Знання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uk-UA"/>
                    </w:rPr>
                    <w:t>10</w:t>
                  </w: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        </w:t>
                  </w:r>
                </w:p>
              </w:tc>
              <w:tc>
                <w:tcPr>
                  <w:tcW w:w="4962" w:type="dxa"/>
                </w:tcPr>
                <w:p w14:paraId="03966EDA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Чи продемонстрували ви свої знання та розуміння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Talisker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або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Singleton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у своїй доповіді та методі?</w:t>
                  </w:r>
                </w:p>
                <w:p w14:paraId="5E4E662F" w14:textId="0FB09024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EB68C7" w14:paraId="7DB95F8D" w14:textId="77777777" w:rsidTr="00EB68C7">
              <w:tc>
                <w:tcPr>
                  <w:tcW w:w="2572" w:type="dxa"/>
                </w:tcPr>
                <w:p w14:paraId="6E6DF209" w14:textId="1D3F4FF8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Бонус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за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виклик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4962" w:type="dxa"/>
                </w:tcPr>
                <w:p w14:paraId="0AEB3E15" w14:textId="4C35E655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Наскільки винахідливим було ваше використання ритуалу? Чи належним чином ваша презентація пояснила міркування?</w:t>
                  </w:r>
                </w:p>
              </w:tc>
            </w:tr>
            <w:tr w:rsidR="00550462" w:rsidRPr="00653155" w14:paraId="3C4396BE" w14:textId="77777777" w:rsidTr="00EB68C7">
              <w:tc>
                <w:tcPr>
                  <w:tcW w:w="2572" w:type="dxa"/>
                </w:tcPr>
                <w:p w14:paraId="7A93DD1A" w14:textId="77777777" w:rsidR="00550462" w:rsidRPr="00827D73" w:rsidRDefault="00550462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Штраф</w:t>
                  </w:r>
                </w:p>
              </w:tc>
              <w:tc>
                <w:tcPr>
                  <w:tcW w:w="4962" w:type="dxa"/>
                </w:tcPr>
                <w:p w14:paraId="1596262F" w14:textId="77777777" w:rsidR="00550462" w:rsidRPr="00653155" w:rsidRDefault="00550462" w:rsidP="00550462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Штраф 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-10 балів 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за запізнення в подачі рецепта за кожні 24 години</w:t>
                  </w:r>
                </w:p>
              </w:tc>
            </w:tr>
            <w:tr w:rsidR="006E533F" w:rsidRPr="00653155" w14:paraId="781C3D31" w14:textId="77777777" w:rsidTr="00EB68C7">
              <w:tc>
                <w:tcPr>
                  <w:tcW w:w="2572" w:type="dxa"/>
                </w:tcPr>
                <w:p w14:paraId="5E176896" w14:textId="4B6454D2" w:rsidR="006E533F" w:rsidRPr="00827D73" w:rsidRDefault="006E533F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proofErr w:type="spellStart"/>
                  <w:r w:rsidRPr="006E533F">
                    <w:rPr>
                      <w:rFonts w:asciiTheme="majorHAnsi" w:hAnsiTheme="majorHAnsi" w:cstheme="majorHAnsi"/>
                      <w:sz w:val="22"/>
                      <w:szCs w:val="22"/>
                      <w:highlight w:val="yellow"/>
                      <w:lang w:val="uk-UA"/>
                    </w:rPr>
                    <w:t>Bonus</w:t>
                  </w:r>
                  <w:proofErr w:type="spellEnd"/>
                  <w:r w:rsidRPr="006E533F">
                    <w:rPr>
                      <w:rFonts w:asciiTheme="majorHAnsi" w:hAnsiTheme="majorHAnsi" w:cstheme="majorHAnsi"/>
                      <w:sz w:val="22"/>
                      <w:szCs w:val="22"/>
                      <w:highlight w:val="yellow"/>
                      <w:lang w:val="uk-UA"/>
                    </w:rPr>
                    <w:t xml:space="preserve"> 20</w:t>
                  </w:r>
                </w:p>
              </w:tc>
              <w:tc>
                <w:tcPr>
                  <w:tcW w:w="4962" w:type="dxa"/>
                </w:tcPr>
                <w:p w14:paraId="43142D57" w14:textId="024EEC67" w:rsidR="006E533F" w:rsidRPr="00827D73" w:rsidRDefault="006E533F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Результат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тесту на знання брендів</w:t>
                  </w:r>
                </w:p>
              </w:tc>
            </w:tr>
          </w:tbl>
          <w:p w14:paraId="446D5220" w14:textId="77777777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</w:p>
        </w:tc>
        <w:tc>
          <w:tcPr>
            <w:tcW w:w="7307" w:type="dxa"/>
          </w:tcPr>
          <w:p w14:paraId="30F45E75" w14:textId="77777777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uk-UA"/>
              </w:rPr>
              <w:lastRenderedPageBreak/>
              <w:t>Оцінювання</w:t>
            </w:r>
            <w:r w:rsidRPr="00827D73">
              <w:rPr>
                <w:rFonts w:asciiTheme="majorHAnsi" w:hAnsiTheme="majorHAnsi" w:cstheme="majorHAnsi"/>
                <w:sz w:val="22"/>
                <w:szCs w:val="22"/>
                <w:lang w:val="uk-UA"/>
              </w:rPr>
              <w:t xml:space="preserve"> анкет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43"/>
              <w:gridCol w:w="4644"/>
            </w:tblGrid>
            <w:tr w:rsidR="00550462" w:rsidRPr="00827D73" w14:paraId="487242E5" w14:textId="77777777" w:rsidTr="006E533F">
              <w:tc>
                <w:tcPr>
                  <w:tcW w:w="2043" w:type="dxa"/>
                </w:tcPr>
                <w:p w14:paraId="29D87743" w14:textId="3DFC75C3" w:rsidR="00550462" w:rsidRPr="00827D73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proofErr w:type="spellStart"/>
                  <w:proofErr w:type="gram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Розповідь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</w:rPr>
                    <w:t>30</w:t>
                  </w:r>
                  <w:proofErr w:type="gramEnd"/>
                </w:p>
              </w:tc>
              <w:tc>
                <w:tcPr>
                  <w:tcW w:w="4644" w:type="dxa"/>
                </w:tcPr>
                <w:p w14:paraId="7D7A9A7B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Наскільки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цікавою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та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оригінальною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була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ваша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історія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чи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добре вона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поєднувалася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з коктейлем,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який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ви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представили?</w:t>
                  </w:r>
                </w:p>
                <w:p w14:paraId="70640720" w14:textId="19982971" w:rsidR="00EB68C7" w:rsidRPr="00827D73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972B75" w14:paraId="15F5A1B3" w14:textId="77777777" w:rsidTr="006E533F">
              <w:tc>
                <w:tcPr>
                  <w:tcW w:w="2043" w:type="dxa"/>
                </w:tcPr>
                <w:p w14:paraId="627D3729" w14:textId="187EFCB0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Аналіз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смаку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4644" w:type="dxa"/>
                </w:tcPr>
                <w:p w14:paraId="78BA1647" w14:textId="4E267C68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Напій збалансований і смачний?</w:t>
                  </w:r>
                </w:p>
              </w:tc>
            </w:tr>
            <w:tr w:rsidR="00550462" w:rsidRPr="00EB68C7" w14:paraId="72341B9B" w14:textId="77777777" w:rsidTr="006E533F">
              <w:tc>
                <w:tcPr>
                  <w:tcW w:w="2043" w:type="dxa"/>
                </w:tcPr>
                <w:p w14:paraId="0B4905E8" w14:textId="1B9933BC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lastRenderedPageBreak/>
                    <w:t>Знання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4644" w:type="dxa"/>
                </w:tcPr>
                <w:p w14:paraId="78710084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Чи продемонстрували ви свої знання та розуміння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Talisker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/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Singleton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під час приготування та подачі? </w:t>
                  </w:r>
                </w:p>
                <w:p w14:paraId="04CAC6AA" w14:textId="357F8729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EB68C7" w14:paraId="196D14A9" w14:textId="77777777" w:rsidTr="006E533F">
              <w:tc>
                <w:tcPr>
                  <w:tcW w:w="2043" w:type="dxa"/>
                </w:tcPr>
                <w:p w14:paraId="5413FDD2" w14:textId="531BCDA1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Бонус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за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виклик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4644" w:type="dxa"/>
                </w:tcPr>
                <w:p w14:paraId="4E341D02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Скільки додаткових зусиль ви зробили, чи вразили суддів маловідомими фактами?</w:t>
                  </w:r>
                </w:p>
                <w:p w14:paraId="1DFD4C84" w14:textId="222DB2E1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653155" w14:paraId="54A9EC46" w14:textId="77777777" w:rsidTr="006E533F">
              <w:tc>
                <w:tcPr>
                  <w:tcW w:w="2043" w:type="dxa"/>
                </w:tcPr>
                <w:p w14:paraId="465290D9" w14:textId="77777777" w:rsidR="00550462" w:rsidRPr="00827D73" w:rsidRDefault="00550462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Штраф</w:t>
                  </w:r>
                </w:p>
              </w:tc>
              <w:tc>
                <w:tcPr>
                  <w:tcW w:w="4644" w:type="dxa"/>
                </w:tcPr>
                <w:p w14:paraId="688BC24D" w14:textId="77777777" w:rsidR="00550462" w:rsidRPr="00653155" w:rsidRDefault="00550462" w:rsidP="00550462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Штраф 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-10 балів 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за запізнення в подачі рецепта за кожні 24 години</w:t>
                  </w:r>
                </w:p>
              </w:tc>
            </w:tr>
            <w:tr w:rsidR="006E533F" w:rsidRPr="00653155" w14:paraId="11CEE414" w14:textId="77777777" w:rsidTr="006E533F">
              <w:tc>
                <w:tcPr>
                  <w:tcW w:w="2043" w:type="dxa"/>
                </w:tcPr>
                <w:p w14:paraId="5C8D78CC" w14:textId="3155D08E" w:rsidR="006E533F" w:rsidRPr="00827D73" w:rsidRDefault="006E533F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proofErr w:type="spellStart"/>
                  <w:r w:rsidRPr="006E533F">
                    <w:rPr>
                      <w:rFonts w:asciiTheme="majorHAnsi" w:hAnsiTheme="majorHAnsi" w:cstheme="majorHAnsi"/>
                      <w:sz w:val="22"/>
                      <w:szCs w:val="22"/>
                      <w:highlight w:val="yellow"/>
                      <w:lang w:val="uk-UA"/>
                    </w:rPr>
                    <w:t>Bonus</w:t>
                  </w:r>
                  <w:proofErr w:type="spellEnd"/>
                  <w:r w:rsidRPr="006E533F">
                    <w:rPr>
                      <w:rFonts w:asciiTheme="majorHAnsi" w:hAnsiTheme="majorHAnsi" w:cstheme="majorHAnsi"/>
                      <w:sz w:val="22"/>
                      <w:szCs w:val="22"/>
                      <w:highlight w:val="yellow"/>
                      <w:lang w:val="uk-UA"/>
                    </w:rPr>
                    <w:t xml:space="preserve"> 20</w:t>
                  </w:r>
                </w:p>
              </w:tc>
              <w:tc>
                <w:tcPr>
                  <w:tcW w:w="4644" w:type="dxa"/>
                </w:tcPr>
                <w:p w14:paraId="3A600C91" w14:textId="442EABBB" w:rsidR="006E533F" w:rsidRPr="00827D73" w:rsidRDefault="006E533F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Результат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тесту на знання брендів</w:t>
                  </w:r>
                </w:p>
              </w:tc>
            </w:tr>
          </w:tbl>
          <w:p w14:paraId="6D7EA078" w14:textId="77777777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</w:p>
        </w:tc>
      </w:tr>
    </w:tbl>
    <w:p w14:paraId="5E520B72" w14:textId="77777777" w:rsidR="005344AE" w:rsidRPr="00827D73" w:rsidRDefault="005344AE" w:rsidP="0098456E">
      <w:pPr>
        <w:rPr>
          <w:rFonts w:asciiTheme="majorHAnsi" w:hAnsiTheme="majorHAnsi" w:cstheme="majorHAnsi"/>
          <w:lang w:val="uk-UA"/>
        </w:rPr>
      </w:pPr>
    </w:p>
    <w:p w14:paraId="0C8DF992" w14:textId="478F3F0A" w:rsidR="00A83546" w:rsidRPr="00827D73" w:rsidRDefault="00501A86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Розробити 1 (один)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коктейль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згідно обраної вами концепції 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на основі </w:t>
      </w:r>
      <w:r w:rsidR="00EB68C7" w:rsidRPr="00550462">
        <w:rPr>
          <w:rFonts w:asciiTheme="majorHAnsi" w:eastAsiaTheme="minorHAnsi" w:hAnsiTheme="majorHAnsi" w:cstheme="majorHAnsi"/>
          <w:b/>
          <w:bCs/>
          <w:sz w:val="22"/>
          <w:szCs w:val="22"/>
          <w:lang w:val="ru-UA" w:eastAsia="en-US"/>
        </w:rPr>
        <w:t xml:space="preserve">TALKER </w:t>
      </w:r>
      <w:r w:rsidR="00EB68C7" w:rsidRPr="00EB68C7">
        <w:rPr>
          <w:rFonts w:asciiTheme="majorHAnsi" w:eastAsiaTheme="minorHAnsi" w:hAnsiTheme="majorHAnsi" w:cstheme="majorHAnsi"/>
          <w:sz w:val="22"/>
          <w:szCs w:val="22"/>
          <w:lang w:val="uk-UA" w:eastAsia="en-US"/>
        </w:rPr>
        <w:t>або</w:t>
      </w:r>
      <w:r w:rsidR="00EB68C7">
        <w:rPr>
          <w:rFonts w:asciiTheme="majorHAnsi" w:eastAsiaTheme="minorHAnsi" w:hAnsiTheme="majorHAnsi" w:cstheme="majorHAnsi"/>
          <w:b/>
          <w:bCs/>
          <w:sz w:val="22"/>
          <w:szCs w:val="22"/>
          <w:lang w:val="uk-UA" w:eastAsia="en-US"/>
        </w:rPr>
        <w:t xml:space="preserve"> </w:t>
      </w:r>
      <w:r w:rsidR="00EB68C7" w:rsidRPr="00550462">
        <w:rPr>
          <w:rFonts w:asciiTheme="majorHAnsi" w:eastAsiaTheme="minorHAnsi" w:hAnsiTheme="majorHAnsi" w:cstheme="majorHAnsi"/>
          <w:b/>
          <w:bCs/>
          <w:caps/>
          <w:sz w:val="22"/>
          <w:szCs w:val="22"/>
          <w:lang w:val="ru-UA" w:eastAsia="en-US"/>
        </w:rPr>
        <w:t>singleton</w:t>
      </w:r>
    </w:p>
    <w:p w14:paraId="3DAC11C2" w14:textId="1028C239" w:rsidR="00F606B1" w:rsidRPr="00827D73" w:rsidRDefault="00C16E98" w:rsidP="00F606B1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П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одати </w:t>
      </w:r>
      <w:r w:rsidR="007C7DFA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анкету з описом коктейлю, рецептурою і інгредієнтами, методом приготування, а також завантажити якісне зображення коктейлю, не пізніше 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23:59 0</w:t>
      </w:r>
      <w:r w:rsidR="00EB68C7">
        <w:rPr>
          <w:rFonts w:asciiTheme="majorHAnsi" w:hAnsiTheme="majorHAnsi" w:cstheme="majorHAnsi"/>
          <w:sz w:val="22"/>
          <w:szCs w:val="22"/>
          <w:lang w:val="uk-UA"/>
        </w:rPr>
        <w:t>7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>.0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3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>.20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2</w:t>
      </w:r>
      <w:r w:rsidR="00EB68C7">
        <w:rPr>
          <w:rFonts w:asciiTheme="majorHAnsi" w:hAnsiTheme="majorHAnsi" w:cstheme="majorHAnsi"/>
          <w:sz w:val="22"/>
          <w:szCs w:val="22"/>
          <w:lang w:val="uk-UA"/>
        </w:rPr>
        <w:t>2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 w:rsidR="00EB68C7">
        <w:rPr>
          <w:rFonts w:asciiTheme="majorHAnsi" w:hAnsiTheme="majorHAnsi" w:cstheme="majorHAnsi"/>
          <w:sz w:val="22"/>
          <w:szCs w:val="22"/>
          <w:lang w:val="uk-UA"/>
        </w:rPr>
        <w:t xml:space="preserve">через телеграм-бот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(</w:t>
      </w:r>
      <w:r w:rsidR="000F2C1F" w:rsidRPr="000F2C1F">
        <w:rPr>
          <w:rFonts w:asciiTheme="majorHAnsi" w:hAnsiTheme="majorHAnsi" w:cstheme="majorHAnsi"/>
          <w:sz w:val="22"/>
          <w:szCs w:val="22"/>
          <w:lang w:val="uk-UA"/>
        </w:rPr>
        <w:t>https://t.me/WorldClassUkraine2022_bot?start=ZGw6NzY0NjY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)</w:t>
      </w:r>
      <w:r w:rsidR="007C7DFA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. 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>Рецептуру має супроводжувати опис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 xml:space="preserve"> згідно завдання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0D321067" w14:textId="77777777" w:rsidR="0098456E" w:rsidRPr="00827D73" w:rsidRDefault="0098456E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Забезпечити наявність в меню і в асортименті закладу 5 обов'язкових позицій продукції резервного портфеля: джин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Tanqueray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No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. TEN, ром Zacapa23®, віскі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Bulleit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®, горілка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Ketel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One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®, шотландський віскі на вибір: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Singleton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of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Dufftown</w:t>
      </w:r>
      <w:proofErr w:type="spellEnd"/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 або </w:t>
      </w:r>
      <w:proofErr w:type="spellStart"/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Talisker</w:t>
      </w:r>
      <w:proofErr w:type="spellEnd"/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®.</w:t>
      </w:r>
      <w:r w:rsidR="00426FFC">
        <w:rPr>
          <w:rFonts w:asciiTheme="majorHAnsi" w:hAnsiTheme="majorHAnsi" w:cstheme="majorHAnsi"/>
          <w:sz w:val="22"/>
          <w:szCs w:val="22"/>
          <w:lang w:val="uk-UA"/>
        </w:rPr>
        <w:t xml:space="preserve"> Це має бути підтверджено фото основного меню чи вкладки.</w:t>
      </w:r>
    </w:p>
    <w:p w14:paraId="648F017B" w14:textId="721BAE3A" w:rsidR="00EC147C" w:rsidRPr="00827D73" w:rsidRDefault="00EC147C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Пройти тестування на знання брендів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через телеграм-бот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(</w:t>
      </w:r>
      <w:r w:rsidR="000F2C1F" w:rsidRPr="000F2C1F">
        <w:rPr>
          <w:rStyle w:val="a3"/>
          <w:rFonts w:asciiTheme="majorHAnsi" w:hAnsiTheme="majorHAnsi" w:cstheme="majorHAnsi"/>
          <w:sz w:val="22"/>
          <w:szCs w:val="22"/>
          <w:lang w:val="uk-UA"/>
        </w:rPr>
        <w:t>https://t.me/WorldClassUkraine2022_bot?start=ZGw6NzY0NjY</w:t>
      </w:r>
      <w:r w:rsidR="000F2C1F">
        <w:rPr>
          <w:rStyle w:val="a3"/>
          <w:rFonts w:asciiTheme="majorHAnsi" w:hAnsiTheme="majorHAnsi" w:cstheme="majorHAnsi"/>
          <w:sz w:val="22"/>
          <w:szCs w:val="22"/>
          <w:lang w:val="uk-UA"/>
        </w:rPr>
        <w:t>)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до 23:59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10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.03.202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2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644673EA" w14:textId="77777777" w:rsidR="0098456E" w:rsidRPr="00550462" w:rsidRDefault="0098456E" w:rsidP="0098456E">
      <w:pPr>
        <w:rPr>
          <w:rFonts w:asciiTheme="majorHAnsi" w:hAnsiTheme="majorHAnsi" w:cstheme="majorHAnsi"/>
        </w:rPr>
      </w:pPr>
    </w:p>
    <w:p w14:paraId="7DD9C71F" w14:textId="77777777" w:rsidR="0098456E" w:rsidRPr="00827D73" w:rsidRDefault="00426FFC" w:rsidP="0098456E">
      <w:pPr>
        <w:rPr>
          <w:rFonts w:asciiTheme="majorHAnsi" w:hAnsiTheme="majorHAnsi" w:cstheme="majorHAnsi"/>
          <w:b/>
          <w:lang w:val="uk-UA"/>
        </w:rPr>
      </w:pPr>
      <w:r>
        <w:rPr>
          <w:rFonts w:asciiTheme="majorHAnsi" w:hAnsiTheme="majorHAnsi" w:cstheme="majorHAnsi"/>
          <w:b/>
          <w:lang w:val="uk-UA"/>
        </w:rPr>
        <w:t>Оцінювання</w:t>
      </w:r>
    </w:p>
    <w:p w14:paraId="26B8FEC7" w14:textId="77777777" w:rsidR="0098456E" w:rsidRPr="00827D73" w:rsidRDefault="00426FFC" w:rsidP="0098456E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Мінімум три</w:t>
      </w:r>
      <w:r w:rsidR="0098456E" w:rsidRPr="00827D73">
        <w:rPr>
          <w:rFonts w:asciiTheme="majorHAnsi" w:hAnsiTheme="majorHAnsi" w:cstheme="majorHAnsi"/>
          <w:lang w:val="uk-UA"/>
        </w:rPr>
        <w:t xml:space="preserve"> </w:t>
      </w:r>
      <w:r w:rsidR="00EC2A1E">
        <w:rPr>
          <w:rFonts w:asciiTheme="majorHAnsi" w:hAnsiTheme="majorHAnsi" w:cstheme="majorHAnsi"/>
          <w:lang w:val="uk-UA"/>
        </w:rPr>
        <w:t xml:space="preserve">судді </w:t>
      </w:r>
      <w:proofErr w:type="spellStart"/>
      <w:r w:rsidR="0098456E" w:rsidRPr="00827D73">
        <w:rPr>
          <w:rFonts w:asciiTheme="majorHAnsi" w:hAnsiTheme="majorHAnsi" w:cstheme="majorHAnsi"/>
          <w:lang w:val="uk-UA"/>
        </w:rPr>
        <w:t>World</w:t>
      </w:r>
      <w:proofErr w:type="spellEnd"/>
      <w:r w:rsidR="0098456E" w:rsidRPr="00827D73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="0098456E" w:rsidRPr="00827D73">
        <w:rPr>
          <w:rFonts w:asciiTheme="majorHAnsi" w:hAnsiTheme="majorHAnsi" w:cstheme="majorHAnsi"/>
          <w:lang w:val="uk-UA"/>
        </w:rPr>
        <w:t>Class</w:t>
      </w:r>
      <w:proofErr w:type="spellEnd"/>
      <w:r w:rsidR="0098456E" w:rsidRPr="00827D73">
        <w:rPr>
          <w:rFonts w:asciiTheme="majorHAnsi" w:hAnsiTheme="majorHAnsi" w:cstheme="majorHAnsi"/>
          <w:lang w:val="uk-UA"/>
        </w:rPr>
        <w:t xml:space="preserve"> буд</w:t>
      </w:r>
      <w:r w:rsidR="00C16E98" w:rsidRPr="00827D73">
        <w:rPr>
          <w:rFonts w:asciiTheme="majorHAnsi" w:hAnsiTheme="majorHAnsi" w:cstheme="majorHAnsi"/>
          <w:lang w:val="uk-UA"/>
        </w:rPr>
        <w:t>уть</w:t>
      </w:r>
      <w:r w:rsidR="0098456E" w:rsidRPr="00827D73">
        <w:rPr>
          <w:rFonts w:asciiTheme="majorHAnsi" w:hAnsiTheme="majorHAnsi" w:cstheme="majorHAnsi"/>
          <w:lang w:val="uk-UA"/>
        </w:rPr>
        <w:t xml:space="preserve"> о</w:t>
      </w:r>
      <w:r w:rsidR="00EC2A1E">
        <w:rPr>
          <w:rFonts w:asciiTheme="majorHAnsi" w:hAnsiTheme="majorHAnsi" w:cstheme="majorHAnsi"/>
          <w:lang w:val="uk-UA"/>
        </w:rPr>
        <w:t>цінювати коктейлі першого етапу,</w:t>
      </w:r>
      <w:r w:rsidR="00EC147C" w:rsidRPr="00827D73">
        <w:rPr>
          <w:rFonts w:asciiTheme="majorHAnsi" w:hAnsiTheme="majorHAnsi" w:cstheme="majorHAnsi"/>
          <w:lang w:val="uk-UA"/>
        </w:rPr>
        <w:t xml:space="preserve"> </w:t>
      </w:r>
      <w:r w:rsidR="0098456E" w:rsidRPr="00827D73">
        <w:rPr>
          <w:rFonts w:asciiTheme="majorHAnsi" w:hAnsiTheme="majorHAnsi" w:cstheme="majorHAnsi"/>
          <w:lang w:val="uk-UA"/>
        </w:rPr>
        <w:t>на підставі їх оцінок вам буд</w:t>
      </w:r>
      <w:r w:rsidR="00EC147C" w:rsidRPr="00827D73">
        <w:rPr>
          <w:rFonts w:asciiTheme="majorHAnsi" w:hAnsiTheme="majorHAnsi" w:cstheme="majorHAnsi"/>
          <w:lang w:val="uk-UA"/>
        </w:rPr>
        <w:t>уть поставлені</w:t>
      </w:r>
      <w:r w:rsidR="0098456E" w:rsidRPr="00827D73">
        <w:rPr>
          <w:rFonts w:asciiTheme="majorHAnsi" w:hAnsiTheme="majorHAnsi" w:cstheme="majorHAnsi"/>
          <w:lang w:val="uk-UA"/>
        </w:rPr>
        <w:t xml:space="preserve"> бали, а також </w:t>
      </w:r>
      <w:r w:rsidR="00B921AE" w:rsidRPr="00827D73">
        <w:rPr>
          <w:rFonts w:asciiTheme="majorHAnsi" w:hAnsiTheme="majorHAnsi" w:cstheme="majorHAnsi"/>
          <w:lang w:val="uk-UA"/>
        </w:rPr>
        <w:t xml:space="preserve">буде </w:t>
      </w:r>
      <w:r w:rsidR="001E464D" w:rsidRPr="00827D73">
        <w:rPr>
          <w:rFonts w:asciiTheme="majorHAnsi" w:hAnsiTheme="majorHAnsi" w:cstheme="majorHAnsi"/>
          <w:lang w:val="uk-UA"/>
        </w:rPr>
        <w:t>н</w:t>
      </w:r>
      <w:r w:rsidR="001E464D">
        <w:rPr>
          <w:rFonts w:asciiTheme="majorHAnsi" w:hAnsiTheme="majorHAnsi" w:cstheme="majorHAnsi"/>
          <w:lang w:val="uk-UA"/>
        </w:rPr>
        <w:t>адано</w:t>
      </w:r>
      <w:r w:rsidR="00EC147C" w:rsidRPr="00827D73">
        <w:rPr>
          <w:rFonts w:asciiTheme="majorHAnsi" w:hAnsiTheme="majorHAnsi" w:cstheme="majorHAnsi"/>
          <w:lang w:val="uk-UA"/>
        </w:rPr>
        <w:t xml:space="preserve"> зворотний зв'язок стосовно коктейлю</w:t>
      </w:r>
      <w:r w:rsidR="0098456E" w:rsidRPr="00827D73">
        <w:rPr>
          <w:rFonts w:asciiTheme="majorHAnsi" w:hAnsiTheme="majorHAnsi" w:cstheme="majorHAnsi"/>
          <w:lang w:val="uk-UA"/>
        </w:rPr>
        <w:t>.</w:t>
      </w:r>
    </w:p>
    <w:p w14:paraId="2C389070" w14:textId="102C4964" w:rsidR="0098456E" w:rsidRPr="00827D73" w:rsidRDefault="000F2C1F" w:rsidP="0098456E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С</w:t>
      </w:r>
      <w:r w:rsidR="00EC147C" w:rsidRPr="00827D73">
        <w:rPr>
          <w:rFonts w:asciiTheme="majorHAnsi" w:hAnsiTheme="majorHAnsi" w:cstheme="majorHAnsi"/>
          <w:lang w:val="uk-UA"/>
        </w:rPr>
        <w:t xml:space="preserve">удді будуть оцінювати письмові анкети, під час </w:t>
      </w:r>
      <w:r w:rsidR="00426FFC">
        <w:rPr>
          <w:rFonts w:asciiTheme="majorHAnsi" w:hAnsiTheme="majorHAnsi" w:cstheme="majorHAnsi"/>
          <w:lang w:val="uk-UA"/>
        </w:rPr>
        <w:t>оцінювання</w:t>
      </w:r>
      <w:r w:rsidR="00EC147C" w:rsidRPr="00827D73">
        <w:rPr>
          <w:rFonts w:asciiTheme="majorHAnsi" w:hAnsiTheme="majorHAnsi" w:cstheme="majorHAnsi"/>
          <w:lang w:val="uk-UA"/>
        </w:rPr>
        <w:t xml:space="preserve"> судді не будуть бачити ім’я конкурсанта. На основі таких оцінок буде обрано ТОП 1</w:t>
      </w:r>
      <w:r>
        <w:rPr>
          <w:rFonts w:asciiTheme="majorHAnsi" w:hAnsiTheme="majorHAnsi" w:cstheme="majorHAnsi"/>
          <w:lang w:val="uk-UA"/>
        </w:rPr>
        <w:t>0</w:t>
      </w:r>
      <w:r w:rsidR="00EC147C" w:rsidRPr="00827D73">
        <w:rPr>
          <w:rFonts w:asciiTheme="majorHAnsi" w:hAnsiTheme="majorHAnsi" w:cstheme="majorHAnsi"/>
          <w:lang w:val="uk-UA"/>
        </w:rPr>
        <w:t xml:space="preserve"> </w:t>
      </w:r>
      <w:r w:rsidR="007C7DFA" w:rsidRPr="00827D73">
        <w:rPr>
          <w:rFonts w:asciiTheme="majorHAnsi" w:hAnsiTheme="majorHAnsi" w:cstheme="majorHAnsi"/>
          <w:lang w:val="uk-UA"/>
        </w:rPr>
        <w:t>учасників</w:t>
      </w:r>
      <w:r w:rsidRPr="000F2C1F">
        <w:rPr>
          <w:rFonts w:asciiTheme="majorHAnsi" w:hAnsiTheme="majorHAnsi" w:cstheme="majorHAnsi"/>
          <w:lang w:val="uk-UA"/>
        </w:rPr>
        <w:t xml:space="preserve"> </w:t>
      </w:r>
      <w:r w:rsidRPr="00827D73">
        <w:rPr>
          <w:rFonts w:asciiTheme="majorHAnsi" w:hAnsiTheme="majorHAnsi" w:cstheme="majorHAnsi"/>
          <w:lang w:val="uk-UA"/>
        </w:rPr>
        <w:t>що пройдуть до українського ф</w:t>
      </w:r>
      <w:r>
        <w:rPr>
          <w:rFonts w:asciiTheme="majorHAnsi" w:hAnsiTheme="majorHAnsi" w:cstheme="majorHAnsi"/>
          <w:lang w:val="uk-UA"/>
        </w:rPr>
        <w:t>і</w:t>
      </w:r>
      <w:r w:rsidRPr="00827D73">
        <w:rPr>
          <w:rFonts w:asciiTheme="majorHAnsi" w:hAnsiTheme="majorHAnsi" w:cstheme="majorHAnsi"/>
          <w:lang w:val="uk-UA"/>
        </w:rPr>
        <w:t>налу</w:t>
      </w:r>
      <w:r w:rsidR="00EC147C" w:rsidRPr="00827D73">
        <w:rPr>
          <w:rFonts w:asciiTheme="majorHAnsi" w:hAnsiTheme="majorHAnsi" w:cstheme="majorHAnsi"/>
          <w:lang w:val="uk-UA"/>
        </w:rPr>
        <w:t xml:space="preserve">. </w:t>
      </w:r>
      <w:r w:rsidR="007C7DFA" w:rsidRPr="00827D73">
        <w:rPr>
          <w:rFonts w:asciiTheme="majorHAnsi" w:hAnsiTheme="majorHAnsi" w:cstheme="majorHAnsi"/>
          <w:lang w:val="uk-UA"/>
        </w:rPr>
        <w:t>Оцінки письмових анкет та тесту будуть оголошені 01.04.202</w:t>
      </w:r>
      <w:r>
        <w:rPr>
          <w:rFonts w:asciiTheme="majorHAnsi" w:hAnsiTheme="majorHAnsi" w:cstheme="majorHAnsi"/>
          <w:lang w:val="uk-UA"/>
        </w:rPr>
        <w:t>2</w:t>
      </w:r>
      <w:r w:rsidR="007C7DFA" w:rsidRPr="00827D73">
        <w:rPr>
          <w:rFonts w:asciiTheme="majorHAnsi" w:hAnsiTheme="majorHAnsi" w:cstheme="majorHAnsi"/>
          <w:lang w:val="uk-UA"/>
        </w:rPr>
        <w:t>.</w:t>
      </w:r>
    </w:p>
    <w:p w14:paraId="1109D0BD" w14:textId="77777777" w:rsidR="0098456E" w:rsidRPr="00251133" w:rsidRDefault="00B9094B" w:rsidP="0098456E">
      <w:pPr>
        <w:rPr>
          <w:rFonts w:asciiTheme="majorHAnsi" w:hAnsiTheme="majorHAnsi" w:cstheme="majorHAnsi"/>
          <w:highlight w:val="yellow"/>
          <w:lang w:val="uk-UA"/>
        </w:rPr>
      </w:pPr>
      <w:r w:rsidRPr="00251133">
        <w:rPr>
          <w:rFonts w:asciiTheme="majorHAnsi" w:hAnsiTheme="majorHAnsi" w:cstheme="majorHAnsi"/>
          <w:highlight w:val="yellow"/>
          <w:lang w:val="uk-UA"/>
        </w:rPr>
        <w:t>Інші умови</w:t>
      </w:r>
    </w:p>
    <w:p w14:paraId="4099910B" w14:textId="6C2F10E2" w:rsidR="0098456E" w:rsidRPr="00251133" w:rsidRDefault="0098456E" w:rsidP="00B9094B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Правила першого етапу є доповненням загальних правил і </w:t>
      </w:r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умов програми </w:t>
      </w:r>
      <w:proofErr w:type="spellStart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>World</w:t>
      </w:r>
      <w:proofErr w:type="spellEnd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>Class</w:t>
      </w:r>
      <w:proofErr w:type="spellEnd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="00B9094B" w:rsidRPr="00251133">
        <w:rPr>
          <w:rFonts w:asciiTheme="majorHAnsi" w:hAnsiTheme="majorHAnsi" w:cstheme="majorHAnsi"/>
          <w:sz w:val="22"/>
          <w:szCs w:val="22"/>
          <w:lang w:val="uk-UA"/>
        </w:rPr>
        <w:t>Ukraine</w:t>
      </w:r>
      <w:proofErr w:type="spellEnd"/>
      <w:r w:rsidR="00B9094B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 202</w:t>
      </w:r>
      <w:r w:rsidR="000F2C1F" w:rsidRPr="00251133">
        <w:rPr>
          <w:rFonts w:asciiTheme="majorHAnsi" w:hAnsiTheme="majorHAnsi" w:cstheme="majorHAnsi"/>
          <w:sz w:val="22"/>
          <w:szCs w:val="22"/>
          <w:lang w:val="uk-UA"/>
        </w:rPr>
        <w:t>2</w:t>
      </w:r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5E5E172E" w14:textId="77777777" w:rsidR="00E32997" w:rsidRPr="00251133" w:rsidRDefault="00E32997" w:rsidP="00E32997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highlight w:val="yellow"/>
          <w:lang w:val="uk-UA"/>
        </w:rPr>
      </w:pP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 xml:space="preserve">Загальний обсяг алкогольних інгредієнтів </w:t>
      </w:r>
      <w:r w:rsidR="00426FFC"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 xml:space="preserve">коктейлю </w:t>
      </w: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 xml:space="preserve">не повинен перевищувати 90 мл (3oz / 84 г) при об'ємному вмісті спирту 40% (загальний рівень спирту не повинен перевищувати 36 г (1,2 </w:t>
      </w:r>
      <w:proofErr w:type="spellStart"/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oz</w:t>
      </w:r>
      <w:proofErr w:type="spellEnd"/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 xml:space="preserve"> / 33,6 г) на 100% об'ємного вмісту спирту).</w:t>
      </w:r>
    </w:p>
    <w:p w14:paraId="5AAC24CA" w14:textId="77777777" w:rsidR="0098456E" w:rsidRPr="00251133" w:rsidRDefault="0098456E" w:rsidP="00B9094B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highlight w:val="yellow"/>
          <w:lang w:val="uk-UA"/>
        </w:rPr>
      </w:pP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 xml:space="preserve">У напої повинно бути представлено не більше восьми інгредієнтів, включаючи фруктові соки, сиропи, настойки, </w:t>
      </w:r>
      <w:proofErr w:type="spellStart"/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біттери</w:t>
      </w:r>
      <w:proofErr w:type="spellEnd"/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 xml:space="preserve"> і краплі, </w:t>
      </w:r>
      <w:r w:rsidR="00426FFC"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якщо інше не вказано умовами завдання. Д</w:t>
      </w: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одатково дозволяється побризкати коктейль цитрусо</w:t>
      </w:r>
      <w:r w:rsidR="00EC2A1E"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м</w:t>
      </w: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 xml:space="preserve"> або </w:t>
      </w:r>
      <w:proofErr w:type="spellStart"/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спре</w:t>
      </w:r>
      <w:r w:rsidR="00EC2A1E"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є</w:t>
      </w: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м</w:t>
      </w:r>
      <w:proofErr w:type="spellEnd"/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 xml:space="preserve"> для ароматизації. </w:t>
      </w:r>
      <w:r w:rsidR="00E32997"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Гарніш</w:t>
      </w: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 xml:space="preserve"> не вважаєтьс</w:t>
      </w:r>
      <w:r w:rsidR="00E32997"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я інгредієнтом, навіть якщо він торкається напою</w:t>
      </w: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.</w:t>
      </w:r>
    </w:p>
    <w:p w14:paraId="1BCDAE30" w14:textId="5069AC33" w:rsidR="00F606B1" w:rsidRPr="00251133" w:rsidRDefault="0098456E" w:rsidP="000F2C1F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highlight w:val="yellow"/>
          <w:lang w:val="uk-UA"/>
        </w:rPr>
      </w:pP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lastRenderedPageBreak/>
        <w:t>Лід, водяна пара, рідкий азот і допоміжні компоненти (лецитин, лігн</w:t>
      </w:r>
      <w:r w:rsidR="00426FFC"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ін, желатин, NO2, CO2 і т. Д.) н</w:t>
      </w:r>
      <w:r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е зважають інгредієнтами і вказуют</w:t>
      </w:r>
      <w:r w:rsidR="00840F2D" w:rsidRPr="00251133">
        <w:rPr>
          <w:rFonts w:asciiTheme="majorHAnsi" w:hAnsiTheme="majorHAnsi" w:cstheme="majorHAnsi"/>
          <w:sz w:val="22"/>
          <w:szCs w:val="22"/>
          <w:highlight w:val="yellow"/>
          <w:lang w:val="uk-UA"/>
        </w:rPr>
        <w:t>ься в полі «Метод приготування».</w:t>
      </w:r>
    </w:p>
    <w:p w14:paraId="3CA01B70" w14:textId="77777777" w:rsidR="00F606B1" w:rsidRPr="00827D73" w:rsidRDefault="00F606B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654973C6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ДОМАШНЯ ПІДГОТОВКА АБО ПРЕМІКСИ</w:t>
      </w:r>
    </w:p>
    <w:p w14:paraId="5848C397" w14:textId="32EB6BB8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Домашні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інгредієнт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ів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, так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их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як суміші, настої, піни тощо 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 xml:space="preserve">має 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бути не більше 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трьох з восьми максимально дозволених.</w:t>
      </w:r>
    </w:p>
    <w:p w14:paraId="7A845151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Вам дозволяється використовувати інгредієн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ти, настояні в бочках, але 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не більше 30 мл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до-витриманих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інгредієнтів в будь-якому коктейлі.</w:t>
      </w:r>
    </w:p>
    <w:p w14:paraId="41308BFC" w14:textId="77777777" w:rsidR="00F606B1" w:rsidRPr="00827D73" w:rsidRDefault="00F606B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7E770A40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ІНВЕНТАР ТА ПОСУД</w:t>
      </w:r>
    </w:p>
    <w:p w14:paraId="37D132EF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Ви можете використовувати будь-яку склянку, чашку чи іншу посудину та реквізит у 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>завданні якщо інше не заборонено завданням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6F9BD410" w14:textId="77777777" w:rsidR="00F606B1" w:rsidRPr="004C3C36" w:rsidRDefault="008A7D31" w:rsidP="004C3C36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Жодна назва бренду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чи логотип, окрім дискретної марки виробника посуду, не повинні бути видні.</w:t>
      </w:r>
    </w:p>
    <w:p w14:paraId="48235077" w14:textId="77777777" w:rsidR="00564DAB" w:rsidRDefault="00564DAB" w:rsidP="008A7D31">
      <w:pPr>
        <w:rPr>
          <w:rFonts w:asciiTheme="majorHAnsi" w:hAnsiTheme="majorHAnsi" w:cstheme="majorHAnsi"/>
          <w:lang w:val="uk-UA"/>
        </w:rPr>
      </w:pPr>
    </w:p>
    <w:p w14:paraId="0DD2B961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РЕЦЕПТИ ЕТАПІВ</w:t>
      </w:r>
    </w:p>
    <w:p w14:paraId="681E710A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Рецепти, де це необхідно, повинні бути надані в терміни, зазначені в 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>правилах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інакше учасник буде оштрафований.</w:t>
      </w:r>
    </w:p>
    <w:p w14:paraId="72E36C50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Рецепти можуть бути скориговані після зазначеного терміну в межах розумного (тобто не заміщені цілком), якщо організатор бу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>в повідомлений та згодний зі змінами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19BF378B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Введені рецепти повинні бути оригінальним творінням конкурсанта, і якщо вважається, що конкурсант очевидно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плагіатував</w:t>
      </w:r>
      <w:proofErr w:type="spellEnd"/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відомий існуючий коктейль, він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мож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>е бути дискваліфікований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57C29A59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Всі інгредієнти повинні бути вимірюваною кількістю. Тобто “вичавити половину лимона” неприпустимо.</w:t>
      </w:r>
    </w:p>
    <w:p w14:paraId="5FA833C7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Рецепти повинні бути виражені в унціях (США) і / або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мілілітрах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</w:p>
    <w:p w14:paraId="52D74544" w14:textId="77777777" w:rsidR="00F606B1" w:rsidRPr="00827D73" w:rsidRDefault="00F606B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278911BA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НАЗВИ КОКТЕЙЛЕЙ</w:t>
      </w:r>
    </w:p>
    <w:p w14:paraId="5079E61C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Назви алкогольних напоїв, включаючи грубі, сексуальні слова або слова, пов’язані з наркотиками або автомобілями, заборонені, і вони будуть дискваліфіковані.</w:t>
      </w:r>
    </w:p>
    <w:p w14:paraId="6F7D9C55" w14:textId="77777777" w:rsidR="008A7D31" w:rsidRPr="00827D73" w:rsidRDefault="008A7D3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Також, назви </w:t>
      </w:r>
      <w:r w:rsidR="00827D73" w:rsidRPr="00827D73">
        <w:rPr>
          <w:rFonts w:asciiTheme="majorHAnsi" w:hAnsiTheme="majorHAnsi" w:cstheme="majorHAnsi"/>
          <w:sz w:val="22"/>
          <w:szCs w:val="22"/>
          <w:lang w:val="uk-UA"/>
        </w:rPr>
        <w:t>коктейлів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не повинні:</w:t>
      </w:r>
    </w:p>
    <w:p w14:paraId="40E352C1" w14:textId="77777777" w:rsidR="00F606B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апелювати до неповнолітньої аудиторії (молодше 21 років), не допускається використання вигаданих, казкових або мультиплікаційних персонажів, персонажів мультфільмів та ін.</w:t>
      </w:r>
    </w:p>
    <w:p w14:paraId="6BEA82EA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заклик до надмірного вживання алкоголю або створювати враження про просування надмірного споживання алкоголю;</w:t>
      </w:r>
    </w:p>
    <w:p w14:paraId="1EAD2BD1" w14:textId="77777777" w:rsidR="008A7D31" w:rsidRPr="00827D73" w:rsidRDefault="00F071B5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 w:cstheme="majorHAnsi"/>
          <w:sz w:val="22"/>
          <w:szCs w:val="22"/>
          <w:lang w:val="uk-UA"/>
        </w:rPr>
        <w:t>позиціонувати міцність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алкоголю як його переваг</w:t>
      </w:r>
      <w:r>
        <w:rPr>
          <w:rFonts w:asciiTheme="majorHAnsi" w:hAnsiTheme="majorHAnsi" w:cstheme="majorHAnsi"/>
          <w:sz w:val="22"/>
          <w:szCs w:val="22"/>
          <w:lang w:val="uk-UA"/>
        </w:rPr>
        <w:t>у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>над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іншими напоями;</w:t>
      </w:r>
    </w:p>
    <w:p w14:paraId="7476BE79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твердження про медичні або терапевтичні властивості алкоголю, про користь алкоголю для здоров'я і не повинно створювати враження про те, що алкоголь представляє користь для здоров'я або володіє медичними або терапевтичними властивостями;</w:t>
      </w:r>
    </w:p>
    <w:p w14:paraId="0A762817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заклик до сексуальної успіху або створювати враження про те, що вживання алкоголю сприяє досягненню такого успіху;</w:t>
      </w:r>
    </w:p>
    <w:p w14:paraId="71EC9ED8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заклик до вживання алкоголю за кермом;</w:t>
      </w:r>
    </w:p>
    <w:p w14:paraId="1D96AFEB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будь-які асоціації або заклики до антисоціальної поведінки, насильства, розпалювання національної ворожнечі, порушення законодавчих норм.</w:t>
      </w:r>
    </w:p>
    <w:p w14:paraId="38E79021" w14:textId="77777777" w:rsidR="008A7D31" w:rsidRPr="00827D73" w:rsidRDefault="008A7D3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26911FF3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ЯЗИКОВІ ПЕРЕШКОДИ ТА ПЕРЕКЛАД</w:t>
      </w:r>
    </w:p>
    <w:p w14:paraId="28837E94" w14:textId="77777777" w:rsidR="00F606B1" w:rsidRPr="00827D73" w:rsidRDefault="00FB346A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 w:cstheme="majorHAnsi"/>
          <w:sz w:val="22"/>
          <w:szCs w:val="22"/>
          <w:lang w:val="uk-UA"/>
        </w:rPr>
        <w:t>М</w:t>
      </w:r>
      <w:r w:rsidR="009721FC">
        <w:rPr>
          <w:rFonts w:asciiTheme="majorHAnsi" w:hAnsiTheme="majorHAnsi" w:cstheme="majorHAnsi"/>
          <w:sz w:val="22"/>
          <w:szCs w:val="22"/>
          <w:lang w:val="uk-UA"/>
        </w:rPr>
        <w:t>и рекомендуємо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 використовувати</w:t>
      </w:r>
      <w:r w:rsidR="009721FC">
        <w:rPr>
          <w:rFonts w:asciiTheme="majorHAnsi" w:hAnsiTheme="majorHAnsi" w:cstheme="majorHAnsi"/>
          <w:sz w:val="22"/>
          <w:szCs w:val="22"/>
          <w:lang w:val="uk-UA"/>
        </w:rPr>
        <w:t xml:space="preserve"> англійську</w:t>
      </w:r>
      <w:r w:rsidR="009721FC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мову для заповнення заявки </w:t>
      </w:r>
      <w:r w:rsidR="009721FC" w:rsidRPr="00827D73">
        <w:rPr>
          <w:rFonts w:asciiTheme="majorHAnsi" w:hAnsiTheme="majorHAnsi" w:cstheme="majorHAnsi"/>
          <w:sz w:val="22"/>
          <w:szCs w:val="22"/>
          <w:lang w:val="uk-UA"/>
        </w:rPr>
        <w:t>оскільки ця мова буде використовуватись на подальших етапах конкурсу</w:t>
      </w:r>
      <w:r w:rsidR="00CD06CE">
        <w:rPr>
          <w:rFonts w:asciiTheme="majorHAnsi" w:hAnsiTheme="majorHAnsi" w:cstheme="majorHAnsi"/>
          <w:sz w:val="22"/>
          <w:szCs w:val="22"/>
          <w:lang w:val="uk-UA"/>
        </w:rPr>
        <w:t>. О</w:t>
      </w:r>
      <w:r>
        <w:rPr>
          <w:rFonts w:asciiTheme="majorHAnsi" w:hAnsiTheme="majorHAnsi" w:cstheme="majorHAnsi"/>
          <w:sz w:val="22"/>
          <w:szCs w:val="22"/>
          <w:lang w:val="uk-UA"/>
        </w:rPr>
        <w:t>днак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>не наполягає</w:t>
      </w:r>
      <w:r w:rsidR="00CD06CE">
        <w:rPr>
          <w:rFonts w:asciiTheme="majorHAnsi" w:hAnsiTheme="majorHAnsi" w:cstheme="majorHAnsi"/>
          <w:sz w:val="22"/>
          <w:szCs w:val="22"/>
          <w:lang w:val="uk-UA"/>
        </w:rPr>
        <w:t>мо на цьому, в</w:t>
      </w:r>
      <w:r>
        <w:rPr>
          <w:rFonts w:asciiTheme="majorHAnsi" w:hAnsiTheme="majorHAnsi" w:cstheme="majorHAnsi"/>
          <w:sz w:val="22"/>
          <w:szCs w:val="22"/>
          <w:lang w:val="uk-UA"/>
        </w:rPr>
        <w:t>и також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можете 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використовувати на ваш вибір (українську / 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>російськ</w:t>
      </w:r>
      <w:r>
        <w:rPr>
          <w:rFonts w:asciiTheme="majorHAnsi" w:hAnsiTheme="majorHAnsi" w:cstheme="majorHAnsi"/>
          <w:sz w:val="22"/>
          <w:szCs w:val="22"/>
          <w:lang w:val="uk-UA"/>
        </w:rPr>
        <w:t>у).</w:t>
      </w:r>
    </w:p>
    <w:p w14:paraId="579BAA50" w14:textId="77777777" w:rsidR="00B9094B" w:rsidRPr="00827D73" w:rsidRDefault="00B9094B" w:rsidP="0098456E">
      <w:pPr>
        <w:rPr>
          <w:rFonts w:asciiTheme="majorHAnsi" w:hAnsiTheme="majorHAnsi" w:cstheme="majorHAnsi"/>
          <w:lang w:val="uk-UA"/>
        </w:rPr>
      </w:pPr>
    </w:p>
    <w:p w14:paraId="09E1A1E6" w14:textId="77777777" w:rsidR="0098456E" w:rsidRPr="00827D73" w:rsidRDefault="0098456E" w:rsidP="0098456E">
      <w:pPr>
        <w:rPr>
          <w:rFonts w:asciiTheme="majorHAnsi" w:hAnsiTheme="majorHAnsi" w:cstheme="majorHAnsi"/>
          <w:lang w:val="uk-UA"/>
        </w:rPr>
      </w:pPr>
      <w:r w:rsidRPr="00251133">
        <w:rPr>
          <w:rFonts w:asciiTheme="majorHAnsi" w:hAnsiTheme="majorHAnsi" w:cstheme="majorHAnsi"/>
          <w:highlight w:val="yellow"/>
          <w:lang w:val="uk-UA"/>
        </w:rPr>
        <w:t>Якщо у вас виникли додаткові питання, будь ласка звертайтесь:</w:t>
      </w:r>
    </w:p>
    <w:p w14:paraId="49CC0891" w14:textId="77777777" w:rsidR="00F07EC2" w:rsidRDefault="00F07EC2" w:rsidP="00F07EC2">
      <w:pPr>
        <w:rPr>
          <w:lang w:val="uk-UA"/>
        </w:rPr>
      </w:pPr>
    </w:p>
    <w:p w14:paraId="337183A2" w14:textId="77777777" w:rsidR="00F07EC2" w:rsidRPr="00827D73" w:rsidRDefault="00F07EC2" w:rsidP="0098456E">
      <w:pPr>
        <w:rPr>
          <w:rFonts w:asciiTheme="majorHAnsi" w:hAnsiTheme="majorHAnsi" w:cstheme="majorHAnsi"/>
          <w:lang w:val="uk-UA"/>
        </w:rPr>
      </w:pPr>
    </w:p>
    <w:sectPr w:rsidR="00F07EC2" w:rsidRPr="00827D73" w:rsidSect="004C3C36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714"/>
    <w:multiLevelType w:val="hybridMultilevel"/>
    <w:tmpl w:val="BA7A5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ED2"/>
    <w:multiLevelType w:val="hybridMultilevel"/>
    <w:tmpl w:val="1A28DD8C"/>
    <w:lvl w:ilvl="0" w:tplc="EFB46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A228C"/>
    <w:multiLevelType w:val="hybridMultilevel"/>
    <w:tmpl w:val="35A67B90"/>
    <w:lvl w:ilvl="0" w:tplc="A566E8B6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2F23"/>
    <w:multiLevelType w:val="hybridMultilevel"/>
    <w:tmpl w:val="0DA25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86A"/>
    <w:multiLevelType w:val="hybridMultilevel"/>
    <w:tmpl w:val="DD8AA7E8"/>
    <w:lvl w:ilvl="0" w:tplc="A566E8B6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F47DB"/>
    <w:multiLevelType w:val="hybridMultilevel"/>
    <w:tmpl w:val="AB4AB418"/>
    <w:lvl w:ilvl="0" w:tplc="B44AE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16E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89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AE6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66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2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22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2D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C8F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F5D41"/>
    <w:multiLevelType w:val="hybridMultilevel"/>
    <w:tmpl w:val="92043532"/>
    <w:lvl w:ilvl="0" w:tplc="2B141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25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2A0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563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63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0EB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965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48B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EA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B1238"/>
    <w:multiLevelType w:val="hybridMultilevel"/>
    <w:tmpl w:val="D902B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32C46"/>
    <w:multiLevelType w:val="hybridMultilevel"/>
    <w:tmpl w:val="794AB0FA"/>
    <w:lvl w:ilvl="0" w:tplc="C59ECFB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6E"/>
    <w:rsid w:val="00091173"/>
    <w:rsid w:val="000B3FA0"/>
    <w:rsid w:val="000F2C1F"/>
    <w:rsid w:val="001E464D"/>
    <w:rsid w:val="00251133"/>
    <w:rsid w:val="002D3CFD"/>
    <w:rsid w:val="00332C1E"/>
    <w:rsid w:val="00363723"/>
    <w:rsid w:val="00426FFC"/>
    <w:rsid w:val="004C3C36"/>
    <w:rsid w:val="00501A86"/>
    <w:rsid w:val="00506648"/>
    <w:rsid w:val="005344AE"/>
    <w:rsid w:val="00550462"/>
    <w:rsid w:val="00564DAB"/>
    <w:rsid w:val="005C623C"/>
    <w:rsid w:val="00637141"/>
    <w:rsid w:val="00645D40"/>
    <w:rsid w:val="006E2A7D"/>
    <w:rsid w:val="006E533F"/>
    <w:rsid w:val="007C7DFA"/>
    <w:rsid w:val="00827D73"/>
    <w:rsid w:val="00840F2D"/>
    <w:rsid w:val="008A7D31"/>
    <w:rsid w:val="00915395"/>
    <w:rsid w:val="0091687F"/>
    <w:rsid w:val="00960742"/>
    <w:rsid w:val="009721FC"/>
    <w:rsid w:val="00972B75"/>
    <w:rsid w:val="0098456E"/>
    <w:rsid w:val="00A83546"/>
    <w:rsid w:val="00B9094B"/>
    <w:rsid w:val="00B921AE"/>
    <w:rsid w:val="00C16E98"/>
    <w:rsid w:val="00CD06CE"/>
    <w:rsid w:val="00D65967"/>
    <w:rsid w:val="00E32997"/>
    <w:rsid w:val="00EB3D34"/>
    <w:rsid w:val="00EB68C7"/>
    <w:rsid w:val="00EC147C"/>
    <w:rsid w:val="00EC2A1E"/>
    <w:rsid w:val="00F071B5"/>
    <w:rsid w:val="00F07EC2"/>
    <w:rsid w:val="00F606B1"/>
    <w:rsid w:val="00FB346A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1020"/>
  <w15:chartTrackingRefBased/>
  <w15:docId w15:val="{1E311192-B291-42BB-A344-D4E164BF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4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56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456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table" w:styleId="a5">
    <w:name w:val="Table Grid"/>
    <w:basedOn w:val="a1"/>
    <w:uiPriority w:val="39"/>
    <w:rsid w:val="0098456E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D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06CE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5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styleId="a9">
    <w:name w:val="Unresolved Mention"/>
    <w:basedOn w:val="a0"/>
    <w:uiPriority w:val="99"/>
    <w:semiHidden/>
    <w:unhideWhenUsed/>
    <w:rsid w:val="000F2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918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38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8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83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043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673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071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051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420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91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01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1974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46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034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384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87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97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949B-9FEB-474B-9E7F-03A29552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Катерина</dc:creator>
  <cp:keywords/>
  <dc:description/>
  <cp:lastModifiedBy>Дмитрий Гавриллв</cp:lastModifiedBy>
  <cp:revision>3</cp:revision>
  <cp:lastPrinted>2019-12-27T11:07:00Z</cp:lastPrinted>
  <dcterms:created xsi:type="dcterms:W3CDTF">2022-01-27T11:45:00Z</dcterms:created>
  <dcterms:modified xsi:type="dcterms:W3CDTF">2022-01-27T11:46:00Z</dcterms:modified>
</cp:coreProperties>
</file>