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8624D" w14:textId="0BC00156" w:rsidR="00F00DE5" w:rsidRPr="00F00DE5" w:rsidRDefault="007C1266" w:rsidP="00F00DE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00DE5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№2</w:t>
      </w:r>
    </w:p>
    <w:p w14:paraId="2FB37329" w14:textId="6DA71A10" w:rsidR="007C1266" w:rsidRDefault="00F00DE5" w:rsidP="00F00DE5">
      <w:pPr>
        <w:jc w:val="center"/>
        <w:rPr>
          <w:rFonts w:ascii="Times New Roman" w:hAnsi="Times New Roman" w:cs="Times New Roman"/>
          <w:sz w:val="28"/>
          <w:szCs w:val="28"/>
        </w:rPr>
      </w:pPr>
      <w:r w:rsidRPr="00F00DE5">
        <w:rPr>
          <w:rFonts w:ascii="Times New Roman" w:hAnsi="Times New Roman" w:cs="Times New Roman"/>
          <w:sz w:val="28"/>
          <w:szCs w:val="28"/>
        </w:rPr>
        <w:t>ПОСТРОЕНИЕ МОДЕЛЕЙ ПРЕДМЕТНОЙ ОБЛАСТИ С ИСПОЛЬЗОВАНИЕМ CASE-СРЕДСТВ</w:t>
      </w:r>
    </w:p>
    <w:p w14:paraId="2921853E" w14:textId="77777777" w:rsidR="0098372F" w:rsidRDefault="0098372F" w:rsidP="009837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828C33" w14:textId="0601748B" w:rsidR="0098372F" w:rsidRPr="0098372F" w:rsidRDefault="0098372F" w:rsidP="0098372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372F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Общая 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E9FD28C" w14:textId="24D515E7" w:rsidR="0098372F" w:rsidRPr="00F00DE5" w:rsidRDefault="004466F3" w:rsidP="009837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лу</w:t>
      </w:r>
      <w:r w:rsidR="0098372F" w:rsidRPr="0098372F">
        <w:rPr>
          <w:rFonts w:ascii="Times New Roman" w:hAnsi="Times New Roman" w:cs="Times New Roman"/>
          <w:sz w:val="28"/>
          <w:szCs w:val="28"/>
          <w:lang w:val="ru-RU"/>
        </w:rPr>
        <w:t>Выполнить детализацию отдельных процессов на диаграммах IDEF0, полученных при выполнении предыдущей лабораторной работы, с помощью диаграмм DFD. Можно составить отдельную модель DFD.</w:t>
      </w:r>
    </w:p>
    <w:p w14:paraId="2866E039" w14:textId="60000028" w:rsidR="00FC2555" w:rsidRDefault="0024136B">
      <w:r>
        <w:rPr>
          <w:noProof/>
        </w:rPr>
        <w:drawing>
          <wp:inline distT="0" distB="0" distL="0" distR="0" wp14:anchorId="733B6E12" wp14:editId="2E5B23A3">
            <wp:extent cx="5940425" cy="38030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1EC9" w14:textId="4DD4CA17" w:rsidR="00F00DE5" w:rsidRPr="00F00DE5" w:rsidRDefault="00F00DE5" w:rsidP="00F00DE5">
      <w:pPr>
        <w:pStyle w:val="a4"/>
        <w:rPr>
          <w:color w:val="000000"/>
          <w:sz w:val="28"/>
          <w:szCs w:val="28"/>
        </w:rPr>
      </w:pPr>
      <w:r w:rsidRPr="00F00DE5">
        <w:rPr>
          <w:color w:val="000000"/>
          <w:sz w:val="28"/>
          <w:szCs w:val="28"/>
        </w:rPr>
        <w:t> </w:t>
      </w:r>
      <w:r w:rsidRPr="00F00DE5">
        <w:rPr>
          <w:b/>
          <w:bCs/>
          <w:color w:val="000000"/>
          <w:sz w:val="28"/>
          <w:szCs w:val="28"/>
        </w:rPr>
        <w:t xml:space="preserve">Внешними сущностями, поставляющими данные в </w:t>
      </w:r>
      <w:r>
        <w:rPr>
          <w:b/>
          <w:bCs/>
          <w:color w:val="000000"/>
          <w:sz w:val="28"/>
          <w:szCs w:val="28"/>
          <w:lang w:val="ru-RU"/>
        </w:rPr>
        <w:t>услуги арендаторов</w:t>
      </w:r>
      <w:r w:rsidRPr="00F00DE5">
        <w:rPr>
          <w:color w:val="000000"/>
          <w:sz w:val="28"/>
          <w:szCs w:val="28"/>
        </w:rPr>
        <w:t>, являются:</w:t>
      </w:r>
    </w:p>
    <w:p w14:paraId="7258C5C1" w14:textId="0936EBAE" w:rsidR="00F00DE5" w:rsidRPr="00F00DE5" w:rsidRDefault="00F00DE5" w:rsidP="00F00DE5">
      <w:pPr>
        <w:pStyle w:val="a4"/>
        <w:numPr>
          <w:ilvl w:val="0"/>
          <w:numId w:val="1"/>
        </w:numPr>
        <w:rPr>
          <w:color w:val="000000"/>
          <w:sz w:val="28"/>
          <w:szCs w:val="28"/>
        </w:rPr>
      </w:pPr>
      <w:r w:rsidRPr="00F00DE5">
        <w:rPr>
          <w:color w:val="000000"/>
          <w:sz w:val="28"/>
          <w:szCs w:val="28"/>
          <w:lang w:val="ru-RU"/>
        </w:rPr>
        <w:t>Клиенты(</w:t>
      </w:r>
      <w:proofErr w:type="spellStart"/>
      <w:r w:rsidRPr="00F00DE5">
        <w:rPr>
          <w:color w:val="000000"/>
          <w:sz w:val="28"/>
          <w:szCs w:val="28"/>
          <w:lang w:val="ru-RU"/>
        </w:rPr>
        <w:t>арендарторы</w:t>
      </w:r>
      <w:proofErr w:type="spellEnd"/>
      <w:r w:rsidRPr="00F00DE5">
        <w:rPr>
          <w:color w:val="000000"/>
          <w:sz w:val="28"/>
          <w:szCs w:val="28"/>
        </w:rPr>
        <w:t>).</w:t>
      </w:r>
    </w:p>
    <w:p w14:paraId="52A77AEB" w14:textId="71496FFB" w:rsidR="00F00DE5" w:rsidRPr="00F00DE5" w:rsidRDefault="00F00DE5" w:rsidP="00F00DE5">
      <w:pPr>
        <w:pStyle w:val="a4"/>
        <w:numPr>
          <w:ilvl w:val="0"/>
          <w:numId w:val="1"/>
        </w:numPr>
        <w:rPr>
          <w:color w:val="000000"/>
          <w:sz w:val="28"/>
          <w:szCs w:val="28"/>
        </w:rPr>
      </w:pPr>
      <w:r w:rsidRPr="00F00DE5">
        <w:rPr>
          <w:color w:val="000000"/>
          <w:sz w:val="28"/>
          <w:szCs w:val="28"/>
          <w:lang w:val="ru-RU"/>
        </w:rPr>
        <w:t>Плата за услуги.</w:t>
      </w:r>
    </w:p>
    <w:p w14:paraId="7E23624F" w14:textId="43000C2D" w:rsidR="00F00DE5" w:rsidRPr="00F00DE5" w:rsidRDefault="00F00DE5" w:rsidP="00F00DE5">
      <w:pPr>
        <w:pStyle w:val="a4"/>
        <w:numPr>
          <w:ilvl w:val="0"/>
          <w:numId w:val="1"/>
        </w:numPr>
        <w:rPr>
          <w:color w:val="000000"/>
          <w:sz w:val="28"/>
          <w:szCs w:val="28"/>
        </w:rPr>
      </w:pPr>
      <w:r w:rsidRPr="00F00DE5">
        <w:rPr>
          <w:color w:val="000000"/>
          <w:sz w:val="28"/>
          <w:szCs w:val="28"/>
          <w:lang w:val="ru-RU"/>
        </w:rPr>
        <w:t>Законы РБ.</w:t>
      </w:r>
    </w:p>
    <w:p w14:paraId="2E7F61D8" w14:textId="509C65B3" w:rsidR="00F00DE5" w:rsidRPr="00F00DE5" w:rsidRDefault="00F00DE5" w:rsidP="00F00DE5">
      <w:pPr>
        <w:pStyle w:val="a4"/>
        <w:numPr>
          <w:ilvl w:val="0"/>
          <w:numId w:val="1"/>
        </w:numPr>
        <w:rPr>
          <w:color w:val="000000"/>
          <w:sz w:val="28"/>
          <w:szCs w:val="28"/>
        </w:rPr>
      </w:pPr>
      <w:r w:rsidRPr="00F00DE5">
        <w:rPr>
          <w:color w:val="000000"/>
          <w:sz w:val="28"/>
          <w:szCs w:val="28"/>
          <w:lang w:val="ru-RU"/>
        </w:rPr>
        <w:t>Все виды аренды.</w:t>
      </w:r>
    </w:p>
    <w:p w14:paraId="0D89EF6D" w14:textId="4DD434C0" w:rsidR="00F00DE5" w:rsidRDefault="00F00DE5" w:rsidP="00F00DE5">
      <w:pPr>
        <w:pStyle w:val="a4"/>
        <w:rPr>
          <w:color w:val="000000"/>
          <w:sz w:val="28"/>
          <w:szCs w:val="28"/>
        </w:rPr>
      </w:pPr>
      <w:r w:rsidRPr="00F00DE5">
        <w:rPr>
          <w:color w:val="000000"/>
          <w:sz w:val="28"/>
          <w:szCs w:val="28"/>
        </w:rPr>
        <w:t> </w:t>
      </w:r>
      <w:r w:rsidRPr="00F00DE5">
        <w:rPr>
          <w:b/>
          <w:bCs/>
          <w:color w:val="000000"/>
          <w:sz w:val="28"/>
          <w:szCs w:val="28"/>
        </w:rPr>
        <w:t xml:space="preserve">Внешними сущностями, поставляющими данные </w:t>
      </w:r>
      <w:r w:rsidRPr="00F00DE5">
        <w:rPr>
          <w:b/>
          <w:bCs/>
          <w:color w:val="000000"/>
          <w:sz w:val="28"/>
          <w:szCs w:val="28"/>
          <w:lang w:val="ru-RU"/>
        </w:rPr>
        <w:t>из</w:t>
      </w:r>
      <w:r w:rsidRPr="00F00DE5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  <w:lang w:val="ru-RU"/>
        </w:rPr>
        <w:t>услуг арендаторов</w:t>
      </w:r>
      <w:r w:rsidRPr="00F00DE5">
        <w:rPr>
          <w:color w:val="000000"/>
          <w:sz w:val="28"/>
          <w:szCs w:val="28"/>
        </w:rPr>
        <w:t>, являются:</w:t>
      </w:r>
    </w:p>
    <w:p w14:paraId="4061033A" w14:textId="10CC6B00" w:rsidR="00F00DE5" w:rsidRPr="00F00DE5" w:rsidRDefault="00F00DE5" w:rsidP="00F00DE5">
      <w:pPr>
        <w:pStyle w:val="a4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Оказанные услуги.</w:t>
      </w:r>
    </w:p>
    <w:p w14:paraId="64C5983E" w14:textId="48CB6DE9" w:rsidR="00F00DE5" w:rsidRPr="00F00DE5" w:rsidRDefault="00F00DE5" w:rsidP="00F00DE5">
      <w:pPr>
        <w:pStyle w:val="a4"/>
        <w:numPr>
          <w:ilvl w:val="0"/>
          <w:numId w:val="2"/>
        </w:numPr>
        <w:rPr>
          <w:color w:val="000000"/>
          <w:sz w:val="28"/>
          <w:szCs w:val="28"/>
        </w:rPr>
      </w:pPr>
      <w:r w:rsidRPr="00F00DE5">
        <w:rPr>
          <w:color w:val="000000"/>
          <w:sz w:val="28"/>
          <w:szCs w:val="28"/>
          <w:lang w:val="ru-RU"/>
        </w:rPr>
        <w:t>П</w:t>
      </w:r>
      <w:r>
        <w:rPr>
          <w:color w:val="000000"/>
          <w:sz w:val="28"/>
          <w:szCs w:val="28"/>
          <w:lang w:val="ru-RU"/>
        </w:rPr>
        <w:t>рибыль</w:t>
      </w:r>
      <w:r w:rsidRPr="00F00DE5">
        <w:rPr>
          <w:color w:val="000000"/>
          <w:sz w:val="28"/>
          <w:szCs w:val="28"/>
          <w:lang w:val="ru-RU"/>
        </w:rPr>
        <w:t>.</w:t>
      </w:r>
    </w:p>
    <w:p w14:paraId="6017B319" w14:textId="77777777" w:rsidR="00F00DE5" w:rsidRPr="00F00DE5" w:rsidRDefault="00F00DE5" w:rsidP="00F00DE5">
      <w:pPr>
        <w:pStyle w:val="a4"/>
        <w:rPr>
          <w:color w:val="000000"/>
          <w:sz w:val="28"/>
          <w:szCs w:val="28"/>
        </w:rPr>
      </w:pPr>
    </w:p>
    <w:p w14:paraId="1AF67193" w14:textId="77777777" w:rsidR="00F00DE5" w:rsidRDefault="00F00DE5" w:rsidP="00F00DE5">
      <w:pPr>
        <w:pStyle w:val="a4"/>
        <w:rPr>
          <w:rFonts w:ascii="Arial" w:hAnsi="Arial" w:cs="Arial"/>
          <w:color w:val="000000"/>
        </w:rPr>
      </w:pPr>
    </w:p>
    <w:p w14:paraId="7B12D60B" w14:textId="77777777" w:rsidR="00F00DE5" w:rsidRPr="00F00DE5" w:rsidRDefault="00F00DE5">
      <w:pPr>
        <w:rPr>
          <w:lang w:val="ru-BY"/>
        </w:rPr>
      </w:pPr>
    </w:p>
    <w:p w14:paraId="08545529" w14:textId="37089199" w:rsidR="007C1266" w:rsidRDefault="007C1266">
      <w:r>
        <w:rPr>
          <w:noProof/>
        </w:rPr>
        <w:drawing>
          <wp:inline distT="0" distB="0" distL="0" distR="0" wp14:anchorId="7DDE1FD5" wp14:editId="37669F13">
            <wp:extent cx="5940425" cy="44729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42E8" w14:textId="6991BFF1" w:rsidR="00F00DE5" w:rsidRPr="00F00DE5" w:rsidRDefault="00F00DE5" w:rsidP="00F00DE5">
      <w:pPr>
        <w:pStyle w:val="a4"/>
        <w:rPr>
          <w:color w:val="000000"/>
          <w:sz w:val="28"/>
          <w:szCs w:val="28"/>
        </w:rPr>
      </w:pPr>
      <w:r w:rsidRPr="00F00DE5">
        <w:rPr>
          <w:color w:val="000000"/>
          <w:sz w:val="28"/>
          <w:szCs w:val="28"/>
        </w:rPr>
        <w:t> </w:t>
      </w:r>
      <w:r w:rsidRPr="00F00DE5">
        <w:rPr>
          <w:b/>
          <w:bCs/>
          <w:color w:val="000000"/>
          <w:sz w:val="28"/>
          <w:szCs w:val="28"/>
        </w:rPr>
        <w:t xml:space="preserve">Внешними сущностями, поставляющими данные в </w:t>
      </w:r>
      <w:r>
        <w:rPr>
          <w:b/>
          <w:bCs/>
          <w:color w:val="000000"/>
          <w:sz w:val="28"/>
          <w:szCs w:val="28"/>
          <w:lang w:val="ru-RU"/>
        </w:rPr>
        <w:t>услуги арендаторов</w:t>
      </w:r>
      <w:r>
        <w:rPr>
          <w:b/>
          <w:bCs/>
          <w:color w:val="000000"/>
          <w:sz w:val="28"/>
          <w:szCs w:val="28"/>
          <w:lang w:val="ru-RU"/>
        </w:rPr>
        <w:t xml:space="preserve"> и в контроль клиентов пользующихся услугами арендаторов</w:t>
      </w:r>
      <w:r w:rsidRPr="00F00DE5">
        <w:rPr>
          <w:color w:val="000000"/>
          <w:sz w:val="28"/>
          <w:szCs w:val="28"/>
        </w:rPr>
        <w:t>, являются:</w:t>
      </w:r>
    </w:p>
    <w:p w14:paraId="4C5DBB09" w14:textId="68E4DC90" w:rsidR="00F00DE5" w:rsidRPr="00F00DE5" w:rsidRDefault="00F00DE5" w:rsidP="00F00DE5">
      <w:pPr>
        <w:pStyle w:val="a4"/>
        <w:ind w:left="56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1.Регистрация клиентов.</w:t>
      </w:r>
    </w:p>
    <w:p w14:paraId="42DD32BE" w14:textId="2EEE5C8D" w:rsidR="00F00DE5" w:rsidRPr="00F00DE5" w:rsidRDefault="00F00DE5" w:rsidP="00F00DE5">
      <w:pPr>
        <w:pStyle w:val="a4"/>
        <w:ind w:left="56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2.Клиенты.</w:t>
      </w:r>
    </w:p>
    <w:p w14:paraId="3AF08122" w14:textId="096157B4" w:rsidR="00F00DE5" w:rsidRPr="00F00DE5" w:rsidRDefault="00F00DE5" w:rsidP="00F00DE5">
      <w:pPr>
        <w:pStyle w:val="a4"/>
        <w:ind w:left="56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3.</w:t>
      </w:r>
      <w:r w:rsidRPr="00F00DE5">
        <w:rPr>
          <w:color w:val="000000"/>
          <w:sz w:val="28"/>
          <w:szCs w:val="28"/>
          <w:lang w:val="ru-RU"/>
        </w:rPr>
        <w:t>Законы РБ.</w:t>
      </w:r>
    </w:p>
    <w:p w14:paraId="3796D496" w14:textId="766E5CFE" w:rsidR="00F00DE5" w:rsidRPr="00F00DE5" w:rsidRDefault="00F00DE5" w:rsidP="00F00DE5">
      <w:pPr>
        <w:pStyle w:val="a4"/>
        <w:ind w:left="56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4.Оплата за услугу.</w:t>
      </w:r>
    </w:p>
    <w:p w14:paraId="74910F85" w14:textId="02F27CDB" w:rsidR="00F00DE5" w:rsidRPr="00F00DE5" w:rsidRDefault="00F00DE5" w:rsidP="00F00DE5">
      <w:pPr>
        <w:pStyle w:val="a4"/>
        <w:ind w:left="56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5.Виды аренды.</w:t>
      </w:r>
    </w:p>
    <w:p w14:paraId="43964B3C" w14:textId="2BAC8559" w:rsidR="00F00DE5" w:rsidRPr="00F00DE5" w:rsidRDefault="00F00DE5" w:rsidP="00F00DE5">
      <w:pPr>
        <w:pStyle w:val="a4"/>
        <w:ind w:left="56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6.Состояние арендуемого помещения, транспорта, предприятия.</w:t>
      </w:r>
    </w:p>
    <w:p w14:paraId="3066532A" w14:textId="7A66F8EF" w:rsidR="00F00DE5" w:rsidRDefault="004333C5" w:rsidP="00F00DE5">
      <w:pPr>
        <w:pStyle w:val="a4"/>
        <w:rPr>
          <w:color w:val="000000"/>
          <w:sz w:val="28"/>
          <w:szCs w:val="28"/>
        </w:rPr>
      </w:pPr>
      <w:r w:rsidRPr="00F00DE5">
        <w:rPr>
          <w:color w:val="000000"/>
          <w:sz w:val="28"/>
          <w:szCs w:val="28"/>
        </w:rPr>
        <w:t> </w:t>
      </w:r>
      <w:r w:rsidRPr="00F00DE5">
        <w:rPr>
          <w:b/>
          <w:bCs/>
          <w:color w:val="000000"/>
          <w:sz w:val="28"/>
          <w:szCs w:val="28"/>
        </w:rPr>
        <w:t xml:space="preserve">Внешними сущностями, поставляющими данные в </w:t>
      </w:r>
      <w:r>
        <w:rPr>
          <w:b/>
          <w:bCs/>
          <w:color w:val="000000"/>
          <w:sz w:val="28"/>
          <w:szCs w:val="28"/>
          <w:lang w:val="ru-RU"/>
        </w:rPr>
        <w:t>услуги арендаторов и в контроль клиентов пользующихся услугами арендаторов</w:t>
      </w:r>
      <w:r w:rsidR="00F00DE5" w:rsidRPr="00F00DE5">
        <w:rPr>
          <w:color w:val="000000"/>
          <w:sz w:val="28"/>
          <w:szCs w:val="28"/>
        </w:rPr>
        <w:t>, являются:</w:t>
      </w:r>
    </w:p>
    <w:p w14:paraId="3CD71E28" w14:textId="689F14EA" w:rsidR="00F00DE5" w:rsidRPr="00F00DE5" w:rsidRDefault="00F00DE5" w:rsidP="00F00DE5">
      <w:pPr>
        <w:pStyle w:val="a4"/>
        <w:numPr>
          <w:ilvl w:val="1"/>
          <w:numId w:val="1"/>
        </w:numPr>
        <w:rPr>
          <w:color w:val="000000"/>
          <w:sz w:val="28"/>
          <w:szCs w:val="28"/>
        </w:rPr>
      </w:pPr>
      <w:r w:rsidRPr="00F00DE5">
        <w:rPr>
          <w:color w:val="000000"/>
          <w:sz w:val="28"/>
          <w:szCs w:val="28"/>
          <w:lang w:val="ru-RU"/>
        </w:rPr>
        <w:t>П</w:t>
      </w:r>
      <w:r>
        <w:rPr>
          <w:color w:val="000000"/>
          <w:sz w:val="28"/>
          <w:szCs w:val="28"/>
          <w:lang w:val="ru-RU"/>
        </w:rPr>
        <w:t>рибыль</w:t>
      </w:r>
      <w:r w:rsidRPr="00F00DE5">
        <w:rPr>
          <w:color w:val="000000"/>
          <w:sz w:val="28"/>
          <w:szCs w:val="28"/>
          <w:lang w:val="ru-RU"/>
        </w:rPr>
        <w:t>.</w:t>
      </w:r>
    </w:p>
    <w:p w14:paraId="5EC66309" w14:textId="77777777" w:rsidR="00F00DE5" w:rsidRDefault="00F00DE5"/>
    <w:p w14:paraId="2511504C" w14:textId="3DB90714" w:rsidR="007C1266" w:rsidRDefault="007C1266">
      <w:r>
        <w:rPr>
          <w:noProof/>
        </w:rPr>
        <w:drawing>
          <wp:inline distT="0" distB="0" distL="0" distR="0" wp14:anchorId="11CA3994" wp14:editId="02A9DFB3">
            <wp:extent cx="5940425" cy="5603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1475" w14:textId="70C0293A" w:rsidR="004333C5" w:rsidRPr="00F00DE5" w:rsidRDefault="004333C5" w:rsidP="004333C5">
      <w:pPr>
        <w:pStyle w:val="a4"/>
        <w:rPr>
          <w:color w:val="000000"/>
          <w:sz w:val="28"/>
          <w:szCs w:val="28"/>
        </w:rPr>
      </w:pPr>
      <w:r w:rsidRPr="00F00DE5">
        <w:rPr>
          <w:b/>
          <w:bCs/>
          <w:color w:val="000000"/>
          <w:sz w:val="28"/>
          <w:szCs w:val="28"/>
        </w:rPr>
        <w:t xml:space="preserve">Внешними сущностями, поставляющими данные в </w:t>
      </w:r>
      <w:r>
        <w:rPr>
          <w:b/>
          <w:bCs/>
          <w:color w:val="000000"/>
          <w:sz w:val="28"/>
          <w:szCs w:val="28"/>
          <w:lang w:val="ru-RU"/>
        </w:rPr>
        <w:t xml:space="preserve">услуги </w:t>
      </w:r>
      <w:r>
        <w:rPr>
          <w:b/>
          <w:bCs/>
          <w:color w:val="000000"/>
          <w:sz w:val="28"/>
          <w:szCs w:val="28"/>
          <w:lang w:val="ru-RU"/>
        </w:rPr>
        <w:t>обработки заказов</w:t>
      </w:r>
      <w:r w:rsidRPr="00F00DE5">
        <w:rPr>
          <w:color w:val="000000"/>
          <w:sz w:val="28"/>
          <w:szCs w:val="28"/>
        </w:rPr>
        <w:t>, являются:</w:t>
      </w:r>
    </w:p>
    <w:p w14:paraId="697591A9" w14:textId="77777777" w:rsidR="004333C5" w:rsidRPr="00F00DE5" w:rsidRDefault="004333C5" w:rsidP="004333C5">
      <w:pPr>
        <w:pStyle w:val="a4"/>
        <w:ind w:left="56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1.Регистрация клиентов.</w:t>
      </w:r>
    </w:p>
    <w:p w14:paraId="5E61F355" w14:textId="77777777" w:rsidR="004333C5" w:rsidRPr="00F00DE5" w:rsidRDefault="004333C5" w:rsidP="004333C5">
      <w:pPr>
        <w:pStyle w:val="a4"/>
        <w:ind w:left="56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2.Клиенты.</w:t>
      </w:r>
    </w:p>
    <w:p w14:paraId="6EC0F624" w14:textId="77777777" w:rsidR="004333C5" w:rsidRPr="00F00DE5" w:rsidRDefault="004333C5" w:rsidP="004333C5">
      <w:pPr>
        <w:pStyle w:val="a4"/>
        <w:ind w:left="56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3.</w:t>
      </w:r>
      <w:r w:rsidRPr="00F00DE5">
        <w:rPr>
          <w:color w:val="000000"/>
          <w:sz w:val="28"/>
          <w:szCs w:val="28"/>
          <w:lang w:val="ru-RU"/>
        </w:rPr>
        <w:t>Законы РБ.</w:t>
      </w:r>
    </w:p>
    <w:p w14:paraId="7BAFC35A" w14:textId="5F6FC4A7" w:rsidR="004333C5" w:rsidRPr="00F00DE5" w:rsidRDefault="004333C5" w:rsidP="004333C5">
      <w:pPr>
        <w:pStyle w:val="a4"/>
        <w:ind w:left="56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4.</w:t>
      </w:r>
      <w:r>
        <w:rPr>
          <w:color w:val="000000"/>
          <w:sz w:val="28"/>
          <w:szCs w:val="28"/>
          <w:lang w:val="ru-RU"/>
        </w:rPr>
        <w:t>Данные о клиентах</w:t>
      </w:r>
      <w:r>
        <w:rPr>
          <w:color w:val="000000"/>
          <w:sz w:val="28"/>
          <w:szCs w:val="28"/>
          <w:lang w:val="ru-RU"/>
        </w:rPr>
        <w:t>.</w:t>
      </w:r>
    </w:p>
    <w:p w14:paraId="20E652B3" w14:textId="24EFAC09" w:rsidR="004333C5" w:rsidRPr="00F00DE5" w:rsidRDefault="004333C5" w:rsidP="004333C5">
      <w:pPr>
        <w:pStyle w:val="a4"/>
        <w:ind w:left="56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5.</w:t>
      </w:r>
      <w:r>
        <w:rPr>
          <w:color w:val="000000"/>
          <w:sz w:val="28"/>
          <w:szCs w:val="28"/>
          <w:lang w:val="ru-RU"/>
        </w:rPr>
        <w:t>Заказ</w:t>
      </w:r>
      <w:r>
        <w:rPr>
          <w:color w:val="000000"/>
          <w:sz w:val="28"/>
          <w:szCs w:val="28"/>
          <w:lang w:val="ru-RU"/>
        </w:rPr>
        <w:t>.</w:t>
      </w:r>
    </w:p>
    <w:p w14:paraId="3EFF725F" w14:textId="149C245A" w:rsidR="004333C5" w:rsidRDefault="004333C5" w:rsidP="004333C5">
      <w:pPr>
        <w:pStyle w:val="a4"/>
        <w:ind w:left="568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6.</w:t>
      </w:r>
      <w:r>
        <w:rPr>
          <w:color w:val="000000"/>
          <w:sz w:val="28"/>
          <w:szCs w:val="28"/>
          <w:lang w:val="ru-RU"/>
        </w:rPr>
        <w:t>данные об аренде</w:t>
      </w:r>
      <w:r>
        <w:rPr>
          <w:color w:val="000000"/>
          <w:sz w:val="28"/>
          <w:szCs w:val="28"/>
          <w:lang w:val="ru-RU"/>
        </w:rPr>
        <w:t>.</w:t>
      </w:r>
    </w:p>
    <w:p w14:paraId="452B3C9A" w14:textId="57FF85C5" w:rsidR="004333C5" w:rsidRPr="00F00DE5" w:rsidRDefault="004333C5" w:rsidP="004333C5">
      <w:pPr>
        <w:pStyle w:val="a4"/>
        <w:ind w:left="56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7.обновленные данные об аренде.</w:t>
      </w:r>
    </w:p>
    <w:p w14:paraId="3D038517" w14:textId="77777777" w:rsidR="004333C5" w:rsidRPr="00F00DE5" w:rsidRDefault="004333C5" w:rsidP="004333C5">
      <w:pPr>
        <w:pStyle w:val="a4"/>
        <w:rPr>
          <w:color w:val="000000"/>
          <w:sz w:val="28"/>
          <w:szCs w:val="28"/>
        </w:rPr>
      </w:pPr>
      <w:r w:rsidRPr="00F00DE5">
        <w:rPr>
          <w:b/>
          <w:bCs/>
          <w:color w:val="000000"/>
          <w:sz w:val="28"/>
          <w:szCs w:val="28"/>
        </w:rPr>
        <w:lastRenderedPageBreak/>
        <w:t xml:space="preserve">Внешними сущностями, поставляющими данные в </w:t>
      </w:r>
      <w:r>
        <w:rPr>
          <w:b/>
          <w:bCs/>
          <w:color w:val="000000"/>
          <w:sz w:val="28"/>
          <w:szCs w:val="28"/>
          <w:lang w:val="ru-RU"/>
        </w:rPr>
        <w:t>услуги обработки заказов</w:t>
      </w:r>
      <w:r w:rsidRPr="00F00DE5">
        <w:rPr>
          <w:color w:val="000000"/>
          <w:sz w:val="28"/>
          <w:szCs w:val="28"/>
        </w:rPr>
        <w:t>, являются:</w:t>
      </w:r>
    </w:p>
    <w:p w14:paraId="144BF5BE" w14:textId="640053B3" w:rsidR="004333C5" w:rsidRPr="004333C5" w:rsidRDefault="004333C5" w:rsidP="004333C5">
      <w:pPr>
        <w:pStyle w:val="a4"/>
        <w:numPr>
          <w:ilvl w:val="1"/>
          <w:numId w:val="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Отказ</w:t>
      </w:r>
      <w:r w:rsidRPr="00F00DE5">
        <w:rPr>
          <w:color w:val="000000"/>
          <w:sz w:val="28"/>
          <w:szCs w:val="28"/>
          <w:lang w:val="ru-RU"/>
        </w:rPr>
        <w:t>.</w:t>
      </w:r>
    </w:p>
    <w:p w14:paraId="7B97D643" w14:textId="71AF8952" w:rsidR="004333C5" w:rsidRPr="00F00DE5" w:rsidRDefault="004333C5" w:rsidP="004333C5">
      <w:pPr>
        <w:pStyle w:val="a4"/>
        <w:numPr>
          <w:ilvl w:val="1"/>
          <w:numId w:val="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Выдача данных об аренде.</w:t>
      </w:r>
    </w:p>
    <w:p w14:paraId="7E516261" w14:textId="77777777" w:rsidR="004333C5" w:rsidRDefault="004333C5"/>
    <w:p w14:paraId="39687FC5" w14:textId="64A9CD10" w:rsidR="007C1266" w:rsidRDefault="007C1266">
      <w:r>
        <w:rPr>
          <w:noProof/>
        </w:rPr>
        <w:drawing>
          <wp:inline distT="0" distB="0" distL="0" distR="0" wp14:anchorId="32086DAA" wp14:editId="62BA9CFC">
            <wp:extent cx="5940425" cy="52965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F5E3" w14:textId="04138F71" w:rsidR="004333C5" w:rsidRPr="00F00DE5" w:rsidRDefault="004333C5" w:rsidP="004333C5">
      <w:pPr>
        <w:pStyle w:val="a4"/>
        <w:rPr>
          <w:color w:val="000000"/>
          <w:sz w:val="28"/>
          <w:szCs w:val="28"/>
        </w:rPr>
      </w:pPr>
      <w:r w:rsidRPr="00F00DE5">
        <w:rPr>
          <w:b/>
          <w:bCs/>
          <w:color w:val="000000"/>
          <w:sz w:val="28"/>
          <w:szCs w:val="28"/>
        </w:rPr>
        <w:t>Внешними сущностями, поставляющими данные в</w:t>
      </w:r>
      <w:r>
        <w:rPr>
          <w:b/>
          <w:bCs/>
          <w:color w:val="000000"/>
          <w:sz w:val="28"/>
          <w:szCs w:val="28"/>
          <w:lang w:val="ru-RU"/>
        </w:rPr>
        <w:t xml:space="preserve"> оформление отказа от услуги</w:t>
      </w:r>
      <w:r w:rsidR="0098372F">
        <w:rPr>
          <w:b/>
          <w:bCs/>
          <w:color w:val="000000"/>
          <w:sz w:val="28"/>
          <w:szCs w:val="28"/>
          <w:lang w:val="ru-RU"/>
        </w:rPr>
        <w:t xml:space="preserve"> и полученные платы</w:t>
      </w:r>
      <w:r w:rsidRPr="00F00DE5">
        <w:rPr>
          <w:color w:val="000000"/>
          <w:sz w:val="28"/>
          <w:szCs w:val="28"/>
        </w:rPr>
        <w:t>, являются:</w:t>
      </w:r>
    </w:p>
    <w:p w14:paraId="6230C993" w14:textId="2B192504" w:rsidR="004333C5" w:rsidRPr="00F00DE5" w:rsidRDefault="004333C5" w:rsidP="004333C5">
      <w:pPr>
        <w:pStyle w:val="a4"/>
        <w:ind w:left="56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1.</w:t>
      </w:r>
      <w:r>
        <w:rPr>
          <w:color w:val="000000"/>
          <w:sz w:val="28"/>
          <w:szCs w:val="28"/>
          <w:lang w:val="ru-RU"/>
        </w:rPr>
        <w:t>Отказ от аренды</w:t>
      </w:r>
      <w:r>
        <w:rPr>
          <w:color w:val="000000"/>
          <w:sz w:val="28"/>
          <w:szCs w:val="28"/>
          <w:lang w:val="ru-RU"/>
        </w:rPr>
        <w:t>.</w:t>
      </w:r>
    </w:p>
    <w:p w14:paraId="04B1EA84" w14:textId="77777777" w:rsidR="004333C5" w:rsidRPr="00F00DE5" w:rsidRDefault="004333C5" w:rsidP="004333C5">
      <w:pPr>
        <w:pStyle w:val="a4"/>
        <w:ind w:left="56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2.Клиенты.</w:t>
      </w:r>
    </w:p>
    <w:p w14:paraId="387E82D3" w14:textId="77777777" w:rsidR="004333C5" w:rsidRPr="00F00DE5" w:rsidRDefault="004333C5" w:rsidP="004333C5">
      <w:pPr>
        <w:pStyle w:val="a4"/>
        <w:ind w:left="56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3.</w:t>
      </w:r>
      <w:r w:rsidRPr="00F00DE5">
        <w:rPr>
          <w:color w:val="000000"/>
          <w:sz w:val="28"/>
          <w:szCs w:val="28"/>
          <w:lang w:val="ru-RU"/>
        </w:rPr>
        <w:t>Законы РБ.</w:t>
      </w:r>
    </w:p>
    <w:p w14:paraId="686DAD52" w14:textId="722106A6" w:rsidR="004333C5" w:rsidRPr="00F00DE5" w:rsidRDefault="004333C5" w:rsidP="004333C5">
      <w:pPr>
        <w:pStyle w:val="a4"/>
        <w:ind w:left="56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4.</w:t>
      </w:r>
      <w:r w:rsidR="0098372F">
        <w:rPr>
          <w:color w:val="000000"/>
          <w:sz w:val="28"/>
          <w:szCs w:val="28"/>
          <w:lang w:val="ru-RU"/>
        </w:rPr>
        <w:t>Плата за аренду</w:t>
      </w:r>
      <w:r>
        <w:rPr>
          <w:color w:val="000000"/>
          <w:sz w:val="28"/>
          <w:szCs w:val="28"/>
          <w:lang w:val="ru-RU"/>
        </w:rPr>
        <w:t>.</w:t>
      </w:r>
    </w:p>
    <w:p w14:paraId="529F065E" w14:textId="77777777" w:rsidR="004333C5" w:rsidRPr="00F00DE5" w:rsidRDefault="004333C5" w:rsidP="004333C5">
      <w:pPr>
        <w:pStyle w:val="a4"/>
        <w:ind w:left="56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lastRenderedPageBreak/>
        <w:t>5.Заказ.</w:t>
      </w:r>
    </w:p>
    <w:p w14:paraId="39C42D59" w14:textId="77777777" w:rsidR="004333C5" w:rsidRDefault="004333C5" w:rsidP="004333C5">
      <w:pPr>
        <w:pStyle w:val="a4"/>
        <w:ind w:left="568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6.данные об аренде.</w:t>
      </w:r>
    </w:p>
    <w:p w14:paraId="360C8A12" w14:textId="5EB0A181" w:rsidR="004333C5" w:rsidRDefault="004333C5" w:rsidP="004333C5">
      <w:pPr>
        <w:pStyle w:val="a4"/>
        <w:ind w:left="568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7.</w:t>
      </w:r>
      <w:r w:rsidR="0098372F">
        <w:rPr>
          <w:color w:val="000000"/>
          <w:sz w:val="28"/>
          <w:szCs w:val="28"/>
          <w:lang w:val="ru-RU"/>
        </w:rPr>
        <w:t>данные о клиентах.</w:t>
      </w:r>
    </w:p>
    <w:p w14:paraId="3930CB2C" w14:textId="1D7E3FC9" w:rsidR="0098372F" w:rsidRPr="00F00DE5" w:rsidRDefault="0098372F" w:rsidP="004333C5">
      <w:pPr>
        <w:pStyle w:val="a4"/>
        <w:ind w:left="56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8.обновления данных о клиентах.</w:t>
      </w:r>
    </w:p>
    <w:p w14:paraId="1A19AD1B" w14:textId="77614718" w:rsidR="004333C5" w:rsidRPr="00F00DE5" w:rsidRDefault="0098372F" w:rsidP="004333C5">
      <w:pPr>
        <w:pStyle w:val="a4"/>
        <w:rPr>
          <w:color w:val="000000"/>
          <w:sz w:val="28"/>
          <w:szCs w:val="28"/>
        </w:rPr>
      </w:pPr>
      <w:r w:rsidRPr="00F00DE5">
        <w:rPr>
          <w:b/>
          <w:bCs/>
          <w:color w:val="000000"/>
          <w:sz w:val="28"/>
          <w:szCs w:val="28"/>
        </w:rPr>
        <w:t>Внешними сущностями, поставляющими данные в</w:t>
      </w:r>
      <w:r>
        <w:rPr>
          <w:b/>
          <w:bCs/>
          <w:color w:val="000000"/>
          <w:sz w:val="28"/>
          <w:szCs w:val="28"/>
          <w:lang w:val="ru-RU"/>
        </w:rPr>
        <w:t xml:space="preserve"> оформление отказа от услуги и полученные платы</w:t>
      </w:r>
      <w:r w:rsidR="004333C5" w:rsidRPr="00F00DE5">
        <w:rPr>
          <w:color w:val="000000"/>
          <w:sz w:val="28"/>
          <w:szCs w:val="28"/>
        </w:rPr>
        <w:t>, являются:</w:t>
      </w:r>
    </w:p>
    <w:p w14:paraId="6612B31B" w14:textId="36752C8F" w:rsidR="004333C5" w:rsidRPr="004333C5" w:rsidRDefault="0098372F" w:rsidP="004333C5">
      <w:pPr>
        <w:pStyle w:val="a4"/>
        <w:numPr>
          <w:ilvl w:val="1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Данные о клиентах</w:t>
      </w:r>
      <w:r w:rsidR="004333C5" w:rsidRPr="00F00DE5">
        <w:rPr>
          <w:color w:val="000000"/>
          <w:sz w:val="28"/>
          <w:szCs w:val="28"/>
          <w:lang w:val="ru-RU"/>
        </w:rPr>
        <w:t>.</w:t>
      </w:r>
    </w:p>
    <w:p w14:paraId="766E0BE4" w14:textId="483B2AD6" w:rsidR="004333C5" w:rsidRPr="0098372F" w:rsidRDefault="004333C5" w:rsidP="004333C5">
      <w:pPr>
        <w:pStyle w:val="a4"/>
        <w:numPr>
          <w:ilvl w:val="1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Выдача данных об аренде.</w:t>
      </w:r>
    </w:p>
    <w:p w14:paraId="20E7391F" w14:textId="32E5EBDD" w:rsidR="0098372F" w:rsidRPr="00F00DE5" w:rsidRDefault="0098372F" w:rsidP="004333C5">
      <w:pPr>
        <w:pStyle w:val="a4"/>
        <w:numPr>
          <w:ilvl w:val="1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Прибыль</w:t>
      </w:r>
    </w:p>
    <w:p w14:paraId="612CDA84" w14:textId="77777777" w:rsidR="004333C5" w:rsidRDefault="004333C5"/>
    <w:sectPr w:rsidR="00433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B3200"/>
    <w:multiLevelType w:val="multilevel"/>
    <w:tmpl w:val="637C0AB0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3A4A52"/>
    <w:multiLevelType w:val="multilevel"/>
    <w:tmpl w:val="637C0AB0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A773F0"/>
    <w:multiLevelType w:val="multilevel"/>
    <w:tmpl w:val="637C0AB0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C03ADA"/>
    <w:multiLevelType w:val="multilevel"/>
    <w:tmpl w:val="26607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2215252">
    <w:abstractNumId w:val="2"/>
  </w:num>
  <w:num w:numId="2" w16cid:durableId="2135637426">
    <w:abstractNumId w:val="3"/>
  </w:num>
  <w:num w:numId="3" w16cid:durableId="1977177649">
    <w:abstractNumId w:val="1"/>
  </w:num>
  <w:num w:numId="4" w16cid:durableId="1950426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6B"/>
    <w:rsid w:val="000A6ACD"/>
    <w:rsid w:val="00184FD3"/>
    <w:rsid w:val="001B1B14"/>
    <w:rsid w:val="0024136B"/>
    <w:rsid w:val="00406C4B"/>
    <w:rsid w:val="004333C5"/>
    <w:rsid w:val="004466F3"/>
    <w:rsid w:val="00455FE8"/>
    <w:rsid w:val="005B564D"/>
    <w:rsid w:val="005D7682"/>
    <w:rsid w:val="006A4B5D"/>
    <w:rsid w:val="007C1266"/>
    <w:rsid w:val="0098372F"/>
    <w:rsid w:val="009B31AC"/>
    <w:rsid w:val="009B6B73"/>
    <w:rsid w:val="00AA41D0"/>
    <w:rsid w:val="00BD220E"/>
    <w:rsid w:val="00DB2FFD"/>
    <w:rsid w:val="00ED2EE6"/>
    <w:rsid w:val="00F00DE5"/>
    <w:rsid w:val="00FC2555"/>
    <w:rsid w:val="00FE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9AC8E"/>
  <w15:chartTrackingRefBased/>
  <w15:docId w15:val="{2089E0D2-D0E1-464D-A203-F11B0588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ACD"/>
  </w:style>
  <w:style w:type="paragraph" w:styleId="1">
    <w:name w:val="heading 1"/>
    <w:basedOn w:val="a"/>
    <w:next w:val="a"/>
    <w:link w:val="10"/>
    <w:qFormat/>
    <w:rsid w:val="00DB2FFD"/>
    <w:pPr>
      <w:keepNext/>
      <w:keepLines/>
      <w:spacing w:before="120" w:after="12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next w:val="a"/>
    <w:link w:val="20"/>
    <w:qFormat/>
    <w:rsid w:val="001B1B14"/>
    <w:pPr>
      <w:spacing w:before="120"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B1B14"/>
    <w:pPr>
      <w:keepNext/>
      <w:keepLines/>
      <w:spacing w:before="120" w:after="0" w:line="240" w:lineRule="auto"/>
      <w:ind w:firstLine="567"/>
      <w:outlineLvl w:val="2"/>
    </w:pPr>
    <w:rPr>
      <w:rFonts w:ascii="Times New Roman" w:eastAsiaTheme="majorEastAsia" w:hAnsi="Times New Roman" w:cstheme="majorBidi"/>
      <w:b/>
      <w:sz w:val="28"/>
      <w:szCs w:val="24"/>
      <w:lang w:val="ru-RU"/>
    </w:rPr>
  </w:style>
  <w:style w:type="paragraph" w:styleId="4">
    <w:name w:val="heading 4"/>
    <w:basedOn w:val="a"/>
    <w:next w:val="a"/>
    <w:link w:val="40"/>
    <w:uiPriority w:val="9"/>
    <w:unhideWhenUsed/>
    <w:rsid w:val="00DB2FFD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B1B14"/>
    <w:rPr>
      <w:rFonts w:ascii="Times New Roman" w:eastAsiaTheme="majorEastAsia" w:hAnsi="Times New Roman" w:cstheme="majorBidi"/>
      <w:b/>
      <w:sz w:val="28"/>
      <w:szCs w:val="24"/>
      <w:lang w:val="ru-RU"/>
    </w:rPr>
  </w:style>
  <w:style w:type="character" w:styleId="HTML">
    <w:name w:val="HTML Code"/>
    <w:aliases w:val="Код Программы"/>
    <w:basedOn w:val="30"/>
    <w:uiPriority w:val="99"/>
    <w:unhideWhenUsed/>
    <w:qFormat/>
    <w:rsid w:val="006A4B5D"/>
    <w:rPr>
      <w:rFonts w:ascii="Courier New" w:eastAsia="Times New Roman" w:hAnsi="Courier New" w:cs="Times New Roman"/>
      <w:b/>
      <w:sz w:val="24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1B1B14"/>
    <w:rPr>
      <w:rFonts w:ascii="Times New Roman" w:eastAsia="Times New Roman" w:hAnsi="Times New Roman" w:cs="Times New Roman"/>
      <w:b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DB2FFD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40">
    <w:name w:val="Заголовок 4 Знак"/>
    <w:basedOn w:val="a0"/>
    <w:link w:val="4"/>
    <w:uiPriority w:val="9"/>
    <w:rsid w:val="00DB2FFD"/>
  </w:style>
  <w:style w:type="paragraph" w:customStyle="1" w:styleId="a3">
    <w:name w:val="отчет"/>
    <w:basedOn w:val="a"/>
    <w:rsid w:val="00455FE8"/>
    <w:pPr>
      <w:spacing w:after="0" w:line="240" w:lineRule="auto"/>
      <w:ind w:firstLine="567"/>
      <w:jc w:val="both"/>
    </w:pPr>
    <w:rPr>
      <w:rFonts w:ascii="Times New Roman" w:hAnsi="Times New Roman"/>
      <w:color w:val="000000"/>
      <w:sz w:val="28"/>
      <w:szCs w:val="20"/>
      <w:lang w:val="ru-RU"/>
    </w:rPr>
  </w:style>
  <w:style w:type="paragraph" w:styleId="a4">
    <w:name w:val="Normal (Web)"/>
    <w:basedOn w:val="a"/>
    <w:uiPriority w:val="99"/>
    <w:semiHidden/>
    <w:unhideWhenUsed/>
    <w:rsid w:val="00F00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3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Гатальский</dc:creator>
  <cp:keywords/>
  <dc:description/>
  <cp:lastModifiedBy>Евгений Гатальский</cp:lastModifiedBy>
  <cp:revision>2</cp:revision>
  <dcterms:created xsi:type="dcterms:W3CDTF">2023-03-12T15:54:00Z</dcterms:created>
  <dcterms:modified xsi:type="dcterms:W3CDTF">2023-03-12T15:54:00Z</dcterms:modified>
</cp:coreProperties>
</file>