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 (подготовка) Возможная структура репозитория для задания: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5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4.75"/>
        <w:gridCol w:w="2634.75"/>
        <w:gridCol w:w="2634.75"/>
        <w:gridCol w:w="2634.75"/>
        <w:tblGridChange w:id="0">
          <w:tblGrid>
            <w:gridCol w:w="2634.75"/>
            <w:gridCol w:w="2634.75"/>
            <w:gridCol w:w="2634.75"/>
            <w:gridCol w:w="2634.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Имя ветки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Родитель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Доп-но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сделать минимум 2 коммита* до ответвления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сюда попадает только код, который уйдет в продакшен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develop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сделать минимум 2 коммита, например: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- добавить новый файл с кодом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-  изменить этот файл.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здесь ведется разработка между релизами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develop-feature1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develop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 2 more commit, one in file from develop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ветка для отдельной крупной фичи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develop-feature2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develop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min 2 more commit, one conflicting with develop-feature1 in file from develop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ветка для отдельной крупной фичи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коммит-сообщение должно быть в формате: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%номер таска%: %название таска% (%дополнительные пояснения%)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1234: Исключение при добавлении пользователя (исправлен sql на сервере)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практики, желательно попробовать: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Слить изменения из develop-feature1 в develop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Слить изменения develop в master и пометить полученную ревизию master тегом release1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Удалить develop-feature2 локально и с сервера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i w:val="1"/>
          <w:rtl w:val="0"/>
        </w:rPr>
        <w:t xml:space="preserve">Работа с историей изменений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Написать команды: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которая выводит сообщения и автора всех коммитов из ветки develop-feature1, которые сделаны за последние 3 часа и которых нет в родительских ветках (develop, master). Сортировка по дате, первые более новые.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выводит для каждого коммита из веток master, develop, в сообщении которых есть упоминание заданного номера задачи (допустим задачи 231), его сообщение, автора и дату. Сортировка по дате, первые более новые.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i w:val="1"/>
          <w:rtl w:val="0"/>
        </w:rPr>
        <w:t xml:space="preserve">“Избирательное слияние”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Дано:</w:t>
      </w:r>
      <w:r w:rsidDel="00000000" w:rsidR="00000000" w:rsidRPr="00000000">
        <w:rPr>
          <w:rtl w:val="0"/>
        </w:rPr>
        <w:t xml:space="preserve"> После слияния ветки develop-feature1 в develop, вы продолжили работать в ветке develop-feature1, а develop отдали на тестирование, потом исправили ошибку и закоммитили исправление в develop-feature1, сделали push. Через какое-то время тим лид говорит, что это критический фикс, и надо включить его в develop. Вы делаете pull в ветке develop-feature1 и оказывается, что ваш коллега сделал еще 3 коммита после вашего, и они не стабильные, поэтому не должны быть включены в develop. </w:t>
        <w:br w:type="textWrapping"/>
      </w:r>
      <w:r w:rsidDel="00000000" w:rsidR="00000000" w:rsidRPr="00000000">
        <w:rPr>
          <w:u w:val="single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как добавить в develop только ваш коммит, но чтобы 3 коммита после него в develop не попали?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86550" cy="1549400"/>
            <wp:effectExtent b="12700" l="12700" r="12700" t="127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549400"/>
                    </a:xfrm>
                    <a:prstGeom prst="rect"/>
                    <a:ln w="12700">
                      <a:solidFill>
                        <a:srgbClr val="25252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i w:val="1"/>
          <w:rtl w:val="0"/>
        </w:rPr>
        <w:t xml:space="preserve">“Исправление ошибок”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Дано:</w:t>
      </w:r>
      <w:r w:rsidDel="00000000" w:rsidR="00000000" w:rsidRPr="00000000">
        <w:rPr>
          <w:rtl w:val="0"/>
        </w:rPr>
        <w:t xml:space="preserve"> Вы начали работу над новой фичей и создали от develop дочернюю ветку develop-feature3.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Сделали там несколько коммитов, и синхронизировались с сервером - все ваши изменения теперь в develop-feature3 на сервере. И тут вы вспомнили, что тим лид строго настрого сказал, что сообщение каждого коммита должно быть форматировано определенным образом (см. примечание п.0) и обязательно содержать номер задачи. А вы об этом забыли и теперь на сервере лежит ветка develop-feature1с “плохими” сообщениями. </w:t>
      </w:r>
      <w:r w:rsidDel="00000000" w:rsidR="00000000" w:rsidRPr="00000000">
        <w:rPr>
          <w:u w:val="single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Предложите вариант, как наиболее просто исправить ситуацию, чтобы тим лид не увидел ваш промах.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686550" cy="2387600"/>
            <wp:effectExtent b="12700" l="12700" r="12700" t="127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387600"/>
                    </a:xfrm>
                    <a:prstGeom prst="rect"/>
                    <a:ln w="12700">
                      <a:solidFill>
                        <a:srgbClr val="25252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При решении задачи</w:t>
      </w:r>
      <w:r w:rsidDel="00000000" w:rsidR="00000000" w:rsidRPr="00000000">
        <w:rPr>
          <w:rtl w:val="0"/>
        </w:rPr>
        <w:t xml:space="preserve"> описывайте общую идею, а также приводите shell-комманды с поясняющими комментариями, в том числе и об использованных параметрах. </w:t>
        <w:br w:type="textWrapping"/>
        <w:t xml:space="preserve">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$git log --oneline HEAD --no-merges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вывод в одну строку (сообщения и сокращенного хеша) информации о коммитах из текущей ветки. за исключением коммитов слияния.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