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7E" w:rsidRPr="003B4F7E" w:rsidRDefault="003B4F7E" w:rsidP="003B4F7E">
      <w:pPr>
        <w:pStyle w:val="ae"/>
        <w:spacing w:after="240"/>
        <w:jc w:val="center"/>
      </w:pPr>
      <w:r>
        <w:t>Тестовое зад</w:t>
      </w:r>
      <w:r>
        <w:t>ание для стажера на позицию «</w:t>
      </w:r>
      <w:proofErr w:type="spellStart"/>
      <w:r>
        <w:t>Автотестирование</w:t>
      </w:r>
      <w:proofErr w:type="spellEnd"/>
      <w:r>
        <w:t xml:space="preserve"> </w:t>
      </w:r>
      <w:r>
        <w:rPr>
          <w:lang w:val="en-US"/>
        </w:rPr>
        <w:t>Java</w:t>
      </w:r>
      <w:r>
        <w:t>»</w:t>
      </w:r>
    </w:p>
    <w:p w:rsidR="00CB474B" w:rsidRDefault="00CB474B" w:rsidP="00CB474B">
      <w:pPr>
        <w:rPr>
          <w:b/>
          <w:szCs w:val="24"/>
        </w:rPr>
      </w:pPr>
    </w:p>
    <w:p w:rsidR="001346EB" w:rsidRDefault="0009144D" w:rsidP="00E23364">
      <w:pPr>
        <w:ind w:firstLine="0"/>
        <w:rPr>
          <w:szCs w:val="24"/>
        </w:rPr>
      </w:pPr>
      <w:r w:rsidRPr="0009144D">
        <w:rPr>
          <w:szCs w:val="24"/>
        </w:rPr>
        <w:t xml:space="preserve">Написать </w:t>
      </w:r>
      <w:r w:rsidR="00B02D62">
        <w:rPr>
          <w:szCs w:val="24"/>
          <w:lang w:val="en-US"/>
        </w:rPr>
        <w:t>REST</w:t>
      </w:r>
      <w:r w:rsidR="00870AB4">
        <w:rPr>
          <w:szCs w:val="24"/>
        </w:rPr>
        <w:t xml:space="preserve"> </w:t>
      </w:r>
      <w:r w:rsidR="00B02D62">
        <w:rPr>
          <w:szCs w:val="24"/>
          <w:lang w:val="en-US"/>
        </w:rPr>
        <w:t>API</w:t>
      </w:r>
      <w:r w:rsidR="00870AB4">
        <w:rPr>
          <w:szCs w:val="24"/>
        </w:rPr>
        <w:t xml:space="preserve"> </w:t>
      </w:r>
      <w:r w:rsidR="00B02D62">
        <w:rPr>
          <w:szCs w:val="24"/>
        </w:rPr>
        <w:t>тест</w:t>
      </w:r>
      <w:r w:rsidRPr="0009144D">
        <w:rPr>
          <w:szCs w:val="24"/>
        </w:rPr>
        <w:t xml:space="preserve">,  </w:t>
      </w:r>
      <w:r w:rsidR="00B02D62">
        <w:rPr>
          <w:szCs w:val="24"/>
        </w:rPr>
        <w:t xml:space="preserve">для сайта </w:t>
      </w:r>
      <w:hyperlink r:id="rId12" w:history="1">
        <w:r w:rsidR="00B02D62">
          <w:rPr>
            <w:rStyle w:val="aa"/>
          </w:rPr>
          <w:t>https://reqres.in/</w:t>
        </w:r>
      </w:hyperlink>
      <w:r w:rsidR="00B02D62">
        <w:t>, который  должен</w:t>
      </w:r>
      <w:r w:rsidR="001346EB">
        <w:rPr>
          <w:szCs w:val="24"/>
        </w:rPr>
        <w:t>:</w:t>
      </w:r>
    </w:p>
    <w:p w:rsidR="001346EB" w:rsidRPr="009303F3" w:rsidRDefault="00B02D62" w:rsidP="00AF2D6F">
      <w:pPr>
        <w:pStyle w:val="ac"/>
        <w:numPr>
          <w:ilvl w:val="0"/>
          <w:numId w:val="8"/>
        </w:numPr>
        <w:jc w:val="left"/>
        <w:rPr>
          <w:szCs w:val="24"/>
          <w:lang w:val="en-US"/>
        </w:rPr>
      </w:pPr>
      <w:r w:rsidRPr="009303F3">
        <w:rPr>
          <w:szCs w:val="24"/>
        </w:rPr>
        <w:t>Создать пользователя с именем "</w:t>
      </w:r>
      <w:proofErr w:type="spellStart"/>
      <w:r w:rsidRPr="009303F3">
        <w:rPr>
          <w:szCs w:val="24"/>
          <w:lang w:val="en-US"/>
        </w:rPr>
        <w:t>TestUser</w:t>
      </w:r>
      <w:proofErr w:type="spellEnd"/>
      <w:r w:rsidRPr="009303F3">
        <w:rPr>
          <w:szCs w:val="24"/>
        </w:rPr>
        <w:t xml:space="preserve">" и должностью </w:t>
      </w:r>
      <w:r w:rsidRPr="009303F3">
        <w:rPr>
          <w:szCs w:val="24"/>
          <w:lang w:val="en-US"/>
        </w:rPr>
        <w:t>"QA Automation Engineer".</w:t>
      </w:r>
    </w:p>
    <w:p w:rsidR="009303F3" w:rsidRPr="009303F3" w:rsidRDefault="009303F3" w:rsidP="00AF2D6F">
      <w:pPr>
        <w:pStyle w:val="ac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 xml:space="preserve">Вывести список всех пользователей в системе, </w:t>
      </w:r>
      <w:r w:rsidR="00E23364">
        <w:rPr>
          <w:szCs w:val="24"/>
        </w:rPr>
        <w:t>убедиться,</w:t>
      </w:r>
      <w:r>
        <w:rPr>
          <w:szCs w:val="24"/>
        </w:rPr>
        <w:t xml:space="preserve"> что созданный пользователь отображается в списке.</w:t>
      </w:r>
      <w:bookmarkStart w:id="0" w:name="_GoBack"/>
      <w:bookmarkEnd w:id="0"/>
    </w:p>
    <w:p w:rsidR="00B02D62" w:rsidRPr="00E23364" w:rsidRDefault="00D37A70" w:rsidP="00AF2D6F">
      <w:pPr>
        <w:pStyle w:val="ac"/>
        <w:numPr>
          <w:ilvl w:val="0"/>
          <w:numId w:val="8"/>
        </w:numPr>
        <w:jc w:val="left"/>
        <w:rPr>
          <w:szCs w:val="24"/>
        </w:rPr>
      </w:pPr>
      <w:r w:rsidRPr="00E23364">
        <w:rPr>
          <w:szCs w:val="24"/>
        </w:rPr>
        <w:t>Изменить</w:t>
      </w:r>
      <w:r w:rsidR="007D7EAE" w:rsidRPr="00E23364">
        <w:rPr>
          <w:szCs w:val="24"/>
        </w:rPr>
        <w:t xml:space="preserve"> </w:t>
      </w:r>
      <w:r w:rsidRPr="00E23364">
        <w:rPr>
          <w:szCs w:val="24"/>
        </w:rPr>
        <w:t>должность</w:t>
      </w:r>
      <w:r w:rsidR="007D7EAE" w:rsidRPr="00E23364">
        <w:rPr>
          <w:szCs w:val="24"/>
        </w:rPr>
        <w:t xml:space="preserve"> </w:t>
      </w:r>
      <w:r w:rsidR="00F66881" w:rsidRPr="00E23364">
        <w:rPr>
          <w:szCs w:val="24"/>
        </w:rPr>
        <w:t xml:space="preserve">созданного </w:t>
      </w:r>
      <w:r w:rsidRPr="00E23364">
        <w:rPr>
          <w:szCs w:val="24"/>
        </w:rPr>
        <w:t>пользователя</w:t>
      </w:r>
      <w:r w:rsidR="007D7EAE" w:rsidRPr="00E23364">
        <w:rPr>
          <w:szCs w:val="24"/>
        </w:rPr>
        <w:t xml:space="preserve"> </w:t>
      </w:r>
      <w:r w:rsidRPr="00E23364">
        <w:rPr>
          <w:szCs w:val="24"/>
        </w:rPr>
        <w:t>на "</w:t>
      </w:r>
      <w:r w:rsidRPr="00E23364">
        <w:rPr>
          <w:szCs w:val="24"/>
          <w:lang w:val="en-US"/>
        </w:rPr>
        <w:t>Senior</w:t>
      </w:r>
      <w:r w:rsidR="007D7EAE" w:rsidRPr="00E23364">
        <w:rPr>
          <w:szCs w:val="24"/>
        </w:rPr>
        <w:t xml:space="preserve"> </w:t>
      </w:r>
      <w:r w:rsidRPr="00E23364">
        <w:rPr>
          <w:szCs w:val="24"/>
          <w:lang w:val="en-US"/>
        </w:rPr>
        <w:t>QA</w:t>
      </w:r>
      <w:r w:rsidR="007D7EAE" w:rsidRPr="00E23364">
        <w:rPr>
          <w:szCs w:val="24"/>
        </w:rPr>
        <w:t xml:space="preserve"> </w:t>
      </w:r>
      <w:r w:rsidRPr="00E23364">
        <w:rPr>
          <w:szCs w:val="24"/>
          <w:lang w:val="en-US"/>
        </w:rPr>
        <w:t>Automation</w:t>
      </w:r>
      <w:r w:rsidR="007D7EAE" w:rsidRPr="00E23364">
        <w:rPr>
          <w:szCs w:val="24"/>
        </w:rPr>
        <w:t xml:space="preserve"> </w:t>
      </w:r>
      <w:r w:rsidRPr="00E23364">
        <w:rPr>
          <w:szCs w:val="24"/>
          <w:lang w:val="en-US"/>
        </w:rPr>
        <w:t>Engineer</w:t>
      </w:r>
      <w:r w:rsidRPr="00E23364">
        <w:rPr>
          <w:szCs w:val="24"/>
        </w:rPr>
        <w:t>"</w:t>
      </w:r>
      <w:r w:rsidR="00781636" w:rsidRPr="00E23364">
        <w:rPr>
          <w:szCs w:val="24"/>
        </w:rPr>
        <w:t>.</w:t>
      </w:r>
    </w:p>
    <w:p w:rsidR="009303F3" w:rsidRPr="00E23364" w:rsidRDefault="00F66881" w:rsidP="00AF2D6F">
      <w:pPr>
        <w:pStyle w:val="ac"/>
        <w:numPr>
          <w:ilvl w:val="0"/>
          <w:numId w:val="8"/>
        </w:numPr>
        <w:jc w:val="left"/>
        <w:rPr>
          <w:szCs w:val="24"/>
        </w:rPr>
      </w:pPr>
      <w:r w:rsidRPr="00E23364">
        <w:rPr>
          <w:szCs w:val="24"/>
        </w:rPr>
        <w:t>Удалить созданного пользователя</w:t>
      </w:r>
      <w:r w:rsidR="00781636" w:rsidRPr="00E23364">
        <w:rPr>
          <w:szCs w:val="24"/>
        </w:rPr>
        <w:t>.</w:t>
      </w:r>
    </w:p>
    <w:p w:rsidR="00F66881" w:rsidRPr="00E23364" w:rsidRDefault="00D37A70" w:rsidP="00AF2D6F">
      <w:pPr>
        <w:pStyle w:val="ac"/>
        <w:numPr>
          <w:ilvl w:val="0"/>
          <w:numId w:val="8"/>
        </w:numPr>
        <w:jc w:val="left"/>
        <w:rPr>
          <w:szCs w:val="24"/>
        </w:rPr>
      </w:pPr>
      <w:r w:rsidRPr="00E23364">
        <w:rPr>
          <w:szCs w:val="24"/>
        </w:rPr>
        <w:t>Добавить разнообразные проверки</w:t>
      </w:r>
      <w:r w:rsidR="009303F3" w:rsidRPr="00E23364">
        <w:rPr>
          <w:szCs w:val="24"/>
        </w:rPr>
        <w:t xml:space="preserve"> к тестам</w:t>
      </w:r>
      <w:r w:rsidRPr="00E23364">
        <w:rPr>
          <w:szCs w:val="24"/>
        </w:rPr>
        <w:t>. Не ограничив</w:t>
      </w:r>
      <w:r w:rsidR="00F66881" w:rsidRPr="00E23364">
        <w:rPr>
          <w:szCs w:val="24"/>
        </w:rPr>
        <w:t>аться проверкой кода состояния.</w:t>
      </w:r>
    </w:p>
    <w:p w:rsidR="001760CA" w:rsidRPr="00E23364" w:rsidRDefault="001760CA" w:rsidP="009E482C">
      <w:pPr>
        <w:ind w:firstLine="0"/>
        <w:rPr>
          <w:b/>
          <w:szCs w:val="24"/>
        </w:rPr>
      </w:pPr>
    </w:p>
    <w:p w:rsidR="007D7EAE" w:rsidRPr="00CB474B" w:rsidRDefault="0020590A" w:rsidP="007D7EAE">
      <w:pPr>
        <w:ind w:firstLine="0"/>
        <w:rPr>
          <w:b/>
          <w:szCs w:val="24"/>
        </w:rPr>
      </w:pPr>
      <w:r>
        <w:rPr>
          <w:b/>
          <w:szCs w:val="24"/>
        </w:rPr>
        <w:t>Дополнительная задача</w:t>
      </w:r>
      <w:r w:rsidR="007D7EAE" w:rsidRPr="00CB474B">
        <w:rPr>
          <w:b/>
          <w:szCs w:val="24"/>
        </w:rPr>
        <w:t xml:space="preserve">: </w:t>
      </w:r>
    </w:p>
    <w:p w:rsidR="007D7EAE" w:rsidRPr="00781636" w:rsidRDefault="007D7EAE" w:rsidP="00E23364">
      <w:pPr>
        <w:ind w:firstLine="0"/>
        <w:rPr>
          <w:szCs w:val="24"/>
        </w:rPr>
      </w:pPr>
      <w:r>
        <w:rPr>
          <w:szCs w:val="24"/>
        </w:rPr>
        <w:t xml:space="preserve">Имя пользователя, должность и </w:t>
      </w:r>
      <w:r w:rsidR="00230BD8">
        <w:rPr>
          <w:szCs w:val="24"/>
        </w:rPr>
        <w:t>прочие</w:t>
      </w:r>
      <w:r w:rsidR="00E23364">
        <w:rPr>
          <w:szCs w:val="24"/>
        </w:rPr>
        <w:t xml:space="preserve"> передаваемые </w:t>
      </w:r>
      <w:r>
        <w:rPr>
          <w:szCs w:val="24"/>
        </w:rPr>
        <w:t>данные должны храниться в конфигурационном файле. Данные должны считываться из файла и передаваться в запрос. Будет плюсом, если для считывания данных из файла будет написан отдельный класс.</w:t>
      </w:r>
    </w:p>
    <w:p w:rsidR="007D7EAE" w:rsidRDefault="007D7EAE" w:rsidP="007D7EAE">
      <w:pPr>
        <w:ind w:firstLine="0"/>
        <w:rPr>
          <w:b/>
          <w:szCs w:val="24"/>
        </w:rPr>
      </w:pPr>
    </w:p>
    <w:p w:rsidR="007D7EAE" w:rsidRPr="007D7EAE" w:rsidRDefault="007D7EAE" w:rsidP="009E482C">
      <w:pPr>
        <w:ind w:firstLine="0"/>
        <w:rPr>
          <w:b/>
          <w:szCs w:val="24"/>
        </w:rPr>
      </w:pPr>
    </w:p>
    <w:p w:rsidR="007D7EAE" w:rsidRPr="007D7EAE" w:rsidRDefault="007D7EAE" w:rsidP="009E482C">
      <w:pPr>
        <w:ind w:firstLine="0"/>
        <w:rPr>
          <w:b/>
          <w:szCs w:val="24"/>
        </w:rPr>
      </w:pPr>
    </w:p>
    <w:p w:rsidR="00CB474B" w:rsidRPr="00D37A70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9E482C" w:rsidRDefault="009E482C" w:rsidP="00CB474B">
      <w:pPr>
        <w:ind w:firstLine="0"/>
        <w:rPr>
          <w:b/>
          <w:szCs w:val="24"/>
        </w:rPr>
      </w:pPr>
    </w:p>
    <w:p w:rsidR="001E32D8" w:rsidRPr="00E23364" w:rsidRDefault="001E32D8" w:rsidP="00AF2D6F">
      <w:pPr>
        <w:pStyle w:val="ac"/>
        <w:numPr>
          <w:ilvl w:val="0"/>
          <w:numId w:val="9"/>
        </w:numPr>
        <w:jc w:val="left"/>
        <w:rPr>
          <w:rFonts w:cstheme="minorHAnsi"/>
          <w:szCs w:val="24"/>
        </w:rPr>
      </w:pPr>
      <w:r w:rsidRPr="00E23364">
        <w:rPr>
          <w:rFonts w:cstheme="minorHAnsi"/>
          <w:szCs w:val="24"/>
        </w:rPr>
        <w:t xml:space="preserve">Готовое задание должно быть передано ответным письмом в </w:t>
      </w:r>
      <w:proofErr w:type="spellStart"/>
      <w:r w:rsidRPr="00E23364">
        <w:rPr>
          <w:rFonts w:cstheme="minorHAnsi"/>
          <w:szCs w:val="24"/>
        </w:rPr>
        <w:t>zip</w:t>
      </w:r>
      <w:proofErr w:type="spellEnd"/>
      <w:r w:rsidRPr="00E23364">
        <w:rPr>
          <w:rFonts w:cstheme="minorHAnsi"/>
          <w:szCs w:val="24"/>
        </w:rPr>
        <w:t xml:space="preserve"> архиве или ссылкой на публичный </w:t>
      </w:r>
      <w:proofErr w:type="spellStart"/>
      <w:r w:rsidRPr="00E23364">
        <w:rPr>
          <w:rFonts w:cstheme="minorHAnsi"/>
          <w:szCs w:val="24"/>
          <w:lang w:val="en-US"/>
        </w:rPr>
        <w:t>git</w:t>
      </w:r>
      <w:proofErr w:type="spellEnd"/>
      <w:r w:rsidR="007D7EAE" w:rsidRPr="00E23364">
        <w:rPr>
          <w:rFonts w:cstheme="minorHAnsi"/>
          <w:szCs w:val="24"/>
        </w:rPr>
        <w:t xml:space="preserve"> </w:t>
      </w:r>
      <w:proofErr w:type="spellStart"/>
      <w:r w:rsidRPr="00E23364">
        <w:rPr>
          <w:rFonts w:cstheme="minorHAnsi"/>
          <w:szCs w:val="24"/>
        </w:rPr>
        <w:t>репозиторий</w:t>
      </w:r>
      <w:proofErr w:type="spellEnd"/>
      <w:r w:rsidRPr="00E23364">
        <w:rPr>
          <w:rFonts w:cstheme="minorHAnsi"/>
          <w:szCs w:val="24"/>
        </w:rPr>
        <w:t>.</w:t>
      </w:r>
    </w:p>
    <w:p w:rsidR="00D22927" w:rsidRPr="00E23364" w:rsidRDefault="001E32D8" w:rsidP="00AF2D6F">
      <w:pPr>
        <w:pStyle w:val="ac"/>
        <w:numPr>
          <w:ilvl w:val="0"/>
          <w:numId w:val="9"/>
        </w:numPr>
        <w:jc w:val="left"/>
        <w:rPr>
          <w:szCs w:val="24"/>
        </w:rPr>
      </w:pPr>
      <w:r>
        <w:t xml:space="preserve">Задание должно быть выполнено с использованием сборщика </w:t>
      </w:r>
      <w:r w:rsidR="00D37A70" w:rsidRPr="00E23364">
        <w:rPr>
          <w:rFonts w:ascii="Verdana" w:hAnsi="Verdana"/>
          <w:color w:val="000000"/>
          <w:sz w:val="20"/>
          <w:szCs w:val="20"/>
          <w:lang w:val="en-US"/>
        </w:rPr>
        <w:t>maven</w:t>
      </w:r>
      <w:r w:rsidR="00B57921" w:rsidRPr="00E23364">
        <w:rPr>
          <w:rFonts w:ascii="Verdana" w:hAnsi="Verdana"/>
          <w:color w:val="000000"/>
          <w:sz w:val="20"/>
          <w:szCs w:val="20"/>
        </w:rPr>
        <w:t xml:space="preserve"> и</w:t>
      </w:r>
      <w:r w:rsidR="007D7EAE" w:rsidRPr="00E23364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D37A70" w:rsidRPr="00E23364">
        <w:rPr>
          <w:rFonts w:ascii="Verdana" w:hAnsi="Verdana"/>
          <w:color w:val="000000"/>
          <w:sz w:val="20"/>
          <w:szCs w:val="20"/>
        </w:rPr>
        <w:t>фреймворков</w:t>
      </w:r>
      <w:proofErr w:type="spellEnd"/>
      <w:r w:rsidR="007D7EAE" w:rsidRPr="00E23364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D37A70" w:rsidRPr="00E23364">
        <w:rPr>
          <w:rFonts w:ascii="Verdana" w:hAnsi="Verdana"/>
          <w:color w:val="000000"/>
          <w:sz w:val="20"/>
          <w:szCs w:val="20"/>
          <w:lang w:val="en-US"/>
        </w:rPr>
        <w:t>RestAssured</w:t>
      </w:r>
      <w:proofErr w:type="spellEnd"/>
      <w:r w:rsidR="00D37A70" w:rsidRPr="00E23364"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 w:rsidR="00D37A70" w:rsidRPr="00E23364">
        <w:rPr>
          <w:rFonts w:ascii="Verdana" w:hAnsi="Verdana"/>
          <w:color w:val="000000"/>
          <w:sz w:val="20"/>
          <w:szCs w:val="20"/>
          <w:lang w:val="en-US"/>
        </w:rPr>
        <w:t>TestNG</w:t>
      </w:r>
      <w:proofErr w:type="spellEnd"/>
      <w:r w:rsidR="00D37A70" w:rsidRPr="00E23364">
        <w:rPr>
          <w:rFonts w:ascii="Verdana" w:hAnsi="Verdana"/>
          <w:color w:val="000000"/>
          <w:sz w:val="20"/>
          <w:szCs w:val="20"/>
        </w:rPr>
        <w:t xml:space="preserve">. </w:t>
      </w:r>
    </w:p>
    <w:p w:rsidR="009E482C" w:rsidRPr="00E23364" w:rsidRDefault="00D37A70" w:rsidP="00AF2D6F">
      <w:pPr>
        <w:pStyle w:val="ac"/>
        <w:numPr>
          <w:ilvl w:val="0"/>
          <w:numId w:val="9"/>
        </w:numPr>
        <w:jc w:val="left"/>
        <w:rPr>
          <w:rFonts w:cstheme="minorHAnsi"/>
          <w:szCs w:val="24"/>
        </w:rPr>
      </w:pPr>
      <w:r>
        <w:t xml:space="preserve">Тесты должны запускаться командой </w:t>
      </w:r>
      <w:proofErr w:type="spellStart"/>
      <w:r w:rsidR="00B57921" w:rsidRPr="00B57921">
        <w:t>mvn</w:t>
      </w:r>
      <w:proofErr w:type="spellEnd"/>
      <w:r w:rsidR="007D7EAE">
        <w:t xml:space="preserve"> </w:t>
      </w:r>
      <w:proofErr w:type="spellStart"/>
      <w:r w:rsidR="00B57921" w:rsidRPr="00B57921">
        <w:t>clean</w:t>
      </w:r>
      <w:proofErr w:type="spellEnd"/>
      <w:r w:rsidR="007D7EAE">
        <w:t xml:space="preserve"> </w:t>
      </w:r>
      <w:proofErr w:type="spellStart"/>
      <w:r w:rsidR="00B57921" w:rsidRPr="00B57921">
        <w:t>test</w:t>
      </w:r>
      <w:proofErr w:type="spellEnd"/>
      <w:r w:rsidR="00B57921" w:rsidRPr="00B57921">
        <w:t xml:space="preserve"> -</w:t>
      </w:r>
      <w:proofErr w:type="spellStart"/>
      <w:r w:rsidR="00B57921" w:rsidRPr="00B57921">
        <w:t>DsuiteXM</w:t>
      </w:r>
      <w:r w:rsidR="00B57921">
        <w:t>LFile</w:t>
      </w:r>
      <w:proofErr w:type="spellEnd"/>
      <w:r w:rsidR="00B57921">
        <w:t>=%путь до конфигурационного файла%</w:t>
      </w:r>
    </w:p>
    <w:p w:rsidR="00361C25" w:rsidRPr="00E23364" w:rsidRDefault="00B57921" w:rsidP="00AF2D6F">
      <w:pPr>
        <w:pStyle w:val="ac"/>
        <w:numPr>
          <w:ilvl w:val="0"/>
          <w:numId w:val="9"/>
        </w:numPr>
        <w:jc w:val="left"/>
        <w:rPr>
          <w:rFonts w:cstheme="minorHAnsi"/>
          <w:szCs w:val="24"/>
        </w:rPr>
      </w:pPr>
      <w:r w:rsidRPr="00E23364">
        <w:rPr>
          <w:rFonts w:cstheme="minorHAnsi"/>
          <w:szCs w:val="24"/>
        </w:rPr>
        <w:t xml:space="preserve">Тестовый отчет должен строиться с помощью </w:t>
      </w:r>
      <w:proofErr w:type="spellStart"/>
      <w:r w:rsidRPr="00E23364">
        <w:rPr>
          <w:rFonts w:cstheme="minorHAnsi"/>
          <w:szCs w:val="24"/>
        </w:rPr>
        <w:t>фреймворка</w:t>
      </w:r>
      <w:proofErr w:type="spellEnd"/>
      <w:r w:rsidR="007D7EAE" w:rsidRPr="00E23364">
        <w:rPr>
          <w:rFonts w:cstheme="minorHAnsi"/>
          <w:szCs w:val="24"/>
        </w:rPr>
        <w:t xml:space="preserve"> </w:t>
      </w:r>
      <w:r w:rsidRPr="00E23364">
        <w:rPr>
          <w:rFonts w:cstheme="minorHAnsi"/>
          <w:szCs w:val="24"/>
          <w:lang w:val="en-US"/>
        </w:rPr>
        <w:t>Allure</w:t>
      </w:r>
      <w:r w:rsidRPr="00E23364">
        <w:rPr>
          <w:rFonts w:cstheme="minorHAnsi"/>
          <w:szCs w:val="24"/>
        </w:rPr>
        <w:t>.</w:t>
      </w:r>
      <w:r w:rsidR="00361C25" w:rsidRPr="00E23364">
        <w:rPr>
          <w:rFonts w:cstheme="minorHAnsi"/>
          <w:szCs w:val="24"/>
        </w:rPr>
        <w:t xml:space="preserve"> После выполнения теста должна формироваться директория </w:t>
      </w:r>
      <w:r w:rsidR="00361C25" w:rsidRPr="00E23364">
        <w:rPr>
          <w:rFonts w:cstheme="minorHAnsi"/>
          <w:szCs w:val="24"/>
          <w:lang w:val="en-US"/>
        </w:rPr>
        <w:t>allure</w:t>
      </w:r>
      <w:r w:rsidR="00361C25" w:rsidRPr="00E23364">
        <w:rPr>
          <w:rFonts w:cstheme="minorHAnsi"/>
          <w:szCs w:val="24"/>
        </w:rPr>
        <w:t>-</w:t>
      </w:r>
      <w:r w:rsidR="00361C25" w:rsidRPr="00E23364">
        <w:rPr>
          <w:rFonts w:cstheme="minorHAnsi"/>
          <w:szCs w:val="24"/>
          <w:lang w:val="en-US"/>
        </w:rPr>
        <w:t>result</w:t>
      </w:r>
      <w:r w:rsidR="00361C25" w:rsidRPr="00E23364">
        <w:rPr>
          <w:rFonts w:cstheme="minorHAnsi"/>
          <w:szCs w:val="24"/>
        </w:rPr>
        <w:t xml:space="preserve"> с данными для построения отчета.</w:t>
      </w:r>
      <w:r w:rsidR="00AF2D6F">
        <w:rPr>
          <w:rFonts w:cstheme="minorHAnsi"/>
          <w:szCs w:val="24"/>
        </w:rPr>
        <w:t xml:space="preserve"> </w:t>
      </w:r>
      <w:r w:rsidRPr="00E23364">
        <w:rPr>
          <w:rFonts w:cstheme="minorHAnsi"/>
          <w:szCs w:val="24"/>
        </w:rPr>
        <w:t xml:space="preserve">Все шаги в тесте должны понятно </w:t>
      </w:r>
      <w:proofErr w:type="spellStart"/>
      <w:r w:rsidRPr="00E23364">
        <w:rPr>
          <w:rFonts w:cstheme="minorHAnsi"/>
          <w:szCs w:val="24"/>
        </w:rPr>
        <w:t>логироваться</w:t>
      </w:r>
      <w:proofErr w:type="spellEnd"/>
      <w:r w:rsidRPr="00E23364">
        <w:rPr>
          <w:rFonts w:cstheme="minorHAnsi"/>
          <w:szCs w:val="24"/>
        </w:rPr>
        <w:t xml:space="preserve"> и отображаться в отчете. </w:t>
      </w:r>
    </w:p>
    <w:p w:rsidR="002A50E5" w:rsidRPr="00E23364" w:rsidRDefault="00B57921" w:rsidP="00AF2D6F">
      <w:pPr>
        <w:pStyle w:val="ac"/>
        <w:numPr>
          <w:ilvl w:val="0"/>
          <w:numId w:val="9"/>
        </w:numPr>
        <w:jc w:val="left"/>
        <w:rPr>
          <w:rFonts w:cstheme="minorHAnsi"/>
          <w:szCs w:val="24"/>
        </w:rPr>
      </w:pPr>
      <w:r w:rsidRPr="00E23364">
        <w:rPr>
          <w:rFonts w:cstheme="minorHAnsi"/>
          <w:szCs w:val="24"/>
        </w:rPr>
        <w:t xml:space="preserve">Отчет должен </w:t>
      </w:r>
      <w:r w:rsidR="00341265" w:rsidRPr="00E23364">
        <w:rPr>
          <w:rFonts w:cstheme="minorHAnsi"/>
          <w:szCs w:val="24"/>
        </w:rPr>
        <w:t>быть построен</w:t>
      </w:r>
      <w:r w:rsidRPr="00E23364">
        <w:rPr>
          <w:rFonts w:cstheme="minorHAnsi"/>
          <w:szCs w:val="24"/>
        </w:rPr>
        <w:t xml:space="preserve"> выполнив в консоли одну команду. </w:t>
      </w:r>
    </w:p>
    <w:p w:rsidR="009303F3" w:rsidRPr="0061510F" w:rsidRDefault="009E482C" w:rsidP="0061510F">
      <w:pPr>
        <w:pStyle w:val="ac"/>
        <w:numPr>
          <w:ilvl w:val="0"/>
          <w:numId w:val="9"/>
        </w:numPr>
        <w:jc w:val="left"/>
        <w:rPr>
          <w:rFonts w:cstheme="minorHAnsi"/>
          <w:szCs w:val="24"/>
        </w:rPr>
      </w:pPr>
      <w:r w:rsidRPr="00E23364">
        <w:rPr>
          <w:rFonts w:cstheme="minorHAnsi"/>
          <w:szCs w:val="24"/>
        </w:rPr>
        <w:t>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E23364" w:rsidRDefault="00E23364" w:rsidP="00E23364">
      <w:pPr>
        <w:ind w:firstLine="0"/>
        <w:rPr>
          <w:b/>
          <w:szCs w:val="24"/>
        </w:rPr>
      </w:pPr>
    </w:p>
    <w:p w:rsidR="00E23364" w:rsidRDefault="00E23364" w:rsidP="00E23364">
      <w:pPr>
        <w:ind w:firstLine="0"/>
        <w:rPr>
          <w:b/>
          <w:szCs w:val="24"/>
        </w:rPr>
      </w:pPr>
    </w:p>
    <w:p w:rsidR="0061510F" w:rsidRDefault="0061510F" w:rsidP="00E23364">
      <w:pPr>
        <w:ind w:firstLine="0"/>
        <w:rPr>
          <w:b/>
          <w:szCs w:val="24"/>
        </w:rPr>
      </w:pPr>
    </w:p>
    <w:p w:rsidR="00E23364" w:rsidRPr="002B0F87" w:rsidRDefault="00E23364" w:rsidP="00E23364">
      <w:pPr>
        <w:keepNext/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:rsidR="00E23364" w:rsidRDefault="00E23364" w:rsidP="00E23364">
      <w:pPr>
        <w:ind w:firstLine="0"/>
      </w:pPr>
    </w:p>
    <w:p w:rsidR="00E23364" w:rsidRPr="002B0F87" w:rsidRDefault="00E23364" w:rsidP="00E23364">
      <w:pPr>
        <w:ind w:firstLine="0"/>
      </w:pPr>
      <w:r>
        <w:t>Максимальное время на выполнения задания – 1 неделя.</w:t>
      </w:r>
    </w:p>
    <w:p w:rsidR="00E23364" w:rsidRPr="00CB474B" w:rsidRDefault="00E23364" w:rsidP="00E23364">
      <w:pPr>
        <w:ind w:firstLine="0"/>
        <w:rPr>
          <w:b/>
          <w:szCs w:val="24"/>
        </w:rPr>
      </w:pPr>
    </w:p>
    <w:p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3"/>
      <w:headerReference w:type="default" r:id="rId14"/>
      <w:headerReference w:type="first" r:id="rId15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DAC" w:rsidRDefault="00047DAC" w:rsidP="00C616DC">
      <w:r>
        <w:separator/>
      </w:r>
    </w:p>
  </w:endnote>
  <w:endnote w:type="continuationSeparator" w:id="0">
    <w:p w:rsidR="00047DAC" w:rsidRDefault="00047DAC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DAC" w:rsidRDefault="00047DAC" w:rsidP="00C616DC">
      <w:r>
        <w:separator/>
      </w:r>
    </w:p>
  </w:footnote>
  <w:footnote w:type="continuationSeparator" w:id="0">
    <w:p w:rsidR="00047DAC" w:rsidRDefault="00047DAC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3B4F7E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B4F7E">
      <w:rPr>
        <w:noProof/>
        <w:lang w:eastAsia="ru-RU"/>
      </w:rPr>
      <w:pict>
        <v:line id="Прямая соединительная линия 1" o:spid="_x0000_s2055" style="position:absolute;left:0;text-align:left;z-index:251657216;visibility:visible;mso-wrap-distance-top:-6e-5mm;mso-wrap-distance-bottom:-6e-5mm;mso-position-horizontal-relative:page;mso-position-vertical-relative:page;mso-width-relative:margin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<v:stroke joinstyle="miter"/>
          <o:lock v:ext="edit" shapetype="f"/>
          <w10:wrap anchorx="page" anchory="page"/>
          <w10:anchorlock/>
        </v:line>
      </w:pict>
    </w:r>
    <w:r w:rsidR="003B4F7E">
      <w:rPr>
        <w:noProof/>
        <w:lang w:eastAsia="ru-RU"/>
      </w:rPr>
      <w:pict>
        <v:line id="Прямая соединительная линия 2" o:spid="_x0000_s2054" style="position:absolute;left:0;text-align:left;z-index:251658240;visibility:visible;mso-wrap-distance-top:-6e-5mm;mso-wrap-distance-bottom:-6e-5mm;mso-position-horizontal-relative:page;mso-position-vertical-relative:page;mso-width-relative:margin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<v:stroke joinstyle="miter"/>
          <o:lock v:ext="edit" shapetype="f"/>
          <w10:wrap anchorx="page" anchory="page"/>
          <w10:anchorlock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3B4F7E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DE1"/>
    <w:multiLevelType w:val="hybridMultilevel"/>
    <w:tmpl w:val="A9B4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E6CAB"/>
    <w:multiLevelType w:val="hybridMultilevel"/>
    <w:tmpl w:val="51826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547C48"/>
    <w:multiLevelType w:val="hybridMultilevel"/>
    <w:tmpl w:val="4D342EDA"/>
    <w:lvl w:ilvl="0" w:tplc="E09416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077B72"/>
    <w:multiLevelType w:val="hybridMultilevel"/>
    <w:tmpl w:val="59E2A53E"/>
    <w:lvl w:ilvl="0" w:tplc="EA184DC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7A6AEF"/>
    <w:multiLevelType w:val="hybridMultilevel"/>
    <w:tmpl w:val="4AAE7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1F6C"/>
    <w:multiLevelType w:val="hybridMultilevel"/>
    <w:tmpl w:val="8188A2A6"/>
    <w:lvl w:ilvl="0" w:tplc="1CDEFB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605102"/>
    <w:multiLevelType w:val="hybridMultilevel"/>
    <w:tmpl w:val="F2A8AFA6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C93"/>
    <w:rsid w:val="0000089A"/>
    <w:rsid w:val="00044915"/>
    <w:rsid w:val="00047DAC"/>
    <w:rsid w:val="0006508B"/>
    <w:rsid w:val="0009144D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346EB"/>
    <w:rsid w:val="001566AB"/>
    <w:rsid w:val="0016059E"/>
    <w:rsid w:val="001760CA"/>
    <w:rsid w:val="00185D99"/>
    <w:rsid w:val="00190C20"/>
    <w:rsid w:val="001A2932"/>
    <w:rsid w:val="001C7C57"/>
    <w:rsid w:val="001D42CD"/>
    <w:rsid w:val="001E26B7"/>
    <w:rsid w:val="001E32D8"/>
    <w:rsid w:val="0020287F"/>
    <w:rsid w:val="0020590A"/>
    <w:rsid w:val="00230BD8"/>
    <w:rsid w:val="0028197F"/>
    <w:rsid w:val="00286F13"/>
    <w:rsid w:val="00287821"/>
    <w:rsid w:val="002A28EC"/>
    <w:rsid w:val="002A50E5"/>
    <w:rsid w:val="002C4282"/>
    <w:rsid w:val="002D49A0"/>
    <w:rsid w:val="002F0C12"/>
    <w:rsid w:val="002F1C90"/>
    <w:rsid w:val="002F3154"/>
    <w:rsid w:val="00311785"/>
    <w:rsid w:val="003132CD"/>
    <w:rsid w:val="00331AAC"/>
    <w:rsid w:val="003337DB"/>
    <w:rsid w:val="00337546"/>
    <w:rsid w:val="00341265"/>
    <w:rsid w:val="00361C25"/>
    <w:rsid w:val="0036208C"/>
    <w:rsid w:val="00395A55"/>
    <w:rsid w:val="003B4A57"/>
    <w:rsid w:val="003B4F7E"/>
    <w:rsid w:val="003C208A"/>
    <w:rsid w:val="003D3B78"/>
    <w:rsid w:val="003F351E"/>
    <w:rsid w:val="00424D8D"/>
    <w:rsid w:val="00447627"/>
    <w:rsid w:val="004529F0"/>
    <w:rsid w:val="004A1294"/>
    <w:rsid w:val="004A3D4A"/>
    <w:rsid w:val="004C4E6D"/>
    <w:rsid w:val="004D3728"/>
    <w:rsid w:val="004F181E"/>
    <w:rsid w:val="00502517"/>
    <w:rsid w:val="0056794A"/>
    <w:rsid w:val="005777C0"/>
    <w:rsid w:val="00581CD0"/>
    <w:rsid w:val="00592650"/>
    <w:rsid w:val="005C5A78"/>
    <w:rsid w:val="005D7AB9"/>
    <w:rsid w:val="005E75A6"/>
    <w:rsid w:val="005F1408"/>
    <w:rsid w:val="005F3D73"/>
    <w:rsid w:val="00601A26"/>
    <w:rsid w:val="006127DD"/>
    <w:rsid w:val="0061510F"/>
    <w:rsid w:val="006459A2"/>
    <w:rsid w:val="006709B1"/>
    <w:rsid w:val="00682609"/>
    <w:rsid w:val="006873EB"/>
    <w:rsid w:val="006C2C6D"/>
    <w:rsid w:val="006C5423"/>
    <w:rsid w:val="006F2546"/>
    <w:rsid w:val="00702759"/>
    <w:rsid w:val="0070501A"/>
    <w:rsid w:val="00770E6B"/>
    <w:rsid w:val="007712C8"/>
    <w:rsid w:val="00777C21"/>
    <w:rsid w:val="00781636"/>
    <w:rsid w:val="00795DAB"/>
    <w:rsid w:val="007C2177"/>
    <w:rsid w:val="007C4343"/>
    <w:rsid w:val="007D7EAE"/>
    <w:rsid w:val="008072C8"/>
    <w:rsid w:val="00810088"/>
    <w:rsid w:val="0081494B"/>
    <w:rsid w:val="008541F2"/>
    <w:rsid w:val="0085423F"/>
    <w:rsid w:val="0086434D"/>
    <w:rsid w:val="00870AB4"/>
    <w:rsid w:val="00885C93"/>
    <w:rsid w:val="008A4D6B"/>
    <w:rsid w:val="008D6005"/>
    <w:rsid w:val="008D6D9A"/>
    <w:rsid w:val="008E5B16"/>
    <w:rsid w:val="008F4933"/>
    <w:rsid w:val="00922137"/>
    <w:rsid w:val="00923FF1"/>
    <w:rsid w:val="009303F3"/>
    <w:rsid w:val="009740AB"/>
    <w:rsid w:val="009B0E05"/>
    <w:rsid w:val="009C26A0"/>
    <w:rsid w:val="009E482C"/>
    <w:rsid w:val="00A00CD7"/>
    <w:rsid w:val="00A05186"/>
    <w:rsid w:val="00A83974"/>
    <w:rsid w:val="00A94DEF"/>
    <w:rsid w:val="00AB4020"/>
    <w:rsid w:val="00AC4DB2"/>
    <w:rsid w:val="00AE604E"/>
    <w:rsid w:val="00AF2D6F"/>
    <w:rsid w:val="00B02D62"/>
    <w:rsid w:val="00B577EF"/>
    <w:rsid w:val="00B57921"/>
    <w:rsid w:val="00B639B6"/>
    <w:rsid w:val="00B77B9D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22927"/>
    <w:rsid w:val="00D27E6A"/>
    <w:rsid w:val="00D36184"/>
    <w:rsid w:val="00D37A70"/>
    <w:rsid w:val="00D5270D"/>
    <w:rsid w:val="00DC3C30"/>
    <w:rsid w:val="00DD335C"/>
    <w:rsid w:val="00DD4276"/>
    <w:rsid w:val="00DD5759"/>
    <w:rsid w:val="00DE13A6"/>
    <w:rsid w:val="00E103E3"/>
    <w:rsid w:val="00E15177"/>
    <w:rsid w:val="00E23364"/>
    <w:rsid w:val="00E63F54"/>
    <w:rsid w:val="00E9431F"/>
    <w:rsid w:val="00EB14DD"/>
    <w:rsid w:val="00EB298B"/>
    <w:rsid w:val="00EB5EC8"/>
    <w:rsid w:val="00EB79F2"/>
    <w:rsid w:val="00ED0E08"/>
    <w:rsid w:val="00F51F2F"/>
    <w:rsid w:val="00F66881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6A564BA1"/>
  <w15:docId w15:val="{A82E64BA-3F50-4053-8BF8-E3758879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D22927"/>
    <w:rPr>
      <w:color w:val="954F72" w:themeColor="followedHyperlink"/>
      <w:u w:val="single"/>
    </w:rPr>
  </w:style>
  <w:style w:type="paragraph" w:styleId="ae">
    <w:name w:val="Title"/>
    <w:basedOn w:val="a"/>
    <w:next w:val="af"/>
    <w:link w:val="af0"/>
    <w:uiPriority w:val="10"/>
    <w:qFormat/>
    <w:rsid w:val="003B4F7E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f0">
    <w:name w:val="Заголовок Знак"/>
    <w:basedOn w:val="a0"/>
    <w:link w:val="ae"/>
    <w:uiPriority w:val="10"/>
    <w:rsid w:val="003B4F7E"/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paragraph" w:styleId="af">
    <w:name w:val="Body Text"/>
    <w:basedOn w:val="a"/>
    <w:link w:val="af1"/>
    <w:uiPriority w:val="99"/>
    <w:semiHidden/>
    <w:unhideWhenUsed/>
    <w:rsid w:val="003B4F7E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semiHidden/>
    <w:rsid w:val="003B4F7E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reqres.i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8A08EB-61B7-4A27-BD59-F1F90C96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Yusupova Elena</cp:lastModifiedBy>
  <cp:revision>11</cp:revision>
  <cp:lastPrinted>2013-08-16T07:39:00Z</cp:lastPrinted>
  <dcterms:created xsi:type="dcterms:W3CDTF">2020-07-12T12:00:00Z</dcterms:created>
  <dcterms:modified xsi:type="dcterms:W3CDTF">2020-07-28T07:17:00Z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