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a="http://schemas.openxmlformats.org/drawingml/2006/main" xmlns:pic="http://schemas.openxmlformats.org/drawingml/2006/picture"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75df947a90e4b2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c528871477ff4959">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81507E" w:rsidR="007B5385" w:rsidP="0081507E">
      <w:pPr>
        <w:rPr>
          <w:b/>
          <w:sz w:val="28"/>
          <w:szCs w:val="28"/>
        </w:rPr>
      </w:pPr>
      <w:r w:rsidRPr="0081507E" w:rsidR="008C4A73">
        <w:rPr>
          <w:b/>
          <w:sz w:val="28"/>
          <w:szCs w:val="28"/>
        </w:rPr>
        <w:t xml:space="preserve">Problem </w:t>
      </w:r>
      <w:r w:rsidR="009C68A9">
        <w:rPr>
          <w:b/>
          <w:sz w:val="28"/>
          <w:szCs w:val="28"/>
        </w:rPr>
        <w:t xml:space="preserve">1</w:t>
      </w:r>
      <w:r w:rsidR="00B03296">
        <w:rPr>
          <w:b/>
          <w:sz w:val="28"/>
          <w:szCs w:val="28"/>
        </w:rPr>
        <w:t xml:space="preserve">. </w:t>
      </w:r>
      <w:r w:rsidR="0081507E">
        <w:rPr>
          <w:b/>
          <w:sz w:val="28"/>
          <w:szCs w:val="28"/>
        </w:rPr>
        <w:t xml:space="preserve">(</w:t>
      </w:r>
      <w:r w:rsidR="0081507E">
        <w:rPr>
          <w:b/>
          <w:sz w:val="28"/>
          <w:szCs w:val="28"/>
        </w:rPr>
        <w:t xml:space="preserve">optimal </w:t>
      </w:r>
      <w:r w:rsidR="0081507E">
        <w:rPr>
          <w:b/>
          <w:sz w:val="28"/>
          <w:szCs w:val="28"/>
        </w:rPr>
        <w:t xml:space="preserve">utilization of </w:t>
      </w:r>
      <w:r w:rsidRPr="0081507E" w:rsidR="008C4A73">
        <w:rPr>
          <w:b/>
          <w:sz w:val="28"/>
          <w:szCs w:val="28"/>
        </w:rPr>
        <w:t xml:space="preserve">resources</w:t>
      </w:r>
      <w:r w:rsidR="0081507E">
        <w:rPr>
          <w:b/>
          <w:sz w:val="28"/>
          <w:szCs w:val="28"/>
        </w:rPr>
        <w:t xml:space="preserve">)</w:t>
      </w:r>
      <w:r w:rsidRPr="0081507E" w:rsidR="008C4A73">
        <w:rPr>
          <w:b/>
          <w:sz w:val="28"/>
          <w:szCs w:val="28"/>
        </w:rPr>
        <w:t xml:space="preserve">.</w:t>
      </w:r>
    </w:p>
    <w:p w:rsidR="008C4A73" w:rsidP="008C4A73">
      <w:pPr>
        <w:jc w:val="both"/>
      </w:pPr>
      <w:r w:rsidRPr="0081507E">
        <w:t xml:space="preserve">The factory has a certain </w:t>
      </w:r>
      <w:r>
        <w:t xml:space="preserve">amount of resources at </w:t>
      </w:r>
      <w:r w:rsidRPr="0081507E">
        <w:t xml:space="preserve">its disposal</w:t>
      </w:r>
      <w:r>
        <w:t xml:space="preserve">: labor (80 people/day), raw materials (</w:t>
      </w:r>
      <w:r>
        <w:t>480 кг</w:t>
      </w:r>
      <w:r>
        <w:t xml:space="preserve"> ) and equipment (130 machines/hour). The factory can produce four types of carpets. It is required to find such an output plan, at which the total cost of production will be maximized if the consumption rates and unit price for each type of product are given in the following table:</w:t>
      </w:r>
    </w:p>
    <w:tbl>
      <w:tblPr>
        <w:tblStyle w:val="TableNormal"/>
        <w:tblW w:w="8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306"/>
        <w:gridCol w:w="1052"/>
        <w:gridCol w:w="1190"/>
        <w:gridCol w:w="1200"/>
        <w:gridCol w:w="1320"/>
        <w:gridCol w:w="1440"/>
      </w:tblGrid>
      <w:tr w:rsidTr="005702E1">
        <w:tblPrEx>
          <w:tblW w:w="8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Ex>
        <w:tc>
          <w:tcPr>
            <w:tcW w:w="0" w:type="auto"/>
            <w:vMerge w:val="restart"/>
            <w:vAlign w:val="center"/>
          </w:tcPr>
          <w:p w:rsidR="008C4A73" w:rsidP="005702E1">
            <w:pPr>
              <w:jc w:val="center"/>
            </w:pPr>
            <w:r>
              <w:t xml:space="preserve">Resources</w:t>
            </w:r>
          </w:p>
        </w:tc>
        <w:tc>
          <w:tcPr>
            <w:tcW w:w="4762" w:type="dxa"/>
            <w:gridSpan w:val="4"/>
          </w:tcPr>
          <w:p w:rsidR="008C4A73" w:rsidP="005702E1">
            <w:pPr>
              <w:jc w:val="both"/>
            </w:pPr>
            <w:r>
              <w:t xml:space="preserve">Resource consumption rates per unit of product</w:t>
            </w:r>
          </w:p>
        </w:tc>
        <w:tc>
          <w:tcPr>
            <w:tcW w:w="1440" w:type="dxa"/>
            <w:vMerge w:val="restart"/>
            <w:vAlign w:val="center"/>
          </w:tcPr>
          <w:p w:rsidR="008C4A73" w:rsidP="005702E1">
            <w:pPr>
              <w:jc w:val="center"/>
            </w:pPr>
            <w:r>
              <w:t xml:space="preserve">Availability of resources</w:t>
            </w:r>
          </w:p>
        </w:tc>
      </w:tr>
      <w:tr w:rsidTr="005702E1">
        <w:tblPrEx>
          <w:tblW w:w="8508" w:type="dxa"/>
          <w:tblLook w:val="01E0"/>
        </w:tblPrEx>
        <w:tc>
          <w:tcPr>
            <w:tcW w:w="0" w:type="auto"/>
            <w:vMerge/>
          </w:tcPr>
          <w:p w:rsidR="008C4A73" w:rsidP="005702E1">
            <w:pPr>
              <w:jc w:val="both"/>
            </w:pPr>
          </w:p>
        </w:tc>
        <w:tc>
          <w:tcPr>
            <w:tcW w:w="1052" w:type="dxa"/>
          </w:tcPr>
          <w:p w:rsidR="008C4A73" w:rsidP="005702E1">
            <w:pPr>
              <w:jc w:val="both"/>
            </w:pPr>
            <w:r>
              <w:t xml:space="preserve">"Winter" rug</w:t>
            </w:r>
          </w:p>
        </w:tc>
        <w:tc>
          <w:tcPr>
            <w:tcW w:w="1190" w:type="dxa"/>
          </w:tcPr>
          <w:p w:rsidR="008C4A73" w:rsidP="005702E1">
            <w:pPr>
              <w:jc w:val="both"/>
            </w:pPr>
            <w:r>
              <w:t xml:space="preserve">The Fairy Tale rug</w:t>
            </w:r>
          </w:p>
        </w:tc>
        <w:tc>
          <w:tcPr>
            <w:tcW w:w="1200" w:type="dxa"/>
          </w:tcPr>
          <w:p w:rsidR="008C4A73" w:rsidP="005702E1">
            <w:pPr>
              <w:jc w:val="both"/>
            </w:pPr>
            <w:r>
              <w:t xml:space="preserve">Silhouette rug</w:t>
            </w:r>
          </w:p>
        </w:tc>
        <w:tc>
          <w:tcPr>
            <w:tcW w:w="1320" w:type="dxa"/>
          </w:tcPr>
          <w:p w:rsidR="008C4A73" w:rsidP="005702E1">
            <w:pPr>
              <w:jc w:val="both"/>
            </w:pPr>
            <w:r>
              <w:t xml:space="preserve">"Smoky" rug</w:t>
            </w:r>
          </w:p>
        </w:tc>
        <w:tc>
          <w:tcPr>
            <w:tcW w:w="1440" w:type="dxa"/>
            <w:vMerge/>
          </w:tcPr>
          <w:p w:rsidR="008C4A73" w:rsidP="005702E1">
            <w:pPr>
              <w:jc w:val="both"/>
            </w:pPr>
          </w:p>
        </w:tc>
      </w:tr>
      <w:tr w:rsidTr="005702E1">
        <w:tblPrEx>
          <w:tblW w:w="8508" w:type="dxa"/>
          <w:tblLook w:val="01E0"/>
        </w:tblPrEx>
        <w:tc>
          <w:tcPr>
            <w:tcW w:w="0" w:type="auto"/>
          </w:tcPr>
          <w:p w:rsidR="008C4A73" w:rsidP="005702E1">
            <w:pPr>
              <w:jc w:val="both"/>
            </w:pPr>
            <w:r>
              <w:t xml:space="preserve">Labor</w:t>
            </w:r>
          </w:p>
        </w:tc>
        <w:tc>
          <w:tcPr>
            <w:tcW w:w="0" w:type="auto"/>
          </w:tcPr>
          <w:p w:rsidR="008C4A73" w:rsidP="005702E1">
            <w:pPr>
              <w:jc w:val="center"/>
            </w:pPr>
            <w:r>
              <w:t xml:space="preserve">7</w:t>
            </w:r>
          </w:p>
        </w:tc>
        <w:tc>
          <w:tcPr>
            <w:tcW w:w="1190" w:type="dxa"/>
          </w:tcPr>
          <w:p w:rsidR="008C4A73" w:rsidP="005702E1">
            <w:pPr>
              <w:jc w:val="center"/>
            </w:pPr>
            <w:r>
              <w:t xml:space="preserve">2</w:t>
            </w:r>
          </w:p>
        </w:tc>
        <w:tc>
          <w:tcPr>
            <w:tcW w:w="1200" w:type="dxa"/>
          </w:tcPr>
          <w:p w:rsidR="008C4A73" w:rsidP="005702E1">
            <w:pPr>
              <w:jc w:val="center"/>
            </w:pPr>
            <w:r>
              <w:t xml:space="preserve">2</w:t>
            </w:r>
          </w:p>
        </w:tc>
        <w:tc>
          <w:tcPr>
            <w:tcW w:w="1320" w:type="dxa"/>
          </w:tcPr>
          <w:p w:rsidR="008C4A73" w:rsidP="005702E1">
            <w:pPr>
              <w:jc w:val="center"/>
            </w:pPr>
            <w:r>
              <w:t xml:space="preserve">6</w:t>
            </w:r>
          </w:p>
        </w:tc>
        <w:tc>
          <w:tcPr>
            <w:tcW w:w="1440" w:type="dxa"/>
          </w:tcPr>
          <w:p w:rsidR="008C4A73" w:rsidP="005702E1">
            <w:pPr>
              <w:jc w:val="center"/>
            </w:pPr>
            <w:r>
              <w:t xml:space="preserve">80</w:t>
            </w:r>
          </w:p>
        </w:tc>
      </w:tr>
      <w:tr w:rsidTr="005702E1">
        <w:tblPrEx>
          <w:tblW w:w="8508" w:type="dxa"/>
          <w:tblLook w:val="01E0"/>
        </w:tblPrEx>
        <w:tc>
          <w:tcPr>
            <w:tcW w:w="0" w:type="auto"/>
          </w:tcPr>
          <w:p w:rsidR="008C4A73" w:rsidP="005702E1">
            <w:pPr>
              <w:jc w:val="both"/>
            </w:pPr>
            <w:r>
              <w:t xml:space="preserve">Raw materials</w:t>
            </w:r>
          </w:p>
        </w:tc>
        <w:tc>
          <w:tcPr>
            <w:tcW w:w="0" w:type="auto"/>
          </w:tcPr>
          <w:p w:rsidR="008C4A73" w:rsidP="005702E1">
            <w:pPr>
              <w:jc w:val="center"/>
            </w:pPr>
            <w:r>
              <w:t xml:space="preserve">5</w:t>
            </w:r>
          </w:p>
        </w:tc>
        <w:tc>
          <w:tcPr>
            <w:tcW w:w="1190" w:type="dxa"/>
          </w:tcPr>
          <w:p w:rsidR="008C4A73" w:rsidP="005702E1">
            <w:pPr>
              <w:jc w:val="center"/>
            </w:pPr>
            <w:r>
              <w:t xml:space="preserve">8</w:t>
            </w:r>
          </w:p>
        </w:tc>
        <w:tc>
          <w:tcPr>
            <w:tcW w:w="1200" w:type="dxa"/>
          </w:tcPr>
          <w:p w:rsidR="008C4A73" w:rsidP="005702E1">
            <w:pPr>
              <w:jc w:val="center"/>
            </w:pPr>
            <w:r>
              <w:t xml:space="preserve">4</w:t>
            </w:r>
          </w:p>
        </w:tc>
        <w:tc>
          <w:tcPr>
            <w:tcW w:w="1320" w:type="dxa"/>
          </w:tcPr>
          <w:p w:rsidR="008C4A73" w:rsidP="005702E1">
            <w:pPr>
              <w:jc w:val="center"/>
            </w:pPr>
            <w:r>
              <w:t xml:space="preserve">3</w:t>
            </w:r>
          </w:p>
        </w:tc>
        <w:tc>
          <w:tcPr>
            <w:tcW w:w="1440" w:type="dxa"/>
          </w:tcPr>
          <w:p w:rsidR="008C4A73" w:rsidP="005702E1">
            <w:pPr>
              <w:jc w:val="center"/>
            </w:pPr>
            <w:r>
              <w:t xml:space="preserve">480</w:t>
            </w:r>
          </w:p>
        </w:tc>
      </w:tr>
      <w:tr w:rsidTr="005702E1">
        <w:tblPrEx>
          <w:tblW w:w="8508" w:type="dxa"/>
          <w:tblLook w:val="01E0"/>
        </w:tblPrEx>
        <w:tc>
          <w:tcPr>
            <w:tcW w:w="0" w:type="auto"/>
          </w:tcPr>
          <w:p w:rsidR="008C4A73" w:rsidP="005702E1">
            <w:pPr>
              <w:jc w:val="both"/>
            </w:pPr>
            <w:r>
              <w:t xml:space="preserve">Equipment</w:t>
            </w:r>
          </w:p>
        </w:tc>
        <w:tc>
          <w:tcPr>
            <w:tcW w:w="0" w:type="auto"/>
          </w:tcPr>
          <w:p w:rsidR="008C4A73" w:rsidP="005702E1">
            <w:pPr>
              <w:jc w:val="center"/>
            </w:pPr>
            <w:r>
              <w:t xml:space="preserve">2</w:t>
            </w:r>
          </w:p>
        </w:tc>
        <w:tc>
          <w:tcPr>
            <w:tcW w:w="1190" w:type="dxa"/>
          </w:tcPr>
          <w:p w:rsidR="008C4A73" w:rsidP="005702E1">
            <w:pPr>
              <w:jc w:val="center"/>
            </w:pPr>
            <w:r>
              <w:t xml:space="preserve">4</w:t>
            </w:r>
          </w:p>
        </w:tc>
        <w:tc>
          <w:tcPr>
            <w:tcW w:w="1200" w:type="dxa"/>
          </w:tcPr>
          <w:p w:rsidR="008C4A73" w:rsidP="005702E1">
            <w:pPr>
              <w:jc w:val="center"/>
            </w:pPr>
            <w:r>
              <w:t xml:space="preserve">1</w:t>
            </w:r>
          </w:p>
        </w:tc>
        <w:tc>
          <w:tcPr>
            <w:tcW w:w="1320" w:type="dxa"/>
          </w:tcPr>
          <w:p w:rsidR="008C4A73" w:rsidP="005702E1">
            <w:pPr>
              <w:jc w:val="center"/>
            </w:pPr>
            <w:r>
              <w:t xml:space="preserve">8</w:t>
            </w:r>
          </w:p>
        </w:tc>
        <w:tc>
          <w:tcPr>
            <w:tcW w:w="1440" w:type="dxa"/>
          </w:tcPr>
          <w:p w:rsidR="008C4A73" w:rsidP="005702E1">
            <w:pPr>
              <w:jc w:val="center"/>
            </w:pPr>
            <w:r>
              <w:t xml:space="preserve">130</w:t>
            </w:r>
          </w:p>
        </w:tc>
      </w:tr>
      <w:tr w:rsidTr="005702E1">
        <w:tblPrEx>
          <w:tblW w:w="8508" w:type="dxa"/>
          <w:tblLook w:val="01E0"/>
        </w:tblPrEx>
        <w:tc>
          <w:tcPr>
            <w:tcW w:w="0" w:type="auto"/>
          </w:tcPr>
          <w:p w:rsidR="008C4A73" w:rsidP="005702E1">
            <w:pPr>
              <w:jc w:val="both"/>
            </w:pPr>
            <w:r>
              <w:t xml:space="preserve">Price per unit of product (thousand rubles</w:t>
            </w:r>
            <w:r>
              <w:t xml:space="preserve">)</w:t>
            </w:r>
          </w:p>
        </w:tc>
        <w:tc>
          <w:tcPr>
            <w:tcW w:w="0" w:type="auto"/>
            <w:vAlign w:val="center"/>
          </w:tcPr>
          <w:p w:rsidR="008C4A73" w:rsidP="005702E1">
            <w:pPr>
              <w:jc w:val="center"/>
            </w:pPr>
            <w:r>
              <w:t xml:space="preserve">3</w:t>
            </w:r>
          </w:p>
        </w:tc>
        <w:tc>
          <w:tcPr>
            <w:tcW w:w="1190" w:type="dxa"/>
            <w:vAlign w:val="center"/>
          </w:tcPr>
          <w:p w:rsidR="008C4A73" w:rsidP="005702E1">
            <w:pPr>
              <w:jc w:val="center"/>
            </w:pPr>
            <w:r>
              <w:t xml:space="preserve">4</w:t>
            </w:r>
          </w:p>
        </w:tc>
        <w:tc>
          <w:tcPr>
            <w:tcW w:w="1200" w:type="dxa"/>
            <w:vAlign w:val="center"/>
          </w:tcPr>
          <w:p w:rsidR="008C4A73" w:rsidP="005702E1">
            <w:pPr>
              <w:jc w:val="center"/>
            </w:pPr>
            <w:r>
              <w:t xml:space="preserve">3</w:t>
            </w:r>
          </w:p>
        </w:tc>
        <w:tc>
          <w:tcPr>
            <w:tcW w:w="1320" w:type="dxa"/>
            <w:vAlign w:val="center"/>
          </w:tcPr>
          <w:p w:rsidR="008C4A73" w:rsidP="005702E1">
            <w:pPr>
              <w:jc w:val="center"/>
            </w:pPr>
            <w:r>
              <w:t xml:space="preserve">1</w:t>
            </w:r>
          </w:p>
        </w:tc>
        <w:tc>
          <w:tcPr>
            <w:tcW w:w="1440" w:type="dxa"/>
          </w:tcPr>
          <w:p w:rsidR="008C4A73" w:rsidP="005702E1">
            <w:pPr>
              <w:jc w:val="center"/>
            </w:pPr>
          </w:p>
        </w:tc>
      </w:tr>
    </w:tbl>
    <w:p w:rsidRPr="00FB27A4" w:rsidR="00FB27A4" w:rsidP="008C4A73">
      <w:pPr>
        <w:jc w:val="both"/>
      </w:pPr>
      <w:r w:rsidR="00E358D9">
        <w:rPr>
          <w:lang w:val="en-US"/>
        </w:rPr>
        <w:t>I</w:t>
      </w:r>
      <w:r w:rsidRPr="00E358D9" w:rsidR="00E358D9">
        <w:t>.</w:t>
      </w:r>
      <w:r>
        <w:t xml:space="preserve"> Formulate an economic-mathematical model of the problem and</w:t>
      </w:r>
      <w:r w:rsidR="00EE4B90">
        <w:t xml:space="preserve">, </w:t>
      </w:r>
      <w:r>
        <w:t xml:space="preserve">using </w:t>
      </w:r>
      <w:r>
        <w:rPr>
          <w:i/>
        </w:rPr>
        <w:t xml:space="preserve">Solution Search</w:t>
      </w:r>
      <w:r>
        <w:t xml:space="preserve">, find the optimal output plan at which the </w:t>
      </w:r>
      <w:r w:rsidR="00F955B7">
        <w:t xml:space="preserve">total cost of </w:t>
      </w:r>
      <w:r>
        <w:t xml:space="preserve">production </w:t>
      </w:r>
      <w:r>
        <w:t xml:space="preserve">will be maximized.</w:t>
      </w:r>
    </w:p>
    <w:p w:rsidR="008C4A73" w:rsidP="008C4A73">
      <w:pPr>
        <w:jc w:val="both"/>
      </w:pPr>
      <w:r w:rsidR="00FB27A4">
        <w:rPr>
          <w:lang w:val="en-US"/>
        </w:rPr>
        <w:t xml:space="preserve">II</w:t>
      </w:r>
      <w:r w:rsidRPr="00FB27A4" w:rsidR="00FB27A4">
        <w:t xml:space="preserve">. </w:t>
      </w:r>
      <w:r w:rsidR="00E358D9">
        <w:t xml:space="preserve">Using the </w:t>
      </w:r>
      <w:r w:rsidR="00E358D9">
        <w:rPr>
          <w:i/>
        </w:rPr>
        <w:t xml:space="preserve">Solution Search </w:t>
      </w:r>
      <w:r w:rsidR="00E358D9">
        <w:t xml:space="preserve">protocols</w:t>
      </w:r>
      <w:r w:rsidR="00E358D9">
        <w:t xml:space="preserve">, analyze the obtained optimal solution to the original problem:</w:t>
      </w:r>
    </w:p>
    <w:p w:rsidR="00E358D9" w:rsidP="00E358D9">
      <w:pPr>
        <w:numPr>
          <w:ilvl w:val="0"/>
          <w:numId w:val="11"/>
        </w:numPr>
        <w:jc w:val="both"/>
      </w:pPr>
      <w:r>
        <w:t xml:space="preserve">Are all types of carpets profitable to produce?</w:t>
      </w:r>
    </w:p>
    <w:p w:rsidR="00FB27A4" w:rsidP="00E358D9">
      <w:pPr>
        <w:numPr>
          <w:ilvl w:val="0"/>
          <w:numId w:val="11"/>
        </w:numPr>
        <w:jc w:val="both"/>
      </w:pPr>
      <w:r>
        <w:t xml:space="preserve">Analyze the use of resources in the optimal plan.</w:t>
      </w:r>
    </w:p>
    <w:p w:rsidR="009D51A3" w:rsidP="008C4A73">
      <w:pPr>
        <w:jc w:val="both"/>
      </w:pPr>
      <w:r w:rsidR="00E358D9">
        <w:rPr>
          <w:lang w:val="en-US"/>
        </w:rPr>
        <w:t xml:space="preserve">III</w:t>
      </w:r>
      <w:r w:rsidRPr="00E358D9" w:rsidR="00E358D9">
        <w:t xml:space="preserve">. </w:t>
      </w:r>
      <w:r w:rsidR="00C37BF9">
        <w:t xml:space="preserve">Analyze the obtained solution for sensitivity</w:t>
      </w:r>
      <w:r>
        <w:t xml:space="preserve">.</w:t>
      </w:r>
    </w:p>
    <w:p w:rsidR="009D51A3" w:rsidP="008C4A73">
      <w:pPr>
        <w:jc w:val="both"/>
      </w:pPr>
      <w:r w:rsidR="00F60F22">
        <w:rPr>
          <w:b/>
        </w:rPr>
        <w:t xml:space="preserve">1. </w:t>
      </w:r>
      <w:r w:rsidRPr="009D51A3">
        <w:rPr>
          <w:b/>
        </w:rPr>
        <w:t xml:space="preserve">The first objective of the sensitivity analysis </w:t>
      </w:r>
      <w:r>
        <w:rPr>
          <w:b/>
        </w:rPr>
        <w:t xml:space="preserve">is: </w:t>
      </w:r>
      <w:r>
        <w:t xml:space="preserve">by how much can resource stocks be reduced or increased?</w:t>
      </w:r>
    </w:p>
    <w:p w:rsidR="009D51A3" w:rsidP="00F60F22">
      <w:pPr>
        <w:numPr>
          <w:ilvl w:val="0"/>
          <w:numId w:val="13"/>
        </w:numPr>
        <w:jc w:val="both"/>
      </w:pPr>
      <w:r>
        <w:t xml:space="preserve">By how much can the stock of some resource be reduced while maintaining the obtained optimal value of the target function.</w:t>
      </w:r>
    </w:p>
    <w:p w:rsidR="00F60F22" w:rsidP="00F60F22">
      <w:pPr>
        <w:numPr>
          <w:ilvl w:val="0"/>
          <w:numId w:val="13"/>
        </w:numPr>
        <w:jc w:val="both"/>
      </w:pPr>
      <w:r>
        <w:t xml:space="preserve">By how much can the stock of some resource be increased to improve the obtained optimal value of the target function.</w:t>
      </w:r>
    </w:p>
    <w:p w:rsidR="00F60F22" w:rsidP="00F60F22">
      <w:pPr>
        <w:numPr>
          <w:ilvl w:val="0"/>
          <w:numId w:val="13"/>
        </w:numPr>
        <w:jc w:val="both"/>
      </w:pPr>
      <w:r>
        <w:t xml:space="preserve">How will the total cost and output plan change when the stock of the resource "labor" is increased by 12 units.</w:t>
      </w:r>
    </w:p>
    <w:p w:rsidR="001B6248" w:rsidP="00F60F22">
      <w:pPr>
        <w:numPr>
          <w:ilvl w:val="0"/>
          <w:numId w:val="13"/>
        </w:numPr>
        <w:jc w:val="both"/>
      </w:pPr>
      <w:r>
        <w:t xml:space="preserve">Try changing the resource constraints so that all </w:t>
      </w:r>
      <w:r w:rsidR="002C0119">
        <w:t xml:space="preserve">resources </w:t>
      </w:r>
      <w:r>
        <w:t xml:space="preserve">become </w:t>
      </w:r>
      <w:r w:rsidR="002C0119">
        <w:t xml:space="preserve">scarce.</w:t>
      </w:r>
    </w:p>
    <w:p w:rsidR="003F2A61" w:rsidP="003F2A61">
      <w:pPr>
        <w:jc w:val="both"/>
      </w:pPr>
      <w:r w:rsidR="00F60F22">
        <w:rPr>
          <w:b/>
        </w:rPr>
        <w:t xml:space="preserve">2. </w:t>
      </w:r>
      <w:r>
        <w:rPr>
          <w:b/>
        </w:rPr>
        <w:t xml:space="preserve">The second </w:t>
      </w:r>
      <w:r w:rsidRPr="009D51A3">
        <w:rPr>
          <w:b/>
        </w:rPr>
        <w:t xml:space="preserve">objective of the sensitivity analysis </w:t>
      </w:r>
      <w:r>
        <w:rPr>
          <w:b/>
        </w:rPr>
        <w:t xml:space="preserve">is: an </w:t>
      </w:r>
      <w:r>
        <w:t xml:space="preserve">increase in which resource is most beneficial?</w:t>
      </w:r>
    </w:p>
    <w:p w:rsidR="00DF7335" w:rsidP="00F60F22">
      <w:pPr>
        <w:numPr>
          <w:ilvl w:val="0"/>
          <w:numId w:val="14"/>
        </w:numPr>
        <w:jc w:val="both"/>
      </w:pPr>
      <w:r>
        <w:t xml:space="preserve">Find out the value of an additional unit of each type of resource.</w:t>
      </w:r>
    </w:p>
    <w:p w:rsidR="00E358D9" w:rsidP="00F60F22">
      <w:pPr>
        <w:numPr>
          <w:ilvl w:val="0"/>
          <w:numId w:val="14"/>
        </w:numPr>
        <w:jc w:val="both"/>
      </w:pPr>
      <w:r w:rsidR="00F60F22">
        <w:t xml:space="preserve">Let the </w:t>
      </w:r>
      <w:r w:rsidR="00DF7335">
        <w:t xml:space="preserve">cost of additional labor 1100 </w:t>
      </w:r>
      <w:r w:rsidR="00DF7335">
        <w:t xml:space="preserve">rubles/day, and the cost of an additional hour of equipment 50 rubles. Increase of which resource will be economically advantageous to get more profit.</w:t>
      </w:r>
    </w:p>
    <w:p w:rsidRPr="0081507E" w:rsidR="00DF7335" w:rsidP="00F60F22">
      <w:pPr>
        <w:numPr>
          <w:ilvl w:val="0"/>
          <w:numId w:val="14"/>
        </w:numPr>
        <w:jc w:val="both"/>
      </w:pPr>
      <w:r>
        <w:t xml:space="preserve">Will it be economically feasible to increase the </w:t>
      </w:r>
      <w:r>
        <w:t xml:space="preserve">equipment operating time if the </w:t>
      </w:r>
      <w:r w:rsidRPr="0081507E">
        <w:t xml:space="preserve">cost of an additional hour of equipment operation is 350 rubles.</w:t>
      </w:r>
    </w:p>
    <w:p w:rsidRPr="0081507E" w:rsidR="009D6F43" w:rsidP="009D6F43">
      <w:pPr>
        <w:jc w:val="both"/>
      </w:pPr>
      <w:r w:rsidRPr="0081507E" w:rsidR="001B6248">
        <w:rPr>
          <w:b/>
        </w:rPr>
        <w:t xml:space="preserve">3. </w:t>
      </w:r>
      <w:r w:rsidRPr="0081507E" w:rsidR="003F2A61">
        <w:rPr>
          <w:b/>
        </w:rPr>
        <w:t xml:space="preserve">the third task of sensitivity analysis: </w:t>
      </w:r>
      <w:r w:rsidRPr="0081507E" w:rsidR="003F2A61">
        <w:t xml:space="preserve">within what limits is it acceptable to change the coefficients of the target function? </w:t>
      </w:r>
      <w:r w:rsidRPr="0081507E" w:rsidR="00180B3F">
        <w:t xml:space="preserve">(The </w:t>
      </w:r>
      <w:r w:rsidR="00B03296">
        <w:t xml:space="preserve">coefficients of </w:t>
      </w:r>
      <w:r w:rsidRPr="0081507E">
        <w:t xml:space="preserve">the </w:t>
      </w:r>
      <w:r w:rsidR="00B03296">
        <w:t xml:space="preserve">target function </w:t>
      </w:r>
      <w:r w:rsidRPr="0081507E">
        <w:t xml:space="preserve">are determined by prices for finished products</w:t>
      </w:r>
      <w:r w:rsidRPr="0081507E" w:rsidR="00180B3F">
        <w:t xml:space="preserve">)</w:t>
      </w:r>
      <w:r w:rsidRPr="0081507E">
        <w:t xml:space="preserve">.</w:t>
      </w:r>
    </w:p>
    <w:p w:rsidRPr="0081507E" w:rsidR="00BE4FF5" w:rsidP="00D66C9B">
      <w:pPr>
        <w:numPr>
          <w:ilvl w:val="0"/>
          <w:numId w:val="15"/>
        </w:numPr>
        <w:rPr>
          <w:color w:val="auto"/>
        </w:rPr>
      </w:pPr>
      <w:r w:rsidRPr="0081507E">
        <w:t xml:space="preserve">Determine the interval of change in the profit from the sale of each model of carpet in which the optimal solution remains unchanged </w:t>
      </w:r>
      <w:r w:rsidRPr="0081507E" w:rsidR="002C0119">
        <w:t xml:space="preserve">(you need to </w:t>
      </w:r>
      <w:r w:rsidRPr="0081507E" w:rsidR="002C0119">
        <w:rPr>
          <w:color w:val="auto"/>
        </w:rPr>
        <w:t xml:space="preserve">determine the range of change (increase or decrease) of one or another coefficient of the target function).</w:t>
      </w:r>
    </w:p>
    <w:p w:rsidRPr="0081507E" w:rsidR="002C0119" w:rsidP="00D66C9B">
      <w:pPr>
        <w:numPr>
          <w:ilvl w:val="0"/>
          <w:numId w:val="15"/>
        </w:numPr>
        <w:rPr>
          <w:color w:val="auto"/>
        </w:rPr>
      </w:pPr>
      <w:r w:rsidRPr="0081507E">
        <w:rPr>
          <w:color w:val="auto"/>
        </w:rPr>
        <w:t xml:space="preserve">How much will profits decrease if</w:t>
      </w:r>
      <w:r w:rsidRPr="0081507E" w:rsidR="00092934">
        <w:rPr>
          <w:color w:val="auto"/>
        </w:rPr>
        <w:t xml:space="preserve">, </w:t>
      </w:r>
      <w:r w:rsidRPr="0081507E">
        <w:rPr>
          <w:color w:val="auto"/>
        </w:rPr>
        <w:t xml:space="preserve">despite the optimal solution, one carpet of the first type is included in the plan? The same question if the plan includes a fourth type of carpet.</w:t>
      </w:r>
    </w:p>
    <w:p w:rsidR="00B03296" w:rsidP="00B03296">
      <w:pPr>
        <w:shd w:val="clear" w:color="auto" w:fill="FFFFFF"/>
        <w:tabs>
          <w:tab w:val="left" w:pos="322"/>
        </w:tabs>
        <w:ind w:start="360"/>
        <w:rPr>
          <w:spacing w:val="-14"/>
          <w:sz w:val="28"/>
          <w:szCs w:val="28"/>
        </w:rPr>
      </w:pPr>
      <w:r>
        <w:rPr>
          <w:highlight w:val="yellow"/>
        </w:rPr>
        <w:tab/>
      </w:r>
      <w:r w:rsidRPr="00BC2B71">
        <w:rPr>
          <w:highlight w:val="yellow"/>
        </w:rPr>
        <w:t xml:space="preserve">Use the sustainability report to answer the questions</w:t>
      </w:r>
    </w:p>
    <w:p w:rsidR="00B03296" w:rsidP="00B03296">
      <w:pPr>
        <w:ind w:start="360"/>
        <w:jc w:val="both"/>
      </w:pPr>
    </w:p>
    <w:p w:rsidR="00CE7761" w:rsidP="00B03296">
      <w:pPr>
        <w:ind w:start="360"/>
        <w:jc w:val="both"/>
      </w:pPr>
    </w:p>
    <w:p w:rsidR="00CE7761" w:rsidP="00B03296">
      <w:pPr>
        <w:ind w:start="360"/>
        <w:jc w:val="both"/>
      </w:pPr>
    </w:p>
    <w:p w:rsidRPr="0081507E" w:rsidR="00CE7761" w:rsidP="00B03296">
      <w:pPr>
        <w:ind w:start="360"/>
        <w:jc w:val="both"/>
      </w:pPr>
    </w:p>
    <w:p w:rsidRPr="00CE7761" w:rsidR="0081507E" w:rsidP="0081507E">
      <w:pPr>
        <w:spacing w:line="360" w:lineRule="auto"/>
        <w:rPr>
          <w:b/>
          <w:spacing w:val="-4"/>
          <w:sz w:val="28"/>
          <w:szCs w:val="28"/>
        </w:rPr>
      </w:pPr>
      <w:r w:rsidRPr="00CE7761">
        <w:rPr>
          <w:b/>
          <w:spacing w:val="-4"/>
          <w:sz w:val="28"/>
          <w:szCs w:val="28"/>
        </w:rPr>
        <w:t xml:space="preserve">Task </w:t>
      </w:r>
      <w:r w:rsidR="009C68A9">
        <w:rPr>
          <w:b/>
          <w:spacing w:val="-4"/>
          <w:sz w:val="28"/>
          <w:szCs w:val="28"/>
        </w:rPr>
        <w:t xml:space="preserve">2</w:t>
      </w:r>
      <w:r w:rsidRPr="00CE7761">
        <w:rPr>
          <w:b/>
          <w:spacing w:val="-4"/>
          <w:sz w:val="28"/>
          <w:szCs w:val="28"/>
        </w:rPr>
        <w:t xml:space="preserve">.</w:t>
      </w:r>
    </w:p>
    <w:p w:rsidRPr="009A486E" w:rsidR="0081507E" w:rsidP="0081507E">
      <w:pPr>
        <w:shd w:val="clear" w:color="auto" w:fill="FFFFFF"/>
        <w:spacing w:before="48" w:line="360" w:lineRule="auto"/>
        <w:ind w:start="163" w:end="58" w:firstLine="293"/>
        <w:jc w:val="both"/>
        <w:rPr>
          <w:spacing w:val="-4"/>
          <w:sz w:val="28"/>
          <w:szCs w:val="28"/>
        </w:rPr>
      </w:pPr>
      <w:r w:rsidRPr="009A486E">
        <w:rPr>
          <w:spacing w:val="-4"/>
          <w:sz w:val="28"/>
          <w:szCs w:val="28"/>
        </w:rPr>
        <w:t xml:space="preserve">The company manufactures three models of electronic relays. Each model requires two assembly stages. </w:t>
      </w:r>
      <w:r w:rsidRPr="009A486E">
        <w:rPr>
          <w:spacing w:val="-4"/>
          <w:sz w:val="28"/>
          <w:szCs w:val="28"/>
        </w:rPr>
        <w:t xml:space="preserve">The </w:t>
      </w:r>
      <w:r w:rsidRPr="009A486E">
        <w:rPr>
          <w:spacing w:val="-4"/>
          <w:sz w:val="28"/>
          <w:szCs w:val="28"/>
        </w:rPr>
        <w:t xml:space="preserve">time (in min</w:t>
      </w:r>
      <w:r w:rsidR="00B03296">
        <w:rPr>
          <w:spacing w:val="-4"/>
          <w:sz w:val="28"/>
          <w:szCs w:val="28"/>
        </w:rPr>
        <w:t xml:space="preserve">.</w:t>
      </w:r>
      <w:r w:rsidRPr="009A486E">
        <w:rPr>
          <w:spacing w:val="-4"/>
          <w:sz w:val="28"/>
          <w:szCs w:val="28"/>
        </w:rPr>
        <w:t xml:space="preserve">) required for assembly at each stage is given in the table below.</w:t>
      </w:r>
    </w:p>
    <w:p w:rsidRPr="002834B9" w:rsidR="0081507E" w:rsidP="0081507E">
      <w:pPr>
        <w:spacing w:after="14" w:line="1" w:lineRule="exact"/>
      </w:pPr>
    </w:p>
    <w:tbl>
      <w:tblPr>
        <w:tblStyle w:val="TableNormal"/>
        <w:tblW w:w="0" w:type="auto"/>
        <w:tblInd w:w="40" w:type="dxa"/>
        <w:tblLayout w:type="fixed"/>
        <w:tblCellMar>
          <w:left w:w="40" w:type="dxa"/>
          <w:right w:w="40" w:type="dxa"/>
        </w:tblCellMar>
        <w:tblLook w:val="0000"/>
      </w:tblPr>
      <w:tblGrid>
        <w:gridCol w:w="1766"/>
        <w:gridCol w:w="1200"/>
        <w:gridCol w:w="1152"/>
      </w:tblGrid>
      <w:tr w:rsidTr="0081507E">
        <w:tblPrEx>
          <w:tblW w:w="0" w:type="auto"/>
          <w:tblInd w:w="40" w:type="dxa"/>
          <w:tblLayout w:type="fixed"/>
          <w:tblCellMar>
            <w:left w:w="40" w:type="dxa"/>
            <w:right w:w="40" w:type="dxa"/>
          </w:tblCellMar>
          <w:tblLook w:val="0000"/>
        </w:tblPrEx>
        <w:trPr>
          <w:trHeight w:val="403" w:hRule="exact"/>
        </w:trPr>
        <w:tc>
          <w:tcPr>
            <w:tcW w:w="1766"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ind w:start="451"/>
            </w:pPr>
            <w:r w:rsidRPr="002834B9">
              <w:rPr>
                <w:spacing w:val="-5"/>
              </w:rPr>
              <w:t xml:space="preserve">Product</w:t>
            </w:r>
          </w:p>
        </w:tc>
        <w:tc>
          <w:tcPr>
            <w:tcW w:w="1200"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rPr>
                <w:spacing w:val="-7"/>
              </w:rPr>
              <w:t xml:space="preserve">Stage 1</w:t>
            </w:r>
          </w:p>
        </w:tc>
        <w:tc>
          <w:tcPr>
            <w:tcW w:w="1152"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rPr>
                <w:spacing w:val="-6"/>
              </w:rPr>
              <w:t xml:space="preserve">Stage 2</w:t>
            </w:r>
          </w:p>
        </w:tc>
      </w:tr>
      <w:tr w:rsidTr="0081507E">
        <w:tblPrEx>
          <w:tblW w:w="0" w:type="auto"/>
          <w:tblInd w:w="40" w:type="dxa"/>
          <w:tblLayout w:type="fixed"/>
          <w:tblCellMar>
            <w:left w:w="40" w:type="dxa"/>
            <w:right w:w="40" w:type="dxa"/>
          </w:tblCellMar>
          <w:tblLook w:val="0000"/>
        </w:tblPrEx>
        <w:trPr>
          <w:trHeight w:val="307" w:hRule="exact"/>
        </w:trPr>
        <w:tc>
          <w:tcPr>
            <w:tcW w:w="1766"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pPr>
            <w:r w:rsidRPr="002834B9">
              <w:rPr>
                <w:spacing w:val="-7"/>
              </w:rPr>
              <w:t xml:space="preserve">Model </w:t>
            </w:r>
            <w:r w:rsidRPr="002834B9">
              <w:rPr>
                <w:i/>
                <w:iCs/>
                <w:spacing w:val="-7"/>
              </w:rPr>
              <w:t xml:space="preserve">A</w:t>
            </w:r>
          </w:p>
        </w:tc>
        <w:tc>
          <w:tcPr>
            <w:tcW w:w="1200"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2,5</w:t>
            </w:r>
          </w:p>
        </w:tc>
        <w:tc>
          <w:tcPr>
            <w:tcW w:w="1152"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2,0</w:t>
            </w:r>
          </w:p>
        </w:tc>
      </w:tr>
      <w:tr w:rsidTr="0081507E">
        <w:tblPrEx>
          <w:tblW w:w="0" w:type="auto"/>
          <w:tblInd w:w="40" w:type="dxa"/>
          <w:tblLayout w:type="fixed"/>
          <w:tblCellMar>
            <w:left w:w="40" w:type="dxa"/>
            <w:right w:w="40" w:type="dxa"/>
          </w:tblCellMar>
          <w:tblLook w:val="0000"/>
        </w:tblPrEx>
        <w:trPr>
          <w:trHeight w:val="317" w:hRule="exact"/>
        </w:trPr>
        <w:tc>
          <w:tcPr>
            <w:tcW w:w="1766"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pPr>
            <w:r w:rsidRPr="002834B9">
              <w:rPr>
                <w:spacing w:val="-4"/>
              </w:rPr>
              <w:t xml:space="preserve">Model </w:t>
            </w:r>
            <w:r w:rsidRPr="002834B9">
              <w:rPr>
                <w:i/>
                <w:iCs/>
                <w:spacing w:val="-4"/>
              </w:rPr>
              <w:t xml:space="preserve">B</w:t>
            </w:r>
          </w:p>
        </w:tc>
        <w:tc>
          <w:tcPr>
            <w:tcW w:w="1200"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1,8</w:t>
            </w:r>
          </w:p>
        </w:tc>
        <w:tc>
          <w:tcPr>
            <w:tcW w:w="1152"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1,6</w:t>
            </w:r>
          </w:p>
        </w:tc>
      </w:tr>
      <w:tr w:rsidTr="0081507E">
        <w:tblPrEx>
          <w:tblW w:w="0" w:type="auto"/>
          <w:tblInd w:w="40" w:type="dxa"/>
          <w:tblLayout w:type="fixed"/>
          <w:tblCellMar>
            <w:left w:w="40" w:type="dxa"/>
            <w:right w:w="40" w:type="dxa"/>
          </w:tblCellMar>
          <w:tblLook w:val="0000"/>
        </w:tblPrEx>
        <w:trPr>
          <w:trHeight w:val="317" w:hRule="exact"/>
        </w:trPr>
        <w:tc>
          <w:tcPr>
            <w:tcW w:w="1766"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pPr>
            <w:r w:rsidRPr="002834B9">
              <w:rPr>
                <w:spacing w:val="-4"/>
              </w:rPr>
              <w:t xml:space="preserve">Model </w:t>
            </w:r>
            <w:r w:rsidRPr="002834B9">
              <w:rPr>
                <w:i/>
                <w:iCs/>
                <w:spacing w:val="-4"/>
              </w:rPr>
              <w:t xml:space="preserve">C</w:t>
            </w:r>
          </w:p>
        </w:tc>
        <w:tc>
          <w:tcPr>
            <w:tcW w:w="1200"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2,0</w:t>
            </w:r>
          </w:p>
        </w:tc>
        <w:tc>
          <w:tcPr>
            <w:tcW w:w="1152"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2,2</w:t>
            </w:r>
          </w:p>
        </w:tc>
      </w:tr>
      <w:tr w:rsidTr="0081507E">
        <w:tblPrEx>
          <w:tblW w:w="0" w:type="auto"/>
          <w:tblInd w:w="40" w:type="dxa"/>
          <w:tblLayout w:type="fixed"/>
          <w:tblCellMar>
            <w:left w:w="40" w:type="dxa"/>
            <w:right w:w="40" w:type="dxa"/>
          </w:tblCellMar>
          <w:tblLook w:val="0000"/>
        </w:tblPrEx>
        <w:trPr>
          <w:trHeight w:val="403" w:hRule="exact"/>
        </w:trPr>
        <w:tc>
          <w:tcPr>
            <w:tcW w:w="1766"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pPr>
            <w:r w:rsidRPr="002834B9">
              <w:rPr>
                <w:spacing w:val="-6"/>
              </w:rPr>
              <w:t xml:space="preserve">Resource</w:t>
            </w:r>
          </w:p>
        </w:tc>
        <w:tc>
          <w:tcPr>
            <w:tcW w:w="1200"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450</w:t>
            </w:r>
          </w:p>
        </w:tc>
        <w:tc>
          <w:tcPr>
            <w:tcW w:w="1152" w:type="dxa"/>
            <w:tcBorders>
              <w:top w:val="single" w:color="auto" w:sz="6" w:space="0"/>
              <w:left w:val="single" w:color="auto" w:sz="6" w:space="0"/>
              <w:bottom w:val="single" w:color="auto" w:sz="6" w:space="0"/>
              <w:right w:val="single" w:color="auto" w:sz="6" w:space="0"/>
            </w:tcBorders>
            <w:shd w:val="clear" w:color="auto" w:fill="FFFFFF"/>
          </w:tcPr>
          <w:p w:rsidRPr="002834B9" w:rsidR="00EA572A" w:rsidP="0081507E">
            <w:pPr>
              <w:shd w:val="clear" w:color="auto" w:fill="FFFFFF"/>
              <w:jc w:val="center"/>
            </w:pPr>
            <w:r w:rsidRPr="002834B9">
              <w:t xml:space="preserve">450</w:t>
            </w:r>
          </w:p>
        </w:tc>
      </w:tr>
    </w:tbl>
    <w:p w:rsidRPr="0003420B" w:rsidR="0081507E" w:rsidP="0081507E">
      <w:pPr>
        <w:shd w:val="clear" w:color="auto" w:fill="FFFFFF"/>
        <w:spacing w:before="10"/>
        <w:ind w:start="96" w:end="125" w:firstLine="307"/>
        <w:jc w:val="both"/>
        <w:rPr>
          <w:sz w:val="28"/>
          <w:szCs w:val="28"/>
        </w:rPr>
      </w:pPr>
      <w:r w:rsidRPr="0003420B">
        <w:rPr>
          <w:spacing w:val="-4"/>
          <w:sz w:val="28"/>
          <w:szCs w:val="28"/>
        </w:rPr>
        <w:t xml:space="preserve">The equipment at each stage runs 7.5 hours per day. The manager wants to maximize profit for the next 5 working days. </w:t>
      </w:r>
      <w:r w:rsidRPr="0003420B">
        <w:rPr>
          <w:spacing w:val="-1"/>
          <w:sz w:val="28"/>
          <w:szCs w:val="28"/>
        </w:rPr>
        <w:t xml:space="preserve">Model </w:t>
      </w:r>
      <w:r w:rsidRPr="0003420B">
        <w:rPr>
          <w:i/>
          <w:iCs/>
          <w:spacing w:val="-1"/>
          <w:sz w:val="28"/>
          <w:szCs w:val="28"/>
        </w:rPr>
        <w:t xml:space="preserve">A </w:t>
      </w:r>
      <w:r w:rsidRPr="0003420B">
        <w:rPr>
          <w:spacing w:val="-1"/>
          <w:sz w:val="28"/>
          <w:szCs w:val="28"/>
        </w:rPr>
        <w:t xml:space="preserve">yields a profit of 82.5 rubles per unit; model </w:t>
      </w:r>
      <w:r w:rsidRPr="0003420B">
        <w:rPr>
          <w:i/>
          <w:iCs/>
          <w:spacing w:val="-1"/>
          <w:sz w:val="28"/>
          <w:szCs w:val="28"/>
        </w:rPr>
        <w:t xml:space="preserve">B, </w:t>
      </w:r>
      <w:r w:rsidRPr="0003420B">
        <w:rPr>
          <w:spacing w:val="-1"/>
          <w:sz w:val="28"/>
          <w:szCs w:val="28"/>
        </w:rPr>
        <w:t xml:space="preserve">70.0 rubles; </w:t>
      </w:r>
      <w:r w:rsidRPr="0003420B">
        <w:rPr>
          <w:spacing w:val="-4"/>
          <w:sz w:val="28"/>
          <w:szCs w:val="28"/>
        </w:rPr>
        <w:t xml:space="preserve">model </w:t>
      </w:r>
      <w:r w:rsidRPr="0003420B">
        <w:rPr>
          <w:i/>
          <w:iCs/>
          <w:spacing w:val="-4"/>
          <w:sz w:val="28"/>
          <w:szCs w:val="28"/>
        </w:rPr>
        <w:t xml:space="preserve">C, </w:t>
      </w:r>
      <w:r w:rsidRPr="0003420B">
        <w:rPr>
          <w:spacing w:val="-4"/>
          <w:sz w:val="28"/>
          <w:szCs w:val="28"/>
        </w:rPr>
        <w:t xml:space="preserve">78.0 rubles. The firm can sell everything it produces and, in </w:t>
      </w:r>
      <w:r w:rsidRPr="0003420B">
        <w:rPr>
          <w:spacing w:val="-2"/>
          <w:sz w:val="28"/>
          <w:szCs w:val="28"/>
        </w:rPr>
        <w:t xml:space="preserve">addition, it has a paid order for </w:t>
      </w:r>
      <w:r w:rsidRPr="0003420B">
        <w:rPr>
          <w:sz w:val="28"/>
          <w:szCs w:val="28"/>
        </w:rPr>
        <w:t xml:space="preserve">60 pieces of products (20 pieces of each type of device) </w:t>
      </w:r>
      <w:r w:rsidRPr="0003420B">
        <w:rPr>
          <w:spacing w:val="-2"/>
          <w:sz w:val="28"/>
          <w:szCs w:val="28"/>
        </w:rPr>
        <w:t xml:space="preserve">for the next week.</w:t>
      </w:r>
    </w:p>
    <w:p w:rsidRPr="0003420B" w:rsidR="0081507E" w:rsidP="0081507E">
      <w:pPr>
        <w:widowControl w:val="0"/>
        <w:numPr>
          <w:ilvl w:val="0"/>
          <w:numId w:val="16"/>
        </w:numPr>
        <w:shd w:val="clear" w:color="auto" w:fill="FFFFFF"/>
        <w:tabs>
          <w:tab w:val="left" w:pos="322"/>
        </w:tabs>
        <w:autoSpaceDE w:val="0"/>
        <w:autoSpaceDN w:val="0"/>
        <w:adjustRightInd w:val="0"/>
        <w:ind w:start="48"/>
        <w:rPr>
          <w:spacing w:val="-22"/>
          <w:sz w:val="28"/>
          <w:szCs w:val="28"/>
        </w:rPr>
      </w:pPr>
      <w:r w:rsidRPr="0003420B">
        <w:rPr>
          <w:spacing w:val="3"/>
          <w:sz w:val="28"/>
          <w:szCs w:val="28"/>
        </w:rPr>
        <w:t xml:space="preserve">What should be the optimal production plan?</w:t>
      </w:r>
    </w:p>
    <w:p w:rsidRPr="0003420B" w:rsidR="0081507E" w:rsidP="0081507E">
      <w:pPr>
        <w:widowControl w:val="0"/>
        <w:numPr>
          <w:ilvl w:val="0"/>
          <w:numId w:val="16"/>
        </w:numPr>
        <w:shd w:val="clear" w:color="auto" w:fill="FFFFFF"/>
        <w:tabs>
          <w:tab w:val="left" w:pos="322"/>
        </w:tabs>
        <w:autoSpaceDE w:val="0"/>
        <w:autoSpaceDN w:val="0"/>
        <w:adjustRightInd w:val="0"/>
        <w:ind w:start="48"/>
        <w:rPr>
          <w:spacing w:val="-15"/>
          <w:sz w:val="28"/>
          <w:szCs w:val="28"/>
        </w:rPr>
      </w:pPr>
      <w:r w:rsidRPr="0003420B">
        <w:rPr>
          <w:spacing w:val="3"/>
          <w:sz w:val="28"/>
          <w:szCs w:val="28"/>
        </w:rPr>
        <w:t xml:space="preserve">Are all types of models profitable to produce?</w:t>
      </w:r>
    </w:p>
    <w:p w:rsidRPr="00EA572A" w:rsidR="00EA572A" w:rsidP="0081507E">
      <w:pPr>
        <w:widowControl w:val="0"/>
        <w:numPr>
          <w:ilvl w:val="0"/>
          <w:numId w:val="16"/>
        </w:numPr>
        <w:shd w:val="clear" w:color="auto" w:fill="FFFFFF"/>
        <w:tabs>
          <w:tab w:val="left" w:pos="322"/>
        </w:tabs>
        <w:autoSpaceDE w:val="0"/>
        <w:autoSpaceDN w:val="0"/>
        <w:adjustRightInd w:val="0"/>
        <w:ind w:start="322" w:hanging="274"/>
        <w:rPr>
          <w:spacing w:val="-15"/>
          <w:sz w:val="28"/>
          <w:szCs w:val="28"/>
        </w:rPr>
      </w:pPr>
      <w:r w:rsidRPr="0003420B" w:rsidR="0081507E">
        <w:rPr>
          <w:sz w:val="28"/>
          <w:szCs w:val="28"/>
        </w:rPr>
        <w:t xml:space="preserve">If there is an unprofitable model, what changes must be made to make </w:t>
      </w:r>
      <w:r w:rsidRPr="0003420B" w:rsidR="0081507E">
        <w:rPr>
          <w:spacing w:val="-1"/>
          <w:sz w:val="28"/>
          <w:szCs w:val="28"/>
        </w:rPr>
        <w:t xml:space="preserve">its production profitable? </w:t>
      </w:r>
    </w:p>
    <w:p w:rsidRPr="0003420B" w:rsidR="0081507E" w:rsidP="0081507E">
      <w:pPr>
        <w:widowControl w:val="0"/>
        <w:numPr>
          <w:ilvl w:val="0"/>
          <w:numId w:val="16"/>
        </w:numPr>
        <w:shd w:val="clear" w:color="auto" w:fill="FFFFFF"/>
        <w:tabs>
          <w:tab w:val="left" w:pos="322"/>
        </w:tabs>
        <w:autoSpaceDE w:val="0"/>
        <w:autoSpaceDN w:val="0"/>
        <w:adjustRightInd w:val="0"/>
        <w:ind w:start="322" w:hanging="274"/>
        <w:rPr>
          <w:spacing w:val="-15"/>
          <w:sz w:val="28"/>
          <w:szCs w:val="28"/>
        </w:rPr>
      </w:pPr>
      <w:r w:rsidRPr="0003420B">
        <w:rPr>
          <w:spacing w:val="-1"/>
          <w:sz w:val="28"/>
          <w:szCs w:val="28"/>
        </w:rPr>
        <w:t xml:space="preserve">Try to change </w:t>
      </w:r>
      <w:r w:rsidRPr="0003420B">
        <w:rPr>
          <w:spacing w:val="3"/>
          <w:sz w:val="28"/>
          <w:szCs w:val="28"/>
        </w:rPr>
        <w:t xml:space="preserve">something in pricing or increase </w:t>
      </w:r>
      <w:r w:rsidRPr="0003420B">
        <w:rPr>
          <w:spacing w:val="4"/>
          <w:sz w:val="28"/>
          <w:szCs w:val="28"/>
        </w:rPr>
        <w:t xml:space="preserve">equipment </w:t>
      </w:r>
      <w:r w:rsidRPr="0003420B">
        <w:rPr>
          <w:spacing w:val="3"/>
          <w:sz w:val="28"/>
          <w:szCs w:val="28"/>
        </w:rPr>
        <w:t xml:space="preserve">hours </w:t>
      </w:r>
      <w:r w:rsidRPr="0003420B">
        <w:rPr>
          <w:spacing w:val="4"/>
          <w:sz w:val="28"/>
          <w:szCs w:val="28"/>
        </w:rPr>
        <w:t xml:space="preserve">(through overtime) so that all models </w:t>
      </w:r>
      <w:r w:rsidRPr="0003420B">
        <w:rPr>
          <w:spacing w:val="2"/>
          <w:sz w:val="28"/>
          <w:szCs w:val="28"/>
        </w:rPr>
        <w:t xml:space="preserve">become profitable.</w:t>
      </w:r>
    </w:p>
    <w:p w:rsidRPr="004949E8" w:rsidR="0081507E" w:rsidP="00EA572A">
      <w:pPr>
        <w:widowControl w:val="0"/>
        <w:numPr>
          <w:ilvl w:val="0"/>
          <w:numId w:val="16"/>
        </w:numPr>
        <w:shd w:val="clear" w:color="auto" w:fill="FFFFFF"/>
        <w:tabs>
          <w:tab w:val="left" w:pos="322"/>
        </w:tabs>
        <w:autoSpaceDE w:val="0"/>
        <w:autoSpaceDN w:val="0"/>
        <w:adjustRightInd w:val="0"/>
        <w:ind w:start="322" w:hanging="274"/>
        <w:rPr>
          <w:spacing w:val="-14"/>
          <w:sz w:val="28"/>
          <w:szCs w:val="28"/>
        </w:rPr>
      </w:pPr>
      <w:r w:rsidRPr="0003420B">
        <w:rPr>
          <w:sz w:val="28"/>
          <w:szCs w:val="28"/>
        </w:rPr>
        <w:t xml:space="preserve">Suppose you can set 2 overtime hours for </w:t>
      </w:r>
      <w:r w:rsidRPr="0003420B">
        <w:rPr>
          <w:spacing w:val="1"/>
          <w:sz w:val="28"/>
          <w:szCs w:val="28"/>
        </w:rPr>
        <w:t xml:space="preserve">one of the stages. Which stage should you assign </w:t>
      </w:r>
      <w:r w:rsidRPr="0003420B">
        <w:rPr>
          <w:spacing w:val="-3"/>
          <w:sz w:val="28"/>
          <w:szCs w:val="28"/>
        </w:rPr>
        <w:t xml:space="preserve">these overtime hours to in order to get the most profit?</w:t>
      </w:r>
    </w:p>
    <w:p w:rsidRPr="00EA572A" w:rsidR="0081507E" w:rsidP="0081507E">
      <w:pPr>
        <w:shd w:val="clear" w:color="auto" w:fill="FFFFFF"/>
        <w:tabs>
          <w:tab w:val="left" w:pos="322"/>
        </w:tabs>
        <w:ind w:start="322"/>
        <w:rPr>
          <w:spacing w:val="-14"/>
          <w:sz w:val="28"/>
          <w:szCs w:val="28"/>
        </w:rPr>
      </w:pPr>
      <w:r w:rsidRPr="00EA572A">
        <w:rPr>
          <w:sz w:val="28"/>
          <w:szCs w:val="28"/>
          <w:highlight w:val="yellow"/>
        </w:rPr>
        <w:t xml:space="preserve">Use the sustainability report to answer questions </w:t>
      </w:r>
      <w:r w:rsidRPr="00EA572A" w:rsidR="00EA572A">
        <w:rPr>
          <w:sz w:val="28"/>
          <w:szCs w:val="28"/>
          <w:highlight w:val="yellow"/>
        </w:rPr>
        <w:t xml:space="preserve">3 and 4</w:t>
      </w:r>
    </w:p>
    <w:p w:rsidR="0081507E" w:rsidP="0081507E">
      <w:pPr>
        <w:rPr>
          <w:b/>
          <w:bCs/>
        </w:rPr>
      </w:pPr>
    </w:p>
    <w:sectPr w:rsidSect="00FB27A4">
      <w:pgSz w:w="11907" w:h="16840" w:code="9"/>
      <w:pgMar w:top="964" w:right="851" w:bottom="964" w:left="964" w:header="720" w:footer="862" w:gutter="0"/>
      <w:cols w:space="708"/>
      <w:titlePg/>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ACF"/>
    <w:multiLevelType w:val="multilevel"/>
    <w:tmpl w:val="B6D6C43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364" w:hanging="284"/>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EE0BE7"/>
    <w:multiLevelType w:val="hybridMultilevel"/>
    <w:tmpl w:val="B8448B3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76601BC"/>
    <w:multiLevelType w:val="hybridMultilevel"/>
    <w:tmpl w:val="B2CE2764"/>
    <w:lvl w:ilvl="0">
      <w:start w:val="1"/>
      <w:numFmt w:val="lowerLetter"/>
      <w:lvlText w:val="%1)."/>
      <w:lvlJc w:val="left"/>
      <w:pPr>
        <w:tabs>
          <w:tab w:val="num" w:pos="360"/>
        </w:tabs>
        <w:ind w:left="644" w:hanging="284"/>
      </w:pPr>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20B91DFE"/>
    <w:multiLevelType w:val="singleLevel"/>
    <w:tmpl w:val="BFBE54D6"/>
    <w:lvl w:ilvl="0">
      <w:start w:val="1"/>
      <w:numFmt w:val="decimal"/>
      <w:lvlText w:val="%1."/>
      <w:legacy w:legacy="1" w:legacySpace="0" w:legacyIndent="274"/>
      <w:lvlJc w:val="left"/>
      <w:rPr>
        <w:rFonts w:ascii="Times New Roman" w:hAnsi="Times New Roman" w:cs="Times New Roman" w:hint="default"/>
      </w:rPr>
    </w:lvl>
  </w:abstractNum>
  <w:abstractNum w:abstractNumId="4">
    <w:nsid w:val="2D76329B"/>
    <w:multiLevelType w:val="singleLevel"/>
    <w:tmpl w:val="5336AD7A"/>
    <w:lvl w:ilvl="0">
      <w:start w:val="1"/>
      <w:numFmt w:val="decimal"/>
      <w:lvlText w:val="%1)"/>
      <w:legacy w:legacy="1" w:legacySpace="0" w:legacyIndent="269"/>
      <w:lvlJc w:val="left"/>
      <w:rPr>
        <w:rFonts w:ascii="Times New Roman" w:hAnsi="Times New Roman" w:cs="Times New Roman" w:hint="default"/>
      </w:rPr>
    </w:lvl>
  </w:abstractNum>
  <w:abstractNum w:abstractNumId="5">
    <w:nsid w:val="2E4C57CF"/>
    <w:multiLevelType w:val="hybridMultilevel"/>
    <w:tmpl w:val="B99C1FF4"/>
    <w:lvl w:ilvl="0">
      <w:start w:val="2"/>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nsid w:val="33B13B96"/>
    <w:multiLevelType w:val="hybridMultilevel"/>
    <w:tmpl w:val="69E8466C"/>
    <w:lvl w:ilvl="0">
      <w:start w:val="1"/>
      <w:numFmt w:val="lowerLetter"/>
      <w:lvlText w:val="%1)."/>
      <w:lvlJc w:val="left"/>
      <w:pPr>
        <w:tabs>
          <w:tab w:val="num" w:pos="420"/>
        </w:tabs>
        <w:ind w:left="704" w:hanging="284"/>
      </w:pPr>
      <w:rPr>
        <w:rFonts w:ascii="Times New Roman" w:hAnsi="Times New Roman" w:cs="Times New Roman" w:hint="default"/>
      </w:rPr>
    </w:lvl>
    <w:lvl w:ilvl="1" w:tentative="1">
      <w:start w:val="1"/>
      <w:numFmt w:val="lowerLetter"/>
      <w:lvlText w:val="%2."/>
      <w:lvlJc w:val="left"/>
      <w:pPr>
        <w:tabs>
          <w:tab w:val="num" w:pos="1500"/>
        </w:tabs>
        <w:ind w:left="1500" w:hanging="360"/>
      </w:pPr>
    </w:lvl>
    <w:lvl w:ilvl="2" w:tentative="1">
      <w:start w:val="1"/>
      <w:numFmt w:val="lowerRoman"/>
      <w:lvlText w:val="%3."/>
      <w:lvlJc w:val="right"/>
      <w:pPr>
        <w:tabs>
          <w:tab w:val="num" w:pos="2220"/>
        </w:tabs>
        <w:ind w:left="2220" w:hanging="180"/>
      </w:pPr>
    </w:lvl>
    <w:lvl w:ilvl="3" w:tentative="1">
      <w:start w:val="1"/>
      <w:numFmt w:val="decimal"/>
      <w:lvlText w:val="%4."/>
      <w:lvlJc w:val="left"/>
      <w:pPr>
        <w:tabs>
          <w:tab w:val="num" w:pos="2940"/>
        </w:tabs>
        <w:ind w:left="2940" w:hanging="360"/>
      </w:pPr>
    </w:lvl>
    <w:lvl w:ilvl="4" w:tentative="1">
      <w:start w:val="1"/>
      <w:numFmt w:val="lowerLetter"/>
      <w:lvlText w:val="%5."/>
      <w:lvlJc w:val="left"/>
      <w:pPr>
        <w:tabs>
          <w:tab w:val="num" w:pos="3660"/>
        </w:tabs>
        <w:ind w:left="3660" w:hanging="360"/>
      </w:pPr>
    </w:lvl>
    <w:lvl w:ilvl="5" w:tentative="1">
      <w:start w:val="1"/>
      <w:numFmt w:val="lowerRoman"/>
      <w:lvlText w:val="%6."/>
      <w:lvlJc w:val="right"/>
      <w:pPr>
        <w:tabs>
          <w:tab w:val="num" w:pos="4380"/>
        </w:tabs>
        <w:ind w:left="4380" w:hanging="180"/>
      </w:pPr>
    </w:lvl>
    <w:lvl w:ilvl="6" w:tentative="1">
      <w:start w:val="1"/>
      <w:numFmt w:val="decimal"/>
      <w:lvlText w:val="%7."/>
      <w:lvlJc w:val="left"/>
      <w:pPr>
        <w:tabs>
          <w:tab w:val="num" w:pos="5100"/>
        </w:tabs>
        <w:ind w:left="5100" w:hanging="360"/>
      </w:pPr>
    </w:lvl>
    <w:lvl w:ilvl="7" w:tentative="1">
      <w:start w:val="1"/>
      <w:numFmt w:val="lowerLetter"/>
      <w:lvlText w:val="%8."/>
      <w:lvlJc w:val="left"/>
      <w:pPr>
        <w:tabs>
          <w:tab w:val="num" w:pos="5820"/>
        </w:tabs>
        <w:ind w:left="5820" w:hanging="360"/>
      </w:pPr>
    </w:lvl>
    <w:lvl w:ilvl="8" w:tentative="1">
      <w:start w:val="1"/>
      <w:numFmt w:val="lowerRoman"/>
      <w:lvlText w:val="%9."/>
      <w:lvlJc w:val="right"/>
      <w:pPr>
        <w:tabs>
          <w:tab w:val="num" w:pos="6540"/>
        </w:tabs>
        <w:ind w:left="6540" w:hanging="180"/>
      </w:pPr>
    </w:lvl>
  </w:abstractNum>
  <w:abstractNum w:abstractNumId="7">
    <w:nsid w:val="45BD23A2"/>
    <w:multiLevelType w:val="multilevel"/>
    <w:tmpl w:val="B8448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BDE41A4"/>
    <w:multiLevelType w:val="hybridMultilevel"/>
    <w:tmpl w:val="0986DD9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4C7E418C"/>
    <w:multiLevelType w:val="hybridMultilevel"/>
    <w:tmpl w:val="BCE088B8"/>
    <w:lvl w:ilvl="0">
      <w:start w:val="1"/>
      <w:numFmt w:val="lowerLetter"/>
      <w:lvlText w:val="%1)."/>
      <w:lvlJc w:val="left"/>
      <w:pPr>
        <w:tabs>
          <w:tab w:val="num" w:pos="360"/>
        </w:tabs>
        <w:ind w:left="644" w:hanging="284"/>
      </w:pPr>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54A05582"/>
    <w:multiLevelType w:val="hybridMultilevel"/>
    <w:tmpl w:val="6BE83CC0"/>
    <w:lvl w:ilvl="0">
      <w:start w:val="1"/>
      <w:numFmt w:val="lowerLetter"/>
      <w:lvlText w:val="%1)."/>
      <w:lvlJc w:val="left"/>
      <w:pPr>
        <w:tabs>
          <w:tab w:val="num" w:pos="360"/>
        </w:tabs>
        <w:ind w:left="644" w:hanging="284"/>
      </w:pPr>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5EB928A0"/>
    <w:multiLevelType w:val="hybridMultilevel"/>
    <w:tmpl w:val="7774F9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64875088"/>
    <w:multiLevelType w:val="hybridMultilevel"/>
    <w:tmpl w:val="6BCE16C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65E71618"/>
    <w:multiLevelType w:val="multilevel"/>
    <w:tmpl w:val="928466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62B4F53"/>
    <w:multiLevelType w:val="multilevel"/>
    <w:tmpl w:val="B8448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6B4A3F07"/>
    <w:multiLevelType w:val="singleLevel"/>
    <w:tmpl w:val="0419000F"/>
    <w:lvl w:ilvl="0">
      <w:start w:val="1"/>
      <w:numFmt w:val="decimal"/>
      <w:lvlText w:val="%1."/>
      <w:lvlJc w:val="left"/>
      <w:pPr>
        <w:tabs>
          <w:tab w:val="num" w:pos="720"/>
        </w:tabs>
        <w:ind w:left="720" w:hanging="360"/>
      </w:pPr>
    </w:lvl>
  </w:abstractNum>
  <w:abstractNum w:abstractNumId="16">
    <w:nsid w:val="79D52EDB"/>
    <w:multiLevelType w:val="multilevel"/>
    <w:tmpl w:val="C8501DB2"/>
    <w:lvl w:ilvl="0">
      <w:start w:val="2"/>
      <w:numFmt w:val="decimal"/>
      <w:lvlText w:val="%1."/>
      <w:lvlJc w:val="left"/>
      <w:pPr>
        <w:tabs>
          <w:tab w:val="num" w:pos="720"/>
        </w:tabs>
        <w:ind w:left="720" w:hanging="360"/>
      </w:pPr>
      <w:rPr>
        <w:rFonts w:hint="default"/>
      </w:rPr>
    </w:lvl>
    <w:lvl w:ilvl="1">
      <w:start w:val="2"/>
      <w:numFmt w:val="decimal"/>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15"/>
  </w:num>
  <w:num w:numId="3">
    <w:abstractNumId w:val="1"/>
  </w:num>
  <w:num w:numId="4">
    <w:abstractNumId w:val="7"/>
  </w:num>
  <w:num w:numId="5">
    <w:abstractNumId w:val="14"/>
  </w:num>
  <w:num w:numId="6">
    <w:abstractNumId w:val="11"/>
  </w:num>
  <w:num w:numId="7">
    <w:abstractNumId w:val="5"/>
  </w:num>
  <w:num w:numId="8">
    <w:abstractNumId w:val="0"/>
  </w:num>
  <w:num w:numId="9">
    <w:abstractNumId w:val="16"/>
  </w:num>
  <w:num w:numId="10">
    <w:abstractNumId w:val="12"/>
  </w:num>
  <w:num w:numId="11">
    <w:abstractNumId w:val="2"/>
  </w:num>
  <w:num w:numId="12">
    <w:abstractNumId w:val="13"/>
  </w:num>
  <w:num w:numId="13">
    <w:abstractNumId w:val="9"/>
  </w:num>
  <w:num w:numId="14">
    <w:abstractNumId w:val="6"/>
  </w:num>
  <w:num w:numId="15">
    <w:abstractNumId w:val="10"/>
  </w:num>
  <w:num w:numId="16">
    <w:abstractNumId w:val="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proofState w:grammar="clean"/>
  <w:stylePaneFormatFilter w:val="3F01"/>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drawingGridHorizontalSpacing w:val="120"/>
  <w:drawingGridVerticalSpacing w:val="163"/>
  <w:displayHorizontalDrawingGridEvery w:val="0"/>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C4A73"/>
    <w:rsid w:val="0003420B"/>
    <w:rsid w:val="00092934"/>
    <w:rsid w:val="00180B3F"/>
    <w:rsid w:val="001B6248"/>
    <w:rsid w:val="002834B9"/>
    <w:rsid w:val="002975BE"/>
    <w:rsid w:val="002C0119"/>
    <w:rsid w:val="00373D04"/>
    <w:rsid w:val="003A5B11"/>
    <w:rsid w:val="003C2A15"/>
    <w:rsid w:val="003F2A61"/>
    <w:rsid w:val="004949E8"/>
    <w:rsid w:val="005702E1"/>
    <w:rsid w:val="00737AC9"/>
    <w:rsid w:val="007B5385"/>
    <w:rsid w:val="0081507E"/>
    <w:rsid w:val="008C4A73"/>
    <w:rsid w:val="008D06A5"/>
    <w:rsid w:val="009A486E"/>
    <w:rsid w:val="009C68A9"/>
    <w:rsid w:val="009D51A3"/>
    <w:rsid w:val="009D6F43"/>
    <w:rsid w:val="00A40F8B"/>
    <w:rsid w:val="00B03296"/>
    <w:rsid w:val="00BC2B71"/>
    <w:rsid w:val="00BE4FF5"/>
    <w:rsid w:val="00C37BF9"/>
    <w:rsid w:val="00C524D4"/>
    <w:rsid w:val="00C662D8"/>
    <w:rsid w:val="00CE7761"/>
    <w:rsid w:val="00D45FB9"/>
    <w:rsid w:val="00D66C9B"/>
    <w:rsid w:val="00DE27CE"/>
    <w:rsid w:val="00DF7335"/>
    <w:rsid w:val="00E358D9"/>
    <w:rsid w:val="00E84EAD"/>
    <w:rsid w:val="00EA572A"/>
    <w:rsid w:val="00EE4B90"/>
    <w:rsid w:val="00F60F22"/>
    <w:rsid w:val="00F955B7"/>
    <w:rsid w:val="00FB27A4"/>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Pr>
      <w:color w:val="000000"/>
      <w:sz w:val="24"/>
      <w:szCs w:val="24"/>
      <w:lang w:val="ru-RU" w:eastAsia="ru-R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C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737AC9"/>
    <w:rPr>
      <w:color w:val="auto"/>
      <w:szCs w:val="20"/>
    </w:rPr>
  </w:style>
  <w:style w:type="paragraph" w:styleId="ListParagraph">
    <w:name w:val="List Paragraph"/>
    <w:basedOn w:val="Normal"/>
    <w:uiPriority w:val="34"/>
    <w:qFormat/>
    <w:rsid w:val="0081507E"/>
    <w:pPr>
      <w:widowControl w:val="0"/>
      <w:autoSpaceDE w:val="0"/>
      <w:autoSpaceDN w:val="0"/>
      <w:adjustRightInd w:val="0"/>
      <w:ind w:left="720"/>
      <w:contextualSpacing/>
    </w:pPr>
    <w:rPr>
      <w:rFonts w:ascii="Arial" w:hAnsi="Arial" w:cs="Arial"/>
      <w:color w:val="aut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theme" Target="theme/theme1.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hyperlink" Target="https://www.deepl.com/pro?cta=edit-document" TargetMode="External" Id="Rc528871477ff4959" /><Relationship Type="http://schemas.openxmlformats.org/officeDocument/2006/relationships/image" Target="/media/image.png" Id="Rf75df947a90e4b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6</ap:TotalTime>
  <ap:Pages>2</ap:Pages>
  <ap:Words>599</ap:Words>
  <ap:Characters>3416</ap:Characters>
  <ap:Application>Microsoft Office Word</ap:Application>
  <ap:DocSecurity>0</ap:DocSecurity>
  <ap:Lines>28</ap:Lines>
  <ap:Paragraphs>8</ap:Paragraphs>
  <ap:ScaleCrop>false</ap:ScaleCrop>
  <ap:HeadingPairs>
    <vt:vector baseType="variant" size="2">
      <vt:variant>
        <vt:lpstr>Название</vt:lpstr>
      </vt:variant>
      <vt:variant>
        <vt:i4>1</vt:i4>
      </vt:variant>
    </vt:vector>
  </ap:HeadingPairs>
  <ap:TitlesOfParts>
    <vt:vector baseType="lpstr" size="1">
      <vt:lpstr>Задача оптимального использования ресурсов</vt:lpstr>
    </vt:vector>
  </ap:TitlesOfParts>
  <ap:Company>SakhGU</ap:Company>
  <ap:LinksUpToDate>false</ap:LinksUpToDate>
  <ap:CharactersWithSpaces>4007</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Задача оптимального использования ресурсов</dc:title>
  <dc:creator>User</dc:creator>
  <cp:lastModifiedBy>Прокопенко Наталья Юрьевна</cp:lastModifiedBy>
  <cp:revision>6</cp:revision>
  <cp:lastPrinted>2007-11-08T08:08:00Z</cp:lastPrinted>
  <dcterms:created xsi:type="dcterms:W3CDTF">2021-12-05T19:27:00Z</dcterms:created>
  <dcterms:modified xsi:type="dcterms:W3CDTF">2024-12-03T11:40:00Z</dcterms:modified>
</cp:coreProperties>
</file>