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0" w:right="0" w:hanging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left="0" w:right="0"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2"/>
        <w:ind w:left="0" w:right="0"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left="0" w:right="0"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left="0" w:right="0"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left="0" w:right="0"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5</w:t>
      </w:r>
    </w:p>
    <w:p>
      <w:pPr>
        <w:pStyle w:val="Normal"/>
        <w:ind w:left="0" w:right="0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left="0" w:right="0" w:hanging="0"/>
        <w:jc w:val="center"/>
        <w:rPr/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>Администрирование системы 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/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/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Колмак Е.А.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ind w:left="0" w:right="0" w:hanging="0"/>
        <w:rPr/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textDirection w:val="lrTb"/>
          <w:docGrid w:type="default" w:linePitch="299" w:charSpace="4096"/>
        </w:sectPr>
        <w:pStyle w:val="Normal"/>
        <w:ind w:left="0" w:right="0" w:hanging="0"/>
        <w:jc w:val="center"/>
        <w:rPr/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1"/>
        <w:ind w:left="0" w:right="0" w:hanging="0"/>
        <w:rPr/>
      </w:pPr>
      <w:r>
        <w:rPr>
          <w:lang w:val="ru-RU"/>
        </w:rPr>
        <w:t>Лабораторная работа № 3. Администрирование системы Linux</w:t>
      </w:r>
      <w:r>
        <w:rPr>
          <w:sz w:val="28"/>
          <w:szCs w:val="28"/>
          <w:lang w:val="ru-RU"/>
        </w:rPr>
        <w:t>.</w:t>
      </w:r>
    </w:p>
    <w:p>
      <w:pPr>
        <w:pStyle w:val="Normal"/>
        <w:ind w:left="0" w:right="0" w:hanging="0"/>
        <w:rPr>
          <w:b/>
          <w:b/>
          <w:bCs/>
          <w:i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>Задание 1: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1. Создайте стандартного пользователя с помощью GUI. Пользователю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присвойте имя члена вашей команды, но в имени должен присутствовать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суффикс *GUI.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24"/>
        <w:ind w:left="0" w:right="0" w:hanging="0"/>
        <w:jc w:val="center"/>
        <w:rPr>
          <w:rFonts w:eastAsia="Calibri"/>
          <w:b w:val="false"/>
          <w:b w:val="false"/>
          <w:bCs/>
          <w:i/>
          <w:i/>
          <w:iCs/>
          <w:sz w:val="24"/>
          <w:szCs w:val="24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294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>Рис. 1.1. Решение 1-го подзадания 1-ого задания</w:t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  <w:r>
        <w:br w:type="page"/>
      </w:r>
    </w:p>
    <w:p>
      <w:pPr>
        <w:pStyle w:val="Style24"/>
        <w:ind w:left="0" w:right="0" w:hanging="0"/>
        <w:jc w:val="left"/>
        <w:rPr>
          <w:rFonts w:eastAsia="Calibri"/>
          <w:b w:val="false"/>
          <w:b w:val="false"/>
          <w:bCs/>
          <w:lang w:val="ru-RU" w:eastAsia="ru-RU" w:bidi="ar-SA"/>
        </w:rPr>
      </w:pPr>
      <w:r>
        <w:rPr>
          <w:rFonts w:eastAsia="Calibri"/>
          <w:b w:val="false"/>
          <w:bCs/>
          <w:lang w:val="ru-RU" w:eastAsia="ru-RU" w:bidi="ar-SA"/>
        </w:rPr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Просмотрите содержимое файла /etc/passwd, сравните атрибуты реальных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пользователей и пользователя root. Результат поддтвердите скриншотом.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24"/>
        <w:ind w:left="0" w:right="0" w:hanging="0"/>
        <w:jc w:val="center"/>
        <w:rPr>
          <w:rFonts w:eastAsia="Calibri"/>
          <w:b w:val="false"/>
          <w:b w:val="false"/>
          <w:bCs/>
          <w:i/>
          <w:i/>
          <w:iCs/>
          <w:sz w:val="24"/>
          <w:szCs w:val="24"/>
          <w:lang w:val="ru-RU" w:eastAsia="ru-RU" w:bidi="ar-SA"/>
        </w:rPr>
      </w:pP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>Рис. 1.2. Решение 2-го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10410"/>
            <wp:effectExtent l="0" t="0" r="0" b="0"/>
            <wp:wrapSquare wrapText="largest"/>
            <wp:docPr id="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 xml:space="preserve"> подзадания  1-го задания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108585</wp:posOffset>
            </wp:positionV>
            <wp:extent cx="5940425" cy="750570"/>
            <wp:effectExtent l="0" t="0" r="0" b="0"/>
            <wp:wrapSquare wrapText="largest"/>
            <wp:docPr id="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ользователь "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" обычно имеет </w:t>
      </w:r>
      <w:r>
        <w:rPr>
          <w:sz w:val="28"/>
          <w:szCs w:val="28"/>
        </w:rPr>
        <w:t>UID</w:t>
      </w:r>
      <w:r>
        <w:rPr>
          <w:sz w:val="28"/>
          <w:szCs w:val="28"/>
          <w:lang w:val="ru-RU"/>
        </w:rPr>
        <w:t xml:space="preserve"> 0 и имеет полные привилегии в системе. Он также обычно имеет домашний каталог "/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>" и использует оболочку "/</w:t>
      </w:r>
      <w:r>
        <w:rPr>
          <w:sz w:val="28"/>
          <w:szCs w:val="28"/>
        </w:rPr>
        <w:t>bin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bash</w:t>
      </w:r>
      <w:r>
        <w:rPr>
          <w:sz w:val="28"/>
          <w:szCs w:val="28"/>
          <w:lang w:val="ru-RU"/>
        </w:rPr>
        <w:t>" или "/</w:t>
      </w:r>
      <w:r>
        <w:rPr>
          <w:sz w:val="28"/>
          <w:szCs w:val="28"/>
        </w:rPr>
        <w:t>bin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sh</w:t>
      </w:r>
      <w:r>
        <w:rPr>
          <w:sz w:val="28"/>
          <w:szCs w:val="28"/>
          <w:lang w:val="ru-RU"/>
        </w:rPr>
        <w:t>".</w:t>
      </w:r>
    </w:p>
    <w:p>
      <w:pPr>
        <w:pStyle w:val="Style19"/>
        <w:ind w:left="0" w:right="0" w:hanging="0"/>
        <w:jc w:val="left"/>
        <w:rPr>
          <w:sz w:val="28"/>
          <w:szCs w:val="28"/>
          <w:lang w:val="ru-RU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  <w:t>Атрибуты реальных пользователей могут различаться в зависимости от их роли и настроек в системе. Обычно, UID реальных пользователей отличается от 0, и у них есть свои собственные домашние каталоги и оболочки.</w:t>
      </w:r>
      <w:r>
        <w:br w:type="page"/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Создайте несколько стандартных пользователей (аккаунтов) посредсвам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командной строки с одинаковыми простыми паролями. При этом пользователям присвойте имена членов вашей</w:t>
      </w:r>
    </w:p>
    <w:p>
      <w:pPr>
        <w:pStyle w:val="Normal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команды, но в имени должен присутствовать суфффикс *CL или *CLI. 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194310</wp:posOffset>
            </wp:positionH>
            <wp:positionV relativeFrom="paragraph">
              <wp:posOffset>92075</wp:posOffset>
            </wp:positionV>
            <wp:extent cx="5940425" cy="361442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197485</wp:posOffset>
            </wp:positionH>
            <wp:positionV relativeFrom="paragraph">
              <wp:posOffset>143510</wp:posOffset>
            </wp:positionV>
            <wp:extent cx="5940425" cy="3614420"/>
            <wp:effectExtent l="0" t="0" r="0" b="0"/>
            <wp:wrapSquare wrapText="largest"/>
            <wp:docPr id="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Style24"/>
        <w:widowControl/>
        <w:suppressAutoHyphens w:val="true"/>
        <w:overflowPunct w:val="true"/>
        <w:bidi w:val="0"/>
        <w:spacing w:lineRule="auto" w:line="240" w:before="0" w:after="0"/>
        <w:ind w:left="0" w:right="-227" w:hanging="0"/>
        <w:jc w:val="center"/>
        <w:rPr>
          <w:rFonts w:eastAsia="Calibri"/>
          <w:b w:val="false"/>
          <w:b w:val="false"/>
          <w:bCs/>
          <w:i/>
          <w:i/>
          <w:iCs/>
          <w:sz w:val="24"/>
          <w:szCs w:val="24"/>
          <w:lang w:val="ru-RU" w:eastAsia="ru-RU" w:bidi="ar-SA"/>
        </w:rPr>
      </w:pP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>Рис. 1.3. Решение 3-го подзадания  1-го задания</w:t>
      </w:r>
      <w:r>
        <w:br w:type="page"/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Calibri"/>
          <w:b w:val="false"/>
          <w:bCs w:val="false"/>
          <w:i w:val="false"/>
          <w:iCs w:val="false"/>
          <w:sz w:val="28"/>
          <w:szCs w:val="28"/>
          <w:lang w:val="ru-RU" w:eastAsia="ru-RU" w:bidi="ar-SA"/>
        </w:rPr>
        <w:t>Создайте скелет и пользователя с шаблоном скилета в директории /home.</w:t>
      </w:r>
    </w:p>
    <w:p>
      <w:pPr>
        <w:pStyle w:val="Style24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02510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2301875</wp:posOffset>
            </wp:positionV>
            <wp:extent cx="5940425" cy="1564640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3865880</wp:posOffset>
            </wp:positionV>
            <wp:extent cx="5940425" cy="425450"/>
            <wp:effectExtent l="0" t="0" r="0" b="0"/>
            <wp:wrapSquare wrapText="largest"/>
            <wp:docPr id="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  <w:t>Задание 2:</w:t>
      </w:r>
    </w:p>
    <w:p>
      <w:pPr>
        <w:pStyle w:val="Style24"/>
        <w:ind w:left="0" w:right="0" w:hanging="0"/>
        <w:jc w:val="left"/>
        <w:rPr>
          <w:rFonts w:eastAsia="Calibri"/>
          <w:b w:val="false"/>
          <w:b w:val="false"/>
          <w:bCs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sz w:val="28"/>
          <w:szCs w:val="28"/>
          <w:lang w:val="ru-RU" w:eastAsia="ru-RU" w:bidi="ar-SA"/>
        </w:rPr>
        <w:tab/>
        <w:t xml:space="preserve">Пароли должны быть простые и одинаковые. Просмотрит содержимое файлов </w:t>
      </w:r>
      <w:r>
        <w:rPr>
          <w:rFonts w:eastAsia="Calibri"/>
          <w:b w:val="false"/>
          <w:bCs/>
          <w:i/>
          <w:iCs/>
          <w:sz w:val="28"/>
          <w:szCs w:val="28"/>
          <w:lang w:val="ru-RU" w:eastAsia="ru-RU" w:bidi="ar-SA"/>
        </w:rPr>
        <w:t>etc/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shadow, сравните атрибуты паролей пользователей, обратите внимание а шифр пароля у пользователей с одинаковым паролем.</w:t>
      </w:r>
    </w:p>
    <w:p>
      <w:pPr>
        <w:pStyle w:val="Style24"/>
        <w:ind w:left="0" w:right="0" w:hanging="0"/>
        <w:jc w:val="left"/>
        <w:rPr>
          <w:rFonts w:eastAsia="Calibri"/>
          <w:b w:val="false"/>
          <w:b w:val="false"/>
          <w:bCs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ab/>
        <w:t>Измените период изменения паролей для пользователей. Внесите ограничения в следующие атрибуты: минимальный возраст пароля(сутки); максимальные возраст пароля(сутки); период предупреждения пароля; период бездействия пароля; дата истечения срока действия пароля; дата истечения срока действия аккаунта.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24"/>
        <w:ind w:left="0" w:right="0" w:hanging="0"/>
        <w:jc w:val="center"/>
        <w:rPr>
          <w:rFonts w:eastAsia="Calibri"/>
          <w:b w:val="false"/>
          <w:b w:val="false"/>
          <w:bCs/>
          <w:i/>
          <w:i/>
          <w:iCs/>
          <w:sz w:val="24"/>
          <w:szCs w:val="24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0100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>Рис. 2.1/ Решение 1-го подзадания  2-го задания</w:t>
      </w:r>
    </w:p>
    <w:p>
      <w:pPr>
        <w:pStyle w:val="Style24"/>
        <w:ind w:left="0" w:right="0" w:hanging="0"/>
        <w:jc w:val="left"/>
        <w:rPr>
          <w:rFonts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center"/>
        <w:rPr>
          <w:rFonts w:eastAsia="Calibri"/>
          <w:b w:val="false"/>
          <w:b w:val="false"/>
          <w:bCs/>
          <w:i/>
          <w:i/>
          <w:iCs/>
          <w:sz w:val="24"/>
          <w:szCs w:val="24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91100"/>
            <wp:effectExtent l="0" t="0" r="0" b="0"/>
            <wp:wrapSquare wrapText="largest"/>
            <wp:docPr id="1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 w:val="false"/>
          <w:bCs/>
          <w:i/>
          <w:iCs/>
          <w:sz w:val="24"/>
          <w:szCs w:val="24"/>
          <w:lang w:val="ru-RU" w:eastAsia="ru-RU" w:bidi="ar-SA"/>
        </w:rPr>
        <w:t>Рис. 2.2 Решение 2-го подзадания  2-го задания</w:t>
      </w:r>
      <w:r>
        <w:br w:type="page"/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/>
          <w:b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/>
          <w:bCs/>
          <w:i/>
          <w:iCs/>
          <w:sz w:val="28"/>
          <w:szCs w:val="28"/>
          <w:lang w:val="ru-RU" w:eastAsia="ru-RU" w:bidi="ar-SA"/>
        </w:rPr>
        <w:t>Задание 3: Создание групп и работа с правами доступа к файлам</w:t>
      </w:r>
    </w:p>
    <w:p>
      <w:pPr>
        <w:pStyle w:val="Style24"/>
        <w:ind w:left="0" w:right="0" w:hanging="0"/>
        <w:jc w:val="left"/>
        <w:rPr/>
      </w:pPr>
      <w:r>
        <w:rPr>
          <w:b w:val="false"/>
          <w:sz w:val="28"/>
          <w:szCs w:val="28"/>
        </w:rPr>
        <w:t>1. Создание пользователя с правами администратора:</w:t>
      </w:r>
    </w:p>
    <w:p>
      <w:pPr>
        <w:pStyle w:val="Style24"/>
        <w:ind w:left="0" w:right="0" w:hanging="0"/>
        <w:jc w:val="left"/>
        <w:rPr>
          <w:b w:val="false"/>
          <w:b w:val="false"/>
          <w:lang w:val="en-US"/>
        </w:rPr>
      </w:pPr>
      <w:r>
        <w:rPr>
          <w:b w:val="false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39370</wp:posOffset>
            </wp:positionH>
            <wp:positionV relativeFrom="paragraph">
              <wp:posOffset>15875</wp:posOffset>
            </wp:positionV>
            <wp:extent cx="6299835" cy="52578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b w:val="false"/>
          <w:b w:val="false"/>
          <w:lang w:val="en-US"/>
        </w:rPr>
      </w:pPr>
      <w:r>
        <w:rPr>
          <w:b w:val="false"/>
          <w:sz w:val="28"/>
          <w:szCs w:val="28"/>
        </w:rPr>
        <w:t xml:space="preserve">Создайте пароль для пользователя-администратора с помощью утилиты </w:t>
      </w:r>
      <w:r>
        <w:rPr>
          <w:rStyle w:val="Style17"/>
          <w:b/>
          <w:sz w:val="28"/>
          <w:szCs w:val="28"/>
        </w:rPr>
        <w:t>passwd</w:t>
      </w:r>
      <w:r>
        <w:rPr>
          <w:b w:val="false"/>
          <w:sz w:val="28"/>
          <w:szCs w:val="28"/>
        </w:rPr>
        <w:t xml:space="preserve"> и подтвердите пароль его   </w:t>
      </w:r>
    </w:p>
    <w:p>
      <w:pPr>
        <w:pStyle w:val="Style24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34925</wp:posOffset>
            </wp:positionH>
            <wp:positionV relativeFrom="paragraph">
              <wp:posOffset>90805</wp:posOffset>
            </wp:positionV>
            <wp:extent cx="6299835" cy="752475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Для выполнения административных задач, нам необходимо добавить пользователя в системную группу </w:t>
      </w:r>
      <w:r>
        <w:rPr>
          <w:rStyle w:val="Style17"/>
          <w:b w:val="false"/>
          <w:bCs w:val="false"/>
          <w:sz w:val="28"/>
          <w:szCs w:val="28"/>
        </w:rPr>
        <w:t>sudo</w:t>
      </w:r>
      <w:r>
        <w:rPr>
          <w:b w:val="false"/>
          <w:bCs w:val="false"/>
          <w:sz w:val="28"/>
          <w:szCs w:val="28"/>
        </w:rPr>
        <w:t xml:space="preserve"> с помощью команды </w:t>
      </w:r>
      <w:r>
        <w:rPr>
          <w:rStyle w:val="Style17"/>
          <w:b w:val="false"/>
          <w:bCs w:val="false"/>
          <w:sz w:val="28"/>
          <w:szCs w:val="28"/>
        </w:rPr>
        <w:t>usermod</w:t>
      </w:r>
      <w:r>
        <w:rPr>
          <w:b w:val="false"/>
          <w:bCs w:val="false"/>
          <w:sz w:val="28"/>
          <w:szCs w:val="28"/>
        </w:rPr>
        <w:t xml:space="preserve"> следующим образом, где параметр </w:t>
      </w:r>
      <w:r>
        <w:rPr>
          <w:rStyle w:val="Style17"/>
          <w:b w:val="false"/>
          <w:bCs w:val="false"/>
          <w:sz w:val="28"/>
          <w:szCs w:val="28"/>
        </w:rPr>
        <w:t>-a</w:t>
      </w:r>
      <w:r>
        <w:rPr>
          <w:b w:val="false"/>
          <w:bCs w:val="false"/>
          <w:sz w:val="28"/>
          <w:szCs w:val="28"/>
        </w:rPr>
        <w:t xml:space="preserve"> означает добавление пользователя в дополнительную группу, а </w:t>
      </w:r>
      <w:r>
        <w:rPr>
          <w:rStyle w:val="Style17"/>
          <w:b w:val="false"/>
          <w:bCs w:val="false"/>
          <w:sz w:val="28"/>
          <w:szCs w:val="28"/>
        </w:rPr>
        <w:t>-G</w:t>
      </w:r>
      <w:r>
        <w:rPr>
          <w:b w:val="false"/>
          <w:bCs w:val="false"/>
          <w:sz w:val="28"/>
          <w:szCs w:val="28"/>
        </w:rPr>
        <w:t xml:space="preserve"> указывает группа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47625</wp:posOffset>
            </wp:positionH>
            <wp:positionV relativeFrom="paragraph">
              <wp:posOffset>30480</wp:posOffset>
            </wp:positionV>
            <wp:extent cx="6299835" cy="4183380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  <w:lang w:val="ru-RU" w:eastAsia="ru-RU" w:bidi="ar-SA"/>
        </w:rPr>
        <w:tab/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 w:val="false"/>
          <w:sz w:val="28"/>
          <w:szCs w:val="28"/>
          <w:lang w:val="ru-RU" w:eastAsia="ru-RU" w:bidi="ar-SA"/>
        </w:rPr>
        <w:t>2.</w:t>
      </w:r>
      <w:r>
        <w:rPr>
          <w:rFonts w:eastAsia="Calibri"/>
          <w:b/>
          <w:sz w:val="28"/>
          <w:szCs w:val="28"/>
          <w:lang w:val="ru-RU" w:eastAsia="ru-RU" w:bidi="ar-SA"/>
        </w:rPr>
        <w:t xml:space="preserve"> </w:t>
      </w:r>
      <w:r>
        <w:rPr>
          <w:rFonts w:eastAsia="Calibri"/>
          <w:b w:val="false"/>
          <w:sz w:val="28"/>
          <w:szCs w:val="28"/>
          <w:lang w:val="ru-RU" w:eastAsia="ru-RU" w:bidi="ar-SA"/>
        </w:rPr>
        <w:t>Создание каталогов и файлов с разными правами доступа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 w:val="false"/>
          <w:sz w:val="28"/>
          <w:szCs w:val="28"/>
          <w:lang w:val="ru-RU" w:eastAsia="ru-RU" w:bidi="ar-SA"/>
        </w:rPr>
        <w:t>2.1 Создание</w:t>
      </w:r>
      <w:r>
        <w:rPr>
          <w:rFonts w:eastAsia="Calibri"/>
          <w:b w:val="false"/>
          <w:sz w:val="28"/>
          <w:szCs w:val="28"/>
          <w:lang w:val="en-US" w:eastAsia="ru-RU" w:bidi="ar-SA"/>
        </w:rPr>
        <w:t xml:space="preserve"> </w:t>
      </w:r>
      <w:r>
        <w:rPr>
          <w:rFonts w:eastAsia="Calibri"/>
          <w:b w:val="false"/>
          <w:sz w:val="28"/>
          <w:szCs w:val="28"/>
          <w:lang w:val="ru-RU" w:eastAsia="ru-RU" w:bidi="ar-SA"/>
        </w:rPr>
        <w:t>каталогов</w:t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</w:r>
    </w:p>
    <w:p>
      <w:pPr>
        <w:pStyle w:val="Normal"/>
        <w:ind w:left="0" w:right="0" w:hanging="0"/>
        <w:jc w:val="left"/>
        <w:rPr>
          <w:rFonts w:eastAsia="Calibri"/>
          <w:b/>
          <w:b/>
          <w:sz w:val="28"/>
          <w:szCs w:val="28"/>
          <w:lang w:val="ru-RU" w:eastAsia="ru-RU" w:bidi="ar-SA"/>
        </w:rPr>
      </w:pPr>
      <w:r>
        <w:rPr>
          <w:rFonts w:eastAsia="Calibri"/>
          <w:b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81125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eastAsia="Calibri"/>
          <w:b w:val="false"/>
          <w:b w:val="false"/>
          <w:b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 w:val="false"/>
          <w:sz w:val="28"/>
          <w:szCs w:val="28"/>
          <w:lang w:val="ru-RU" w:eastAsia="ru-RU" w:bidi="ar-SA"/>
        </w:rPr>
        <w:t>2.2 Создание файлов в каталоге пользователя "admin"</w:t>
      </w:r>
    </w:p>
    <w:p>
      <w:pPr>
        <w:pStyle w:val="Style24"/>
        <w:ind w:left="0" w:right="0" w:hanging="0"/>
        <w:jc w:val="left"/>
        <w:rPr>
          <w:rFonts w:ascii="Ubuntu" w:hAnsi="Ubuntu" w:eastAsia="Calibri"/>
          <w:b w:val="false"/>
          <w:b w:val="false"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 w:ascii="Ubuntu" w:hAnsi="Ubuntu"/>
          <w:b w:val="false"/>
          <w:bCs/>
          <w:i/>
          <w:iCs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25170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i w:val="false"/>
          <w:i w:val="false"/>
          <w:iCs w:val="false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2.3 Создание файлов в каталоге пользователя "otheruser"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2517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Ubuntu" w:hAnsi="Ubuntu" w:eastAsia="Calibri"/>
          <w:b w:val="false"/>
          <w:b w:val="false"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2.4 Установка разных прав доступа (</w:t>
      </w:r>
      <w:r>
        <w:rPr>
          <w:rFonts w:eastAsia="Calibri"/>
          <w:b/>
          <w:bCs/>
          <w:i w:val="false"/>
          <w:iCs w:val="false"/>
          <w:sz w:val="28"/>
          <w:szCs w:val="28"/>
          <w:lang w:val="ru-RU" w:eastAsia="ru-RU" w:bidi="ar-SA"/>
        </w:rPr>
        <w:t>744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 - </w:t>
      </w:r>
      <w:r>
        <w:rPr>
          <w:rFonts w:eastAsia="Calibri"/>
          <w:b w:val="false"/>
          <w:bCs/>
          <w:i/>
          <w:iCs/>
          <w:sz w:val="28"/>
          <w:szCs w:val="28"/>
          <w:lang w:val="ru-RU" w:eastAsia="ru-RU" w:bidi="ar-SA"/>
        </w:rPr>
        <w:t xml:space="preserve">владелец файла имеет полные права чтения и записи, а групповые пользователи и остальные пользователи имеют права только на чтение файла 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и </w:t>
      </w:r>
      <w:r>
        <w:rPr>
          <w:rFonts w:eastAsia="Calibri"/>
          <w:b/>
          <w:bCs/>
          <w:i w:val="false"/>
          <w:iCs w:val="false"/>
          <w:sz w:val="28"/>
          <w:szCs w:val="28"/>
          <w:lang w:val="ru-RU" w:eastAsia="ru-RU" w:bidi="ar-SA"/>
        </w:rPr>
        <w:t xml:space="preserve">777- </w:t>
      </w:r>
      <w:r>
        <w:rPr>
          <w:rFonts w:eastAsia="Calibri"/>
          <w:b w:val="false"/>
          <w:bCs w:val="false"/>
          <w:i w:val="false"/>
          <w:iCs w:val="false"/>
          <w:sz w:val="28"/>
          <w:szCs w:val="28"/>
          <w:lang w:val="ru-RU" w:eastAsia="ru-RU" w:bidi="ar-SA"/>
        </w:rPr>
        <w:t>только владелец файла может читать его содержимое и изменять его содержимое или структуру. Групповые члены и любые другие аккаунты не могут получить доступ к файлу ни для чтения, ни для записи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)</w:t>
      </w:r>
    </w:p>
    <w:p>
      <w:pPr>
        <w:pStyle w:val="Style24"/>
        <w:ind w:left="0" w:right="0" w:hanging="0"/>
        <w:jc w:val="left"/>
        <w:rPr>
          <w:rFonts w:ascii="Ubuntu" w:hAnsi="Ubuntu" w:eastAsia="Calibri"/>
          <w:b w:val="false"/>
          <w:b w:val="false"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 w:ascii="Ubuntu" w:hAnsi="Ubuntu"/>
          <w:b w:val="false"/>
          <w:bCs/>
          <w:i/>
          <w:iCs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Ubuntu" w:hAnsi="Ubuntu" w:eastAsia="Calibri"/>
          <w:b w:val="false"/>
          <w:b w:val="false"/>
          <w:bCs/>
          <w:i/>
          <w:i/>
          <w:iCs/>
          <w:sz w:val="28"/>
          <w:szCs w:val="28"/>
          <w:lang w:val="ru-RU" w:eastAsia="ru-RU" w:bidi="ar-SA"/>
        </w:rPr>
      </w:pPr>
      <w:r>
        <w:rPr>
          <w:rFonts w:eastAsia="Calibri" w:ascii="Ubuntu" w:hAnsi="Ubuntu"/>
          <w:b w:val="false"/>
          <w:bCs/>
          <w:i/>
          <w:iCs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0205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425450</wp:posOffset>
            </wp:positionV>
            <wp:extent cx="5940425" cy="12192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3. Создайте общую группу пользователей.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812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Выполнение следующие требования:</w:t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1. Одного из пользователей перевести в группу shadow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22225</wp:posOffset>
            </wp:positionH>
            <wp:positionV relativeFrom="paragraph">
              <wp:posOffset>36195</wp:posOffset>
            </wp:positionV>
            <wp:extent cx="5940425" cy="375285"/>
            <wp:effectExtent l="0" t="0" r="0" b="0"/>
            <wp:wrapSquare wrapText="largest"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2. Создать у каждого пользователей директорию с 2 файлами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4320"/>
            <wp:effectExtent l="0" t="0" r="0" b="0"/>
            <wp:wrapSquare wrapText="largest"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3. Просмотреть текущие права доступа к файлам для всех пользователей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8990"/>
            <wp:effectExtent l="0" t="0" r="0" b="0"/>
            <wp:wrapSquare wrapText="largest"/>
            <wp:docPr id="22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4. Каталог пользователя в группе shadow сделать доступным только в своей группе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940425" cy="234950"/>
            <wp:effectExtent l="0" t="0" r="0" b="0"/>
            <wp:wrapSquare wrapText="largest"/>
            <wp:docPr id="23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5. Файлы второго пользователя сделать доступными только владельцам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0980"/>
            <wp:effectExtent l="0" t="0" r="0" b="0"/>
            <wp:wrapSquare wrapText="largest"/>
            <wp:docPr id="24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6. Под админом назначить всем созданным файлам права только для чтения для всех пользователей (только для чтения" (r - read) для всех (a - all) файлов в каталогах 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/home/administrators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 и 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/home/other_users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)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43205"/>
            <wp:effectExtent l="0" t="0" r="0" b="0"/>
            <wp:wrapSquare wrapText="largest"/>
            <wp:docPr id="25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7. Пользователем в группе </w:t>
      </w:r>
      <w:r>
        <w:rPr>
          <w:rFonts w:eastAsia="Calibri"/>
          <w:b/>
          <w:bCs/>
          <w:i w:val="false"/>
          <w:iCs w:val="false"/>
          <w:sz w:val="28"/>
          <w:szCs w:val="28"/>
          <w:lang w:val="ru-RU" w:eastAsia="ru-RU" w:bidi="ar-SA"/>
        </w:rPr>
        <w:t xml:space="preserve">shadow 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лишить всех остальных пользователей права исполнять его файлы</w:t>
      </w:r>
    </w:p>
    <w:p>
      <w:pPr>
        <w:pStyle w:val="Style24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2410"/>
            <wp:effectExtent l="0" t="0" r="0" b="0"/>
            <wp:wrapSquare wrapText="largest"/>
            <wp:docPr id="26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8. Под админом назначить всем пользователям все права (команда добавляет все права (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rwx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) пользователю (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u - user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) ко всем файлам в каталогах 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/home/administrators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 и 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/home/other_users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)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9245"/>
            <wp:effectExtent l="0" t="0" r="0" b="0"/>
            <wp:wrapSquare wrapText="largest"/>
            <wp:docPr id="27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9. Удалить пользователя, находящегося в группе shadow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2605"/>
            <wp:effectExtent l="0" t="0" r="0" b="0"/>
            <wp:wrapSquare wrapText="largest"/>
            <wp:docPr id="28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Для определения, является ли группа системной или созданной пользователем, можно проверить файл </w:t>
      </w:r>
      <w:r>
        <w:rPr>
          <w:rStyle w:val="Style15"/>
          <w:b w:val="false"/>
          <w:bCs/>
          <w:i w:val="false"/>
          <w:iCs w:val="false"/>
          <w:sz w:val="28"/>
          <w:szCs w:val="28"/>
          <w:lang w:val="ru-RU" w:eastAsia="ru-RU" w:bidi="ar-SA"/>
        </w:rPr>
        <w:t>/etc/group</w:t>
      </w: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, который содержит информацию о всех группах в системе.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5300"/>
            <wp:effectExtent l="0" t="0" r="0" b="0"/>
            <wp:wrapSquare wrapText="largest"/>
            <wp:docPr id="29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494665</wp:posOffset>
            </wp:positionV>
            <wp:extent cx="5940425" cy="959485"/>
            <wp:effectExtent l="0" t="0" r="0" b="0"/>
            <wp:wrapSquare wrapText="largest"/>
            <wp:docPr id="30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Системные группы обычно имеют GID меньше 1000.</w:t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Группы, созданные пользователями после установки операционной системы или программного обеспечения, считаются группами пользователей. Они имеют GID больше 1000.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>«Группа common_group создана пользователем, так как GID &gt; 1000 и равен 1006».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Получить индентификатор пользователя можно с помощью команды  </w:t>
      </w:r>
    </w:p>
    <w:p>
      <w:pPr>
        <w:pStyle w:val="Style28"/>
        <w:ind w:left="0" w:right="0" w:hanging="0"/>
        <w:jc w:val="left"/>
        <w:rPr/>
      </w:pPr>
      <w:r>
        <w:rPr>
          <w:rStyle w:val="Style15"/>
          <w:rFonts w:ascii="Consolas;Monaco;Andale Mono;Ubuntu Mono;monospace" w:hAnsi="Consolas;Monaco;Andale Mono;Ubuntu Mono;monospace"/>
          <w:b/>
          <w:bCs/>
          <w:i w:val="false"/>
          <w:iCs w:val="false"/>
          <w:color w:val="111111"/>
          <w:sz w:val="28"/>
          <w:szCs w:val="28"/>
          <w:lang w:val="ru-RU" w:eastAsia="ru-RU" w:bidi="ar-SA"/>
        </w:rPr>
        <w:t xml:space="preserve">id -u &lt;имя_пользователя&gt; </w:t>
      </w:r>
    </w:p>
    <w:p>
      <w:pPr>
        <w:pStyle w:val="Style28"/>
        <w:ind w:left="0" w:right="0" w:hanging="0"/>
        <w:jc w:val="left"/>
        <w:rPr>
          <w:rStyle w:val="Style15"/>
          <w:rFonts w:ascii="Consolas;Monaco;Andale Mono;Ubuntu Mono;monospace" w:hAnsi="Consolas;Monaco;Andale Mono;Ubuntu Mono;monospace"/>
          <w:b/>
          <w:b/>
          <w:bCs/>
          <w:i w:val="false"/>
          <w:i w:val="false"/>
          <w:iCs w:val="false"/>
          <w:color w:val="111111"/>
          <w:sz w:val="28"/>
          <w:szCs w:val="28"/>
          <w:lang w:val="ru-RU" w:eastAsia="ru-RU" w:bidi="ar-SA"/>
        </w:rPr>
      </w:pPr>
      <w:r>
        <w:rPr>
          <w:rFonts w:ascii="Consolas;Monaco;Andale Mono;Ubuntu Mono;monospace" w:hAnsi="Consolas;Monaco;Andale Mono;Ubuntu Mono;monospace"/>
          <w:b/>
          <w:bCs/>
          <w:i w:val="false"/>
          <w:iCs w:val="false"/>
          <w:color w:val="111111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46735"/>
            <wp:effectExtent l="0" t="0" r="0" b="0"/>
            <wp:wrapSquare wrapText="largest"/>
            <wp:docPr id="31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/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t xml:space="preserve">Получить состояние активных пользователей системы можно с помощью команды </w:t>
      </w:r>
      <w:r>
        <w:rPr>
          <w:rStyle w:val="Style15"/>
          <w:rFonts w:ascii="Consolas;Monaco;Andale Mono;Ubuntu Mono;monospace" w:hAnsi="Consolas;Monaco;Andale Mono;Ubuntu Mono;monospace"/>
          <w:b/>
          <w:bCs/>
          <w:i w:val="false"/>
          <w:iCs w:val="false"/>
          <w:color w:val="000000"/>
          <w:sz w:val="28"/>
          <w:szCs w:val="28"/>
          <w:lang w:val="ru-RU" w:eastAsia="ru-RU" w:bidi="ar-SA"/>
        </w:rPr>
        <w:t>id -a &lt;имя_пользователя&gt;</w:t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7050"/>
            <wp:effectExtent l="0" t="0" r="0" b="0"/>
            <wp:wrapSquare wrapText="largest"/>
            <wp:docPr id="32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Times New Roman" w:hAnsi="Times New Roman" w:eastAsia="Calibri"/>
          <w:b w:val="false"/>
          <w:b w:val="false"/>
          <w:bCs/>
          <w:i w:val="false"/>
          <w:i w:val="false"/>
          <w:iCs w:val="false"/>
          <w:sz w:val="28"/>
          <w:szCs w:val="28"/>
          <w:lang w:val="ru-RU" w:eastAsia="ru-RU" w:bidi="ar-SA"/>
        </w:rPr>
      </w:pPr>
      <w:r>
        <w:rPr>
          <w:rFonts w:eastAsia="Calibri"/>
          <w:b w:val="false"/>
          <w:bCs/>
          <w:i w:val="false"/>
          <w:iCs w:val="false"/>
          <w:sz w:val="28"/>
          <w:szCs w:val="28"/>
          <w:lang w:val="ru-RU" w:eastAsia="ru-RU" w:bidi="ar-SA"/>
        </w:rPr>
      </w:r>
    </w:p>
    <w:p>
      <w:pPr>
        <w:pStyle w:val="Style24"/>
        <w:ind w:left="0" w:right="0" w:hanging="0"/>
        <w:jc w:val="left"/>
        <w:rPr>
          <w:rFonts w:ascii="Ubuntu" w:hAnsi="Ubuntu"/>
          <w:b w:val="false"/>
          <w:b w:val="false"/>
          <w:bCs/>
          <w:sz w:val="28"/>
          <w:szCs w:val="28"/>
        </w:rPr>
      </w:pPr>
      <w:r>
        <w:rPr>
          <w:rFonts w:ascii="Ubuntu" w:hAnsi="Ubuntu"/>
          <w:b w:val="false"/>
          <w:bCs/>
          <w:sz w:val="28"/>
          <w:szCs w:val="28"/>
        </w:rPr>
      </w:r>
    </w:p>
    <w:p>
      <w:pPr>
        <w:pStyle w:val="Style24"/>
        <w:ind w:left="0" w:right="0" w:hanging="0"/>
        <w:jc w:val="left"/>
        <w:rPr>
          <w:rFonts w:ascii="Ubuntu" w:hAnsi="Ubuntu"/>
          <w:b w:val="false"/>
          <w:b w:val="false"/>
          <w:bCs/>
          <w:sz w:val="28"/>
          <w:szCs w:val="28"/>
        </w:rPr>
      </w:pPr>
      <w:r>
        <w:rPr>
          <w:rFonts w:ascii="Ubuntu" w:hAnsi="Ubuntu"/>
          <w:b w:val="false"/>
          <w:bCs/>
          <w:sz w:val="28"/>
          <w:szCs w:val="28"/>
        </w:rPr>
      </w:r>
    </w:p>
    <w:p>
      <w:pPr>
        <w:pStyle w:val="Style24"/>
        <w:ind w:left="0" w:right="0" w:hanging="0"/>
        <w:jc w:val="left"/>
        <w:rPr>
          <w:rFonts w:ascii="Ubuntu" w:hAnsi="Ubuntu"/>
          <w:b w:val="false"/>
          <w:b w:val="false"/>
          <w:bCs/>
          <w:sz w:val="28"/>
          <w:szCs w:val="28"/>
        </w:rPr>
      </w:pPr>
      <w:r>
        <w:rPr>
          <w:rFonts w:ascii="Ubuntu" w:hAnsi="Ubuntu"/>
          <w:b w:val="false"/>
          <w:bCs/>
          <w:sz w:val="28"/>
          <w:szCs w:val="28"/>
        </w:rPr>
      </w:r>
    </w:p>
    <w:p>
      <w:pPr>
        <w:pStyle w:val="Style24"/>
        <w:ind w:left="0" w:right="0" w:hanging="0"/>
        <w:jc w:val="left"/>
        <w:rPr>
          <w:rFonts w:ascii="Ubuntu" w:hAnsi="Ubuntu"/>
          <w:b w:val="false"/>
          <w:b w:val="false"/>
          <w:bCs/>
          <w:sz w:val="28"/>
          <w:szCs w:val="28"/>
        </w:rPr>
      </w:pPr>
      <w:r>
        <w:rPr>
          <w:rFonts w:ascii="Ubuntu" w:hAnsi="Ubuntu"/>
          <w:b w:val="false"/>
          <w:bCs/>
          <w:sz w:val="28"/>
          <w:szCs w:val="28"/>
        </w:rPr>
      </w:r>
    </w:p>
    <w:p>
      <w:pPr>
        <w:pStyle w:val="Style24"/>
        <w:ind w:left="0" w:right="0" w:hanging="0"/>
        <w:jc w:val="left"/>
        <w:rPr>
          <w:rFonts w:ascii="Ubuntu" w:hAnsi="Ubuntu"/>
          <w:b w:val="false"/>
          <w:b w:val="false"/>
          <w:bCs/>
          <w:sz w:val="28"/>
          <w:szCs w:val="28"/>
        </w:rPr>
      </w:pPr>
      <w:r>
        <w:rPr>
          <w:b w:val="false"/>
          <w:bCs/>
        </w:rPr>
      </w:r>
    </w:p>
    <w:p>
      <w:pPr>
        <w:pStyle w:val="Style24"/>
        <w:ind w:left="0" w:right="0" w:hanging="0"/>
        <w:rPr/>
      </w:pPr>
      <w:r>
        <w:rPr>
          <w:sz w:val="28"/>
          <w:szCs w:val="28"/>
        </w:rPr>
        <w:t>Вывод</w:t>
      </w:r>
      <w:r>
        <w:rPr>
          <w:b w:val="false"/>
          <w:i/>
          <w:iCs/>
          <w:sz w:val="28"/>
          <w:szCs w:val="28"/>
        </w:rPr>
        <w:t xml:space="preserve">: </w:t>
      </w:r>
      <w:r>
        <w:rPr>
          <w:b w:val="false"/>
          <w:sz w:val="28"/>
          <w:szCs w:val="28"/>
          <w:lang w:eastAsia="ru-RU" w:bidi="ar-SA"/>
        </w:rPr>
        <w:t>в ходе выполнения лабораторной работы были изучены принципы написания и особенности создания bash-скриптов, а также изучены синтаксические и семантические особенности кода, интерпретируемого башем.</w:t>
      </w:r>
    </w:p>
    <w:p>
      <w:pPr>
        <w:pStyle w:val="NormalWeb"/>
        <w:spacing w:before="120" w:after="12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>
      <w:pPr>
        <w:pStyle w:val="NormalWeb"/>
        <w:numPr>
          <w:ilvl w:val="0"/>
          <w:numId w:val="1"/>
        </w:numPr>
        <w:spacing w:before="120" w:after="120"/>
        <w:ind w:left="720" w:right="0" w:hanging="360"/>
        <w:rPr/>
      </w:pPr>
      <w:r>
        <w:rPr/>
        <w:t>Опишите отличия команд su и sudo.?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Команды su и sudo используются для выполнения команд с привилегиями суперпользователя в операционных системах на базе Unix. Вот основные отличия между ними: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1. Аутентификация: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Команда su требует пароль текущего пользователя, чтобы подтвердить доступ к учетной записи суперпользователя или другого указанного пользователя.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Команда sudo требует пароль самого пользователя, который выполняет команду.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2. Полномочия: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Команда su позволяет пользователю полностью переключиться на учетную запись суперпользователя или другого указанного пользователя, получая все его привилегии и права доступа.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Команда sudo позволяет пользователю временно выполнять определенные команды от имени суперпользователя без необходимости полного переключения на его учетную запись.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3. Запись активности: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Использование команды su обычно не регистрируется по умолчанию в журналах аудита (audit logs), что затрудняет отслеживание действий пользователей.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</w:t>
      </w:r>
      <w:r>
        <w:rPr>
          <w:b w:val="false"/>
          <w:i/>
          <w:iCs/>
          <w:sz w:val="26"/>
          <w:szCs w:val="26"/>
          <w:lang w:val="ru-RU" w:eastAsia="ru-RU" w:bidi="ar-SA"/>
        </w:rPr>
        <w:t>- Использование команды sudo может быть записано в лог-файле, таком как /var/log/auth.log или аналогичном файле, что предоставляет более детальную информацию о командах, выполняемых с привилегиями суперпользователя.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4. Гибкость и настройка прав доступа: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/>
        <w:t>Команда su: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</w:t>
      </w:r>
      <w:r>
        <w:rPr>
          <w:b w:val="false"/>
          <w:i/>
          <w:iCs/>
          <w:sz w:val="26"/>
          <w:szCs w:val="26"/>
          <w:lang w:val="ru-RU" w:eastAsia="ru-RU" w:bidi="ar-SA"/>
        </w:rPr>
        <w:t>- Команда su позволяет пользователю получить полные привилегии суперпользователя без дополнительных ограничений или проверок.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  </w:t>
      </w:r>
      <w:r>
        <w:rPr>
          <w:b w:val="false"/>
          <w:i/>
          <w:iCs/>
          <w:sz w:val="26"/>
          <w:szCs w:val="26"/>
          <w:lang w:val="ru-RU" w:eastAsia="ru-RU" w:bidi="ar-SA"/>
        </w:rPr>
        <w:t>-  Не имеет встроенного механизма для гибкой настройки прав доступа, так как предоставляет все привилегии выбранного пользователя.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>Команда sudo:</w:t>
      </w:r>
    </w:p>
    <w:p>
      <w:pPr>
        <w:pStyle w:val="Style19"/>
        <w:ind w:left="0" w:right="0" w:hanging="0"/>
        <w:rPr>
          <w:rFonts w:ascii="Times New Roman" w:hAnsi="Times New Roman"/>
          <w:sz w:val="26"/>
          <w:szCs w:val="26"/>
        </w:rPr>
      </w:pPr>
      <w:r>
        <w:rPr>
          <w:b w:val="false"/>
          <w:i/>
          <w:iCs/>
          <w:sz w:val="26"/>
          <w:szCs w:val="26"/>
          <w:lang w:val="ru-RU" w:eastAsia="ru-RU" w:bidi="ar-SA"/>
        </w:rPr>
        <w:t xml:space="preserve">  </w:t>
      </w:r>
      <w:r>
        <w:rPr>
          <w:b w:val="false"/>
          <w:i/>
          <w:iCs/>
          <w:sz w:val="26"/>
          <w:szCs w:val="26"/>
          <w:lang w:val="ru-RU" w:eastAsia="ru-RU" w:bidi="ar-SA"/>
        </w:rPr>
        <w:t>- Может быть настроена через файл конфигурации /etc/sudoers, который определяет разрешения и ограничения для пользователей или групп.</w:t>
      </w:r>
    </w:p>
    <w:p>
      <w:pPr>
        <w:pStyle w:val="Style19"/>
        <w:ind w:left="0" w:right="0" w:hanging="0"/>
        <w:rPr>
          <w:i/>
          <w:i/>
          <w:iCs/>
        </w:rPr>
      </w:pPr>
      <w:r>
        <w:rPr>
          <w:i/>
          <w:iCs/>
          <w:sz w:val="26"/>
          <w:szCs w:val="26"/>
        </w:rPr>
        <w:t xml:space="preserve">    </w:t>
      </w:r>
      <w:r>
        <w:rPr>
          <w:i/>
          <w:iCs/>
          <w:sz w:val="26"/>
          <w:szCs w:val="26"/>
        </w:rPr>
        <w:t>-  Позволяет администраторам системы точно указать, какие команды можно выполнять с помощью sudo и от имени каких пользователей или групп это может быть выполнено.</w:t>
      </w:r>
    </w:p>
    <w:p>
      <w:pPr>
        <w:pStyle w:val="Style19"/>
        <w:spacing w:before="0" w:after="140"/>
        <w:ind w:left="0" w:right="0" w:hanging="0"/>
        <w:rPr>
          <w:i/>
          <w:i/>
          <w:iCs/>
        </w:rPr>
      </w:pPr>
      <w:r>
        <w:rPr>
          <w:i/>
          <w:iCs/>
          <w:sz w:val="26"/>
          <w:szCs w:val="26"/>
        </w:rPr>
        <w:t xml:space="preserve">  </w:t>
      </w:r>
      <w:r>
        <w:rPr>
          <w:i/>
          <w:iCs/>
          <w:sz w:val="26"/>
          <w:szCs w:val="26"/>
        </w:rPr>
        <w:t>-Разрешения могут быть назначены по конкретным командам, каталогам, файлам и т. д., что позволяет более точно контролировать доступ.</w:t>
      </w:r>
    </w:p>
    <w:sectPr>
      <w:footerReference w:type="default" r:id="rId34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Consolas">
    <w:altName w:val="Monaco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  <w:p>
    <w:pPr>
      <w:pStyle w:val="Style24"/>
      <w:ind w:left="0" w:right="0" w:hanging="0"/>
      <w:jc w:val="center"/>
      <w:rPr>
        <w:rFonts w:eastAsia="Calibri"/>
        <w:b w:val="false"/>
        <w:b w:val="false"/>
        <w:bCs/>
        <w:i/>
        <w:i/>
        <w:iCs/>
        <w:sz w:val="24"/>
        <w:szCs w:val="24"/>
        <w:lang w:val="ru-RU" w:eastAsia="ru-RU" w:bidi="ar-SA"/>
      </w:rPr>
    </w:pPr>
    <w:r>
      <w:rPr>
        <w:rFonts w:eastAsia="Calibri"/>
        <w:b w:val="false"/>
        <w:bCs/>
        <w:i/>
        <w:iCs/>
        <w:sz w:val="24"/>
        <w:szCs w:val="24"/>
        <w:lang w:val="ru-RU" w:eastAsia="ru-RU" w:bidi="ar-SA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40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1">
    <w:name w:val="Heading 1"/>
    <w:basedOn w:val="Normal"/>
    <w:next w:val="Normal"/>
    <w:link w:val="11"/>
    <w:qFormat/>
    <w:pPr>
      <w:keepNext w:val="true"/>
      <w:numPr>
        <w:ilvl w:val="0"/>
        <w:numId w:val="0"/>
      </w:numPr>
      <w:spacing w:before="240" w:after="60"/>
      <w:ind w:left="0" w:right="0" w:firstLine="709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1"/>
    <w:qFormat/>
    <w:pPr>
      <w:keepNext w:val="true"/>
      <w:numPr>
        <w:ilvl w:val="0"/>
        <w:numId w:val="0"/>
      </w:numPr>
      <w:spacing w:before="240" w:after="60"/>
      <w:ind w:left="0" w:right="0" w:firstLine="709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pPr>
      <w:keepNext w:val="true"/>
      <w:numPr>
        <w:ilvl w:val="0"/>
        <w:numId w:val="0"/>
      </w:numPr>
      <w:spacing w:before="240" w:after="60"/>
      <w:ind w:left="0" w:right="0" w:firstLine="709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1">
    <w:name w:val="Заголовок 2 Знак"/>
    <w:basedOn w:val="DefaultParagraphFont"/>
    <w:qFormat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1">
    <w:name w:val="Заголовок 3 Знак"/>
    <w:basedOn w:val="DefaultParagraphFont"/>
    <w:qFormat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1">
    <w:name w:val="Код Знак"/>
    <w:link w:val="Style23"/>
    <w:qFormat/>
    <w:rPr>
      <w:rFonts w:ascii="Courier New" w:hAnsi="Courier New" w:cs="Courier New"/>
      <w:szCs w:val="24"/>
      <w:lang w:bidi="en-US"/>
    </w:rPr>
  </w:style>
  <w:style w:type="character" w:styleId="Fcourierfixedp">
    <w:name w:val="f_courierfixedp"/>
    <w:basedOn w:val="DefaultParagraphFont"/>
    <w:qFormat/>
    <w:rPr/>
  </w:style>
  <w:style w:type="character" w:styleId="F1">
    <w:name w:val="f_тт1"/>
    <w:basedOn w:val="DefaultParagraphFont"/>
    <w:qFormat/>
    <w:rPr/>
  </w:style>
  <w:style w:type="character" w:styleId="Fcode">
    <w:name w:val="f_code"/>
    <w:basedOn w:val="DefaultParagraphFont"/>
    <w:qFormat/>
    <w:rPr/>
  </w:style>
  <w:style w:type="character" w:styleId="Fnewstyle29">
    <w:name w:val="f_newstyle29"/>
    <w:basedOn w:val="DefaultParagraphFont"/>
    <w:qFormat/>
    <w:rPr/>
  </w:style>
  <w:style w:type="character" w:styleId="Style12">
    <w:name w:val="Верхний колонтитул Знак"/>
    <w:basedOn w:val="DefaultParagraphFont"/>
    <w:qFormat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3">
    <w:name w:val="Нижний колонтитул Знак"/>
    <w:basedOn w:val="DefaultParagraphFont"/>
    <w:qFormat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>
    <w:name w:val="Интернет-ссылка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Wikidataclaim">
    <w:name w:val="wikidata-claim"/>
    <w:basedOn w:val="DefaultParagraphFont"/>
    <w:qFormat/>
    <w:rPr/>
  </w:style>
  <w:style w:type="character" w:styleId="Wikidatasnak">
    <w:name w:val="wikidata-snak"/>
    <w:basedOn w:val="DefaultParagraphFont"/>
    <w:qFormat/>
    <w:rPr/>
  </w:style>
  <w:style w:type="character" w:styleId="Nowrap">
    <w:name w:val="nowrap"/>
    <w:basedOn w:val="DefaultParagraphFont"/>
    <w:qFormat/>
    <w:rPr/>
  </w:style>
  <w:style w:type="character" w:styleId="Z">
    <w:name w:val="z-Начало формы Знак"/>
    <w:basedOn w:val="DefaultParagraphFont"/>
    <w:link w:val="HTMLTopofForm"/>
    <w:qFormat/>
    <w:rPr>
      <w:rFonts w:ascii="Arial" w:hAnsi="Arial" w:eastAsia="Times New Roman" w:cs="Arial"/>
      <w:vanish/>
      <w:sz w:val="16"/>
      <w:szCs w:val="16"/>
      <w:lang w:val="ru-RU" w:eastAsia="ru-RU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yle15">
    <w:name w:val="Исходный текст"/>
    <w:qFormat/>
    <w:rPr>
      <w:rFonts w:ascii="Liberation Mono" w:hAnsi="Liberation Mono" w:eastAsia="Liberation Mono" w:cs="Liberation Mono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yle17">
    <w:name w:val="Выделение жирным"/>
    <w:qFormat/>
    <w:rPr>
      <w:b/>
      <w:bCs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Код"/>
    <w:basedOn w:val="Normal"/>
    <w:link w:val="Style11"/>
    <w:qFormat/>
    <w:pPr>
      <w:ind w:left="0" w:right="0" w:hanging="0"/>
      <w:jc w:val="left"/>
    </w:pPr>
    <w:rPr>
      <w:rFonts w:ascii="Courier New" w:hAnsi="Courier New" w:eastAsia="Calibri" w:cs="Courier New"/>
    </w:rPr>
  </w:style>
  <w:style w:type="paragraph" w:styleId="Style24">
    <w:name w:val="Цель работы"/>
    <w:basedOn w:val="Normal"/>
    <w:qFormat/>
    <w:pPr/>
    <w:rPr>
      <w:b/>
      <w:sz w:val="24"/>
      <w:lang w:val="ru-RU"/>
    </w:rPr>
  </w:style>
  <w:style w:type="paragraph" w:styleId="P1">
    <w:name w:val="p_тт1"/>
    <w:basedOn w:val="Normal"/>
    <w:qFormat/>
    <w:pPr>
      <w:spacing w:before="280" w:after="280"/>
      <w:ind w:left="0" w:right="0" w:hanging="0"/>
      <w:jc w:val="left"/>
    </w:pPr>
    <w:rPr>
      <w:sz w:val="24"/>
      <w:lang w:bidi="ar-SA"/>
    </w:rPr>
  </w:style>
  <w:style w:type="paragraph" w:styleId="NormalWeb">
    <w:name w:val="Normal (Web)"/>
    <w:basedOn w:val="Normal"/>
    <w:qFormat/>
    <w:pPr>
      <w:spacing w:before="280" w:after="280"/>
      <w:ind w:left="0" w:right="0" w:hanging="0"/>
      <w:jc w:val="left"/>
    </w:pPr>
    <w:rPr>
      <w:sz w:val="24"/>
      <w:lang w:bidi="ar-SA"/>
    </w:rPr>
  </w:style>
  <w:style w:type="paragraph" w:styleId="Pheading12">
    <w:name w:val="p_heading12"/>
    <w:basedOn w:val="Normal"/>
    <w:qFormat/>
    <w:pPr>
      <w:spacing w:before="280" w:after="280"/>
      <w:ind w:left="0" w:right="0"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709"/>
      <w:contextualSpacing/>
    </w:pPr>
    <w:rPr/>
  </w:style>
  <w:style w:type="paragraph" w:styleId="Style25">
    <w:name w:val="Колонтитул"/>
    <w:basedOn w:val="Normal"/>
    <w:qFormat/>
    <w:pPr/>
    <w:rPr/>
  </w:style>
  <w:style w:type="paragraph" w:styleId="Style26">
    <w:name w:val="Header"/>
    <w:basedOn w:val="Normal"/>
    <w:link w:val="Style12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7">
    <w:name w:val="Footer"/>
    <w:basedOn w:val="Normal"/>
    <w:link w:val="Style13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courierfixedp">
    <w:name w:val="p_courierfixedp"/>
    <w:basedOn w:val="Normal"/>
    <w:qFormat/>
    <w:pPr>
      <w:spacing w:before="280" w:after="280"/>
      <w:ind w:left="0" w:right="0" w:hanging="0"/>
      <w:jc w:val="left"/>
    </w:pPr>
    <w:rPr>
      <w:sz w:val="24"/>
      <w:lang w:val="ru-RU" w:eastAsia="ru-RU" w:bidi="ar-SA"/>
    </w:rPr>
  </w:style>
  <w:style w:type="paragraph" w:styleId="HTMLTopofForm">
    <w:name w:val="HTML Top of Form"/>
    <w:basedOn w:val="Normal"/>
    <w:next w:val="Normal"/>
    <w:link w:val="Z"/>
    <w:qFormat/>
    <w:pPr>
      <w:pBdr>
        <w:bottom w:val="single" w:sz="6" w:space="1" w:color="000000"/>
      </w:pBdr>
      <w:ind w:left="0" w:right="0" w:hanging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paragraph" w:styleId="Style28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oter" Target="foot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Application>LibreOffice/7.3.7.2$Linux_X86_64 LibreOffice_project/30$Build-2</Application>
  <AppVersion>15.0000</AppVersion>
  <Pages>12</Pages>
  <Words>921</Words>
  <Characters>6077</Characters>
  <CharactersWithSpaces>7116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2023-09-04T20:49:00Z</dcterms:created>
  <dc:creator>Алина Савчик</dc:creator>
  <dc:description/>
  <dc:language>ru-RU</dc:language>
  <cp:lastModifiedBy/>
  <dcterms:modified xsi:type="dcterms:W3CDTF">2023-10-20T00:04:58Z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