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734"/>
        <w:gridCol w:w="1334"/>
        <w:gridCol w:w="3401"/>
      </w:tblGrid>
      <w:tr>
        <w:tblPrEx/>
        <w:trPr>
          <w:cantSplit/>
          <w:trHeight w:val="454" w:hRule="exact"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69" w:type="dxa"/>
            <w:vAlign w:val="bottom"/>
            <w:textDirection w:val="lrTb"/>
            <w:noWrap w:val="false"/>
          </w:tcPr>
          <w:p>
            <w:pPr>
              <w:pStyle w:val="834"/>
              <w:jc w:val="center"/>
            </w:pPr>
            <w:r/>
            <w:r/>
          </w:p>
        </w:tc>
      </w:tr>
      <w:tr>
        <w:tblPrEx/>
        <w:trPr>
          <w:trHeight w:val="4652" w:hRule="exact"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69" w:type="dxa"/>
            <w:vAlign w:val="bottom"/>
            <w:textDirection w:val="lrTb"/>
            <w:noWrap w:val="false"/>
          </w:tcPr>
          <w:p>
            <w:pPr>
              <w:pStyle w:val="834"/>
              <w:jc w:val="center"/>
            </w:pPr>
            <w:r>
              <w:rPr>
                <w:rFonts w:ascii="Arial Narrow" w:hAnsi="Arial Narrow" w:cs="Arial Narrow"/>
                <w:i/>
                <w:szCs w:val="28"/>
                <w:lang w:val="ru-RU"/>
              </w:rPr>
              <w:t xml:space="preserve">Министерство образования Оренбургской области</w:t>
            </w:r>
            <w:r/>
          </w:p>
          <w:p>
            <w:pPr>
              <w:pStyle w:val="834"/>
            </w:pPr>
            <w:r>
              <w:rPr>
                <w:rFonts w:ascii="Arial Narrow" w:hAnsi="Arial Narrow" w:cs="Arial Narrow"/>
                <w:i/>
                <w:szCs w:val="28"/>
                <w:lang w:val="ru-RU"/>
              </w:rPr>
              <w:t xml:space="preserve">Государственное автономное профессиональное образовательное учреждение </w:t>
            </w:r>
            <w:r/>
          </w:p>
          <w:p>
            <w:pPr>
              <w:pStyle w:val="834"/>
              <w:jc w:val="center"/>
            </w:pPr>
            <w:r>
              <w:rPr>
                <w:rFonts w:ascii="Arial Narrow" w:hAnsi="Arial Narrow" w:eastAsia="Arial Narrow" w:cs="Arial Narrow"/>
                <w:i/>
                <w:szCs w:val="28"/>
                <w:lang w:val="ru-RU"/>
              </w:rPr>
              <w:t xml:space="preserve"> </w:t>
            </w:r>
            <w:r>
              <w:rPr>
                <w:rFonts w:ascii="Arial Narrow" w:hAnsi="Arial Narrow" w:cs="Arial Narrow"/>
                <w:i/>
                <w:szCs w:val="28"/>
                <w:lang w:val="ru-RU"/>
              </w:rPr>
              <w:t xml:space="preserve">«Орский нефтяной техникум им. Героя Советского Союза В.А. Сорокина»</w:t>
            </w:r>
            <w:r/>
          </w:p>
          <w:p>
            <w:pPr>
              <w:pStyle w:val="834"/>
              <w:ind w:left="5960"/>
              <w:jc w:val="center"/>
              <w:rPr>
                <w:rFonts w:ascii="Arial Narrow" w:hAnsi="Arial Narrow" w:cs="Arial Narrow"/>
                <w:i/>
                <w:szCs w:val="28"/>
                <w:lang w:val="ru-RU"/>
              </w:rPr>
            </w:pPr>
            <w:r>
              <w:rPr>
                <w:rFonts w:ascii="Arial Narrow" w:hAnsi="Arial Narrow" w:cs="Arial Narrow"/>
                <w:i/>
                <w:szCs w:val="28"/>
                <w:lang w:val="ru-RU"/>
              </w:rPr>
            </w:r>
            <w:r>
              <w:rPr>
                <w:rFonts w:ascii="Arial Narrow" w:hAnsi="Arial Narrow" w:cs="Arial Narrow"/>
                <w:i/>
                <w:szCs w:val="28"/>
                <w:lang w:val="ru-RU"/>
              </w:rPr>
            </w:r>
            <w:r>
              <w:rPr>
                <w:rFonts w:ascii="Arial Narrow" w:hAnsi="Arial Narrow" w:cs="Arial Narrow"/>
                <w:i/>
                <w:szCs w:val="28"/>
                <w:lang w:val="ru-RU"/>
              </w:rPr>
            </w:r>
          </w:p>
          <w:p>
            <w:pPr>
              <w:pStyle w:val="834"/>
              <w:ind w:left="5960"/>
              <w:jc w:val="center"/>
              <w:rPr>
                <w:rFonts w:ascii="Arial Narrow" w:hAnsi="Arial Narrow" w:cs="Arial Narrow"/>
                <w:i/>
                <w:szCs w:val="28"/>
                <w:lang w:val="ru-RU"/>
              </w:rPr>
            </w:pPr>
            <w:r>
              <w:rPr>
                <w:rFonts w:ascii="Arial Narrow" w:hAnsi="Arial Narrow" w:cs="Arial Narrow"/>
                <w:i/>
                <w:szCs w:val="28"/>
                <w:lang w:val="ru-RU"/>
              </w:rPr>
            </w:r>
            <w:r>
              <w:rPr>
                <w:rFonts w:ascii="Arial Narrow" w:hAnsi="Arial Narrow" w:cs="Arial Narrow"/>
                <w:i/>
                <w:szCs w:val="28"/>
                <w:lang w:val="ru-RU"/>
              </w:rPr>
            </w:r>
            <w:r>
              <w:rPr>
                <w:rFonts w:ascii="Arial Narrow" w:hAnsi="Arial Narrow" w:cs="Arial Narrow"/>
                <w:i/>
                <w:szCs w:val="28"/>
                <w:lang w:val="ru-RU"/>
              </w:rPr>
            </w:r>
          </w:p>
          <w:p>
            <w:pPr>
              <w:pStyle w:val="834"/>
              <w:ind w:left="5960"/>
              <w:jc w:val="center"/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</w:p>
          <w:p>
            <w:pPr>
              <w:pStyle w:val="834"/>
              <w:ind w:left="5960"/>
              <w:jc w:val="center"/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</w:p>
          <w:p>
            <w:pPr>
              <w:pStyle w:val="834"/>
              <w:ind w:left="5960"/>
              <w:jc w:val="center"/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</w:p>
          <w:p>
            <w:pPr>
              <w:pStyle w:val="834"/>
              <w:ind w:left="5960"/>
              <w:jc w:val="center"/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</w:p>
          <w:p>
            <w:pPr>
              <w:pStyle w:val="834"/>
              <w:ind w:left="5960"/>
              <w:jc w:val="center"/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</w:p>
          <w:p>
            <w:pPr>
              <w:pStyle w:val="834"/>
              <w:ind w:left="5960"/>
              <w:jc w:val="center"/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</w:p>
          <w:p>
            <w:pPr>
              <w:pStyle w:val="834"/>
              <w:ind w:left="5960"/>
              <w:jc w:val="center"/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</w:p>
          <w:p>
            <w:pPr>
              <w:pStyle w:val="834"/>
              <w:ind w:left="5960"/>
              <w:jc w:val="center"/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pP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  <w:r>
              <w:rPr>
                <w:rFonts w:ascii="Arial Narrow" w:hAnsi="Arial Narrow" w:cs="Arial Narrow"/>
                <w:i/>
                <w:sz w:val="24"/>
                <w:szCs w:val="24"/>
                <w:lang w:val="ru-RU"/>
              </w:rPr>
            </w:r>
          </w:p>
          <w:p>
            <w:pPr>
              <w:pStyle w:val="834"/>
              <w:ind w:left="5960"/>
              <w:jc w:val="center"/>
              <w:rPr>
                <w:rFonts w:ascii="Arial Narrow" w:hAnsi="Arial Narrow" w:cs="Arial Narrow"/>
                <w:i/>
                <w:szCs w:val="28"/>
                <w:lang w:val="ru-RU"/>
              </w:rPr>
            </w:pPr>
            <w:r>
              <w:rPr>
                <w:rFonts w:ascii="Arial Narrow" w:hAnsi="Arial Narrow" w:cs="Arial Narrow"/>
                <w:i/>
                <w:szCs w:val="28"/>
                <w:lang w:val="ru-RU"/>
              </w:rPr>
            </w:r>
            <w:r>
              <w:rPr>
                <w:rFonts w:ascii="Arial Narrow" w:hAnsi="Arial Narrow" w:cs="Arial Narrow"/>
                <w:i/>
                <w:szCs w:val="28"/>
                <w:lang w:val="ru-RU"/>
              </w:rPr>
            </w:r>
            <w:r>
              <w:rPr>
                <w:rFonts w:ascii="Arial Narrow" w:hAnsi="Arial Narrow" w:cs="Arial Narrow"/>
                <w:i/>
                <w:szCs w:val="28"/>
                <w:lang w:val="ru-RU"/>
              </w:rPr>
            </w:r>
          </w:p>
          <w:p>
            <w:pPr>
              <w:pStyle w:val="834"/>
              <w:ind w:left="5960"/>
              <w:jc w:val="center"/>
              <w:rPr>
                <w:rFonts w:ascii="Arial Narrow" w:hAnsi="Arial Narrow" w:cs="Arial Narrow"/>
                <w:i/>
                <w:szCs w:val="28"/>
                <w:lang w:val="ru-RU"/>
              </w:rPr>
            </w:pPr>
            <w:r>
              <w:rPr>
                <w:rFonts w:ascii="Arial Narrow" w:hAnsi="Arial Narrow" w:cs="Arial Narrow"/>
                <w:i/>
                <w:szCs w:val="28"/>
                <w:lang w:val="ru-RU"/>
              </w:rPr>
            </w:r>
            <w:r>
              <w:rPr>
                <w:rFonts w:ascii="Arial Narrow" w:hAnsi="Arial Narrow" w:cs="Arial Narrow"/>
                <w:i/>
                <w:szCs w:val="28"/>
                <w:lang w:val="ru-RU"/>
              </w:rPr>
            </w:r>
            <w:r>
              <w:rPr>
                <w:rFonts w:ascii="Arial Narrow" w:hAnsi="Arial Narrow" w:cs="Arial Narrow"/>
                <w:i/>
                <w:szCs w:val="28"/>
                <w:lang w:val="ru-RU"/>
              </w:rPr>
            </w:r>
          </w:p>
          <w:p>
            <w:pPr>
              <w:pStyle w:val="834"/>
              <w:ind w:left="5960"/>
              <w:jc w:val="center"/>
              <w:rPr>
                <w:rFonts w:ascii="Arial Narrow" w:hAnsi="Arial Narrow" w:cs="Arial Narrow"/>
                <w:i/>
                <w:szCs w:val="28"/>
                <w:lang w:val="ru-RU"/>
              </w:rPr>
            </w:pPr>
            <w:r>
              <w:rPr>
                <w:rFonts w:ascii="Arial Narrow" w:hAnsi="Arial Narrow" w:cs="Arial Narrow"/>
                <w:i/>
                <w:szCs w:val="28"/>
                <w:lang w:val="ru-RU"/>
              </w:rPr>
            </w:r>
            <w:r>
              <w:rPr>
                <w:rFonts w:ascii="Arial Narrow" w:hAnsi="Arial Narrow" w:cs="Arial Narrow"/>
                <w:i/>
                <w:szCs w:val="28"/>
                <w:lang w:val="ru-RU"/>
              </w:rPr>
            </w:r>
            <w:r>
              <w:rPr>
                <w:rFonts w:ascii="Arial Narrow" w:hAnsi="Arial Narrow" w:cs="Arial Narrow"/>
                <w:i/>
                <w:szCs w:val="28"/>
                <w:lang w:val="ru-RU"/>
              </w:rPr>
            </w:r>
          </w:p>
        </w:tc>
      </w:tr>
      <w:tr>
        <w:tblPrEx/>
        <w:trPr>
          <w:cantSplit/>
          <w:trHeight w:val="423" w:hRule="exact"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69" w:type="dxa"/>
            <w:vAlign w:val="bottom"/>
            <w:textDirection w:val="lrTb"/>
            <w:noWrap w:val="false"/>
          </w:tcPr>
          <w:p>
            <w:pPr>
              <w:pStyle w:val="834"/>
              <w:rPr>
                <w:rFonts w:ascii="Arial Narrow" w:hAnsi="Arial Narrow" w:cs="Arial Narrow"/>
                <w:i/>
                <w:szCs w:val="28"/>
                <w:lang w:val="ru-RU"/>
              </w:rPr>
            </w:pPr>
            <w:r>
              <w:rPr>
                <w:rFonts w:ascii="Arial Narrow" w:hAnsi="Arial Narrow" w:cs="Arial Narrow"/>
                <w:i/>
                <w:szCs w:val="28"/>
                <w:lang w:val="ru-RU"/>
              </w:rPr>
            </w:r>
            <w:r>
              <w:rPr>
                <w:rFonts w:ascii="Arial Narrow" w:hAnsi="Arial Narrow" w:cs="Arial Narrow"/>
                <w:i/>
                <w:szCs w:val="28"/>
                <w:lang w:val="ru-RU"/>
              </w:rPr>
            </w:r>
            <w:r>
              <w:rPr>
                <w:rFonts w:ascii="Arial Narrow" w:hAnsi="Arial Narrow" w:cs="Arial Narrow"/>
                <w:i/>
                <w:szCs w:val="28"/>
                <w:lang w:val="ru-RU"/>
              </w:rPr>
            </w:r>
          </w:p>
        </w:tc>
      </w:tr>
      <w:tr>
        <w:tblPrEx/>
        <w:trPr/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69" w:type="dxa"/>
            <w:vAlign w:val="bottom"/>
            <w:textDirection w:val="lrTb"/>
            <w:noWrap w:val="false"/>
          </w:tcPr>
          <w:p>
            <w:pPr>
              <w:pStyle w:val="834"/>
              <w:jc w:val="center"/>
            </w:pPr>
            <w:r>
              <w:rPr>
                <w:rFonts w:ascii="Arial Narrow" w:hAnsi="Arial Narrow" w:cs="Arial Narrow"/>
                <w:i/>
                <w:sz w:val="76"/>
                <w:szCs w:val="76"/>
                <w:lang w:val="ru-RU"/>
              </w:rPr>
              <w:t xml:space="preserve">ОТЧЕТ</w:t>
            </w:r>
            <w:r/>
          </w:p>
        </w:tc>
      </w:tr>
      <w:tr>
        <w:tblPrEx/>
        <w:trPr>
          <w:trHeight w:val="567" w:hRule="exact"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69" w:type="dxa"/>
            <w:vAlign w:val="bottom"/>
            <w:textDirection w:val="lrTb"/>
            <w:noWrap w:val="false"/>
          </w:tcPr>
          <w:p>
            <w:pPr>
              <w:pStyle w:val="834"/>
              <w:jc w:val="center"/>
              <w:rPr>
                <w:rFonts w:ascii="Arial Narrow" w:hAnsi="Arial Narrow" w:cs="Arial Narrow"/>
                <w:i/>
                <w:sz w:val="76"/>
                <w:szCs w:val="76"/>
                <w:lang w:val="ru-RU"/>
              </w:rPr>
            </w:pPr>
            <w:r>
              <w:rPr>
                <w:rFonts w:ascii="Arial Narrow" w:hAnsi="Arial Narrow" w:cs="Arial Narrow"/>
                <w:i/>
                <w:sz w:val="76"/>
                <w:szCs w:val="76"/>
                <w:lang w:val="ru-RU"/>
              </w:rPr>
            </w:r>
            <w:r>
              <w:rPr>
                <w:rFonts w:ascii="Arial Narrow" w:hAnsi="Arial Narrow" w:cs="Arial Narrow"/>
                <w:i/>
                <w:sz w:val="76"/>
                <w:szCs w:val="76"/>
                <w:lang w:val="ru-RU"/>
              </w:rPr>
            </w:r>
            <w:r>
              <w:rPr>
                <w:rFonts w:ascii="Arial Narrow" w:hAnsi="Arial Narrow" w:cs="Arial Narrow"/>
                <w:i/>
                <w:sz w:val="76"/>
                <w:szCs w:val="76"/>
                <w:lang w:val="ru-RU"/>
              </w:rPr>
            </w:r>
          </w:p>
        </w:tc>
      </w:tr>
      <w:tr>
        <w:tblPrEx/>
        <w:trPr>
          <w:trHeight w:val="1200"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69" w:type="dxa"/>
            <w:vAlign w:val="bottom"/>
            <w:textDirection w:val="lrTb"/>
            <w:noWrap w:val="false"/>
          </w:tcPr>
          <w:p>
            <w:pPr>
              <w:pStyle w:val="834"/>
              <w:jc w:val="center"/>
            </w:pPr>
            <w:r>
              <w:rPr>
                <w:rFonts w:ascii="Arial Narrow" w:hAnsi="Arial Narrow" w:cs="Arial Narrow"/>
                <w:i/>
                <w:sz w:val="52"/>
                <w:szCs w:val="52"/>
                <w:lang w:val="ru-RU"/>
              </w:rPr>
              <w:t xml:space="preserve">по </w:t>
            </w:r>
            <w:r>
              <w:rPr>
                <w:rFonts w:ascii="Arial Narrow" w:hAnsi="Arial Narrow" w:cs="Arial Narrow"/>
                <w:i/>
                <w:sz w:val="52"/>
                <w:szCs w:val="52"/>
                <w:lang w:val="ru-RU"/>
              </w:rPr>
              <w:t xml:space="preserve">учебной</w:t>
            </w:r>
            <w:r>
              <w:rPr>
                <w:rFonts w:ascii="Arial Narrow" w:hAnsi="Arial Narrow" w:cs="Arial Narrow"/>
                <w:i/>
                <w:sz w:val="52"/>
                <w:szCs w:val="52"/>
                <w:lang w:val="ru-RU"/>
              </w:rPr>
              <w:t xml:space="preserve">  практике </w:t>
            </w:r>
            <w:r>
              <w:rPr>
                <w:rFonts w:ascii="Arial Narrow" w:hAnsi="Arial Narrow" w:cs="Arial Narrow"/>
                <w:i/>
                <w:sz w:val="52"/>
                <w:szCs w:val="52"/>
                <w:lang w:val="ru-RU"/>
              </w:rPr>
              <w:t xml:space="preserve">У</w:t>
            </w:r>
            <w:r>
              <w:rPr>
                <w:rFonts w:ascii="Arial Narrow" w:hAnsi="Arial Narrow" w:cs="Arial Narrow"/>
                <w:i/>
                <w:sz w:val="52"/>
                <w:szCs w:val="52"/>
                <w:lang w:val="ru-RU"/>
              </w:rPr>
              <w:t xml:space="preserve">П 01 </w:t>
            </w:r>
            <w:r/>
          </w:p>
          <w:p>
            <w:pPr>
              <w:pStyle w:val="834"/>
              <w:jc w:val="center"/>
            </w:pPr>
            <w:r>
              <w:rPr>
                <w:rFonts w:ascii="Arial Narrow" w:hAnsi="Arial Narrow" w:eastAsia="Arial Narrow" w:cs="Arial Narrow"/>
                <w:i/>
                <w:sz w:val="52"/>
                <w:szCs w:val="52"/>
                <w:lang w:val="ru-RU"/>
              </w:rPr>
              <w:t xml:space="preserve"> </w:t>
            </w:r>
            <w:r>
              <w:rPr>
                <w:rFonts w:ascii="Arial Narrow" w:hAnsi="Arial Narrow" w:eastAsia="Arial Narrow" w:cs="Arial Narrow"/>
                <w:i/>
                <w:sz w:val="44"/>
                <w:szCs w:val="44"/>
                <w:lang w:val="ru-RU"/>
              </w:rPr>
              <w:t xml:space="preserve">специальность 09.02.07 </w:t>
            </w:r>
            <w:r/>
          </w:p>
          <w:p>
            <w:pPr>
              <w:pStyle w:val="834"/>
              <w:jc w:val="center"/>
            </w:pPr>
            <w:r>
              <w:rPr>
                <w:rFonts w:ascii="Arial Narrow" w:hAnsi="Arial Narrow" w:eastAsia="Arial Narrow" w:cs="Arial Narrow"/>
                <w:i/>
                <w:sz w:val="44"/>
                <w:szCs w:val="44"/>
                <w:lang w:val="ru-RU"/>
              </w:rPr>
              <w:t xml:space="preserve">«Информационные системы и программирование»</w:t>
            </w:r>
            <w:r/>
          </w:p>
        </w:tc>
      </w:tr>
      <w:tr>
        <w:tblPrEx/>
        <w:trPr>
          <w:trHeight w:val="567"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69" w:type="dxa"/>
            <w:vAlign w:val="bottom"/>
            <w:textDirection w:val="lrTb"/>
            <w:noWrap w:val="false"/>
          </w:tcPr>
          <w:p>
            <w:pPr>
              <w:pStyle w:val="834"/>
              <w:jc w:val="center"/>
            </w:pPr>
            <w:r>
              <w:rPr>
                <w:rFonts w:ascii="Arial Narrow" w:hAnsi="Arial Narrow" w:cs="Arial Narrow"/>
                <w:sz w:val="24"/>
                <w:szCs w:val="24"/>
                <w:u w:val="single"/>
                <w:lang w:val="ru-RU"/>
              </w:rPr>
              <w:t xml:space="preserve">Очная      </w:t>
            </w:r>
            <w:r>
              <w:rPr>
                <w:rFonts w:ascii="Arial Narrow" w:hAnsi="Arial Narrow" w:cs="Arial Narrow"/>
                <w:sz w:val="24"/>
                <w:szCs w:val="24"/>
                <w:lang w:val="ru-RU"/>
              </w:rPr>
              <w:t xml:space="preserve"> форма обучения</w:t>
            </w:r>
            <w:r/>
          </w:p>
          <w:p>
            <w:pPr>
              <w:pStyle w:val="834"/>
              <w:jc w:val="center"/>
              <w:rPr>
                <w:rFonts w:ascii="Arial Narrow" w:hAnsi="Arial Narrow" w:cs="Arial Narrow"/>
                <w:sz w:val="24"/>
                <w:szCs w:val="24"/>
                <w:u w:val="single"/>
                <w:lang w:val="ru-RU"/>
              </w:rPr>
            </w:pPr>
            <w:r>
              <w:rPr>
                <w:rFonts w:ascii="Arial Narrow" w:hAnsi="Arial Narrow" w:cs="Arial Narrow"/>
                <w:sz w:val="24"/>
                <w:szCs w:val="24"/>
                <w:u w:val="single"/>
                <w:lang w:val="ru-RU"/>
              </w:rPr>
            </w:r>
            <w:r>
              <w:rPr>
                <w:rFonts w:ascii="Arial Narrow" w:hAnsi="Arial Narrow" w:cs="Arial Narrow"/>
                <w:sz w:val="24"/>
                <w:szCs w:val="24"/>
                <w:u w:val="single"/>
                <w:lang w:val="ru-RU"/>
              </w:rPr>
            </w:r>
            <w:r>
              <w:rPr>
                <w:rFonts w:ascii="Arial Narrow" w:hAnsi="Arial Narrow" w:cs="Arial Narrow"/>
                <w:sz w:val="24"/>
                <w:szCs w:val="24"/>
                <w:u w:val="single"/>
                <w:lang w:val="ru-RU"/>
              </w:rPr>
            </w:r>
          </w:p>
        </w:tc>
      </w:tr>
      <w:tr>
        <w:tblPrEx/>
        <w:trPr>
          <w:trHeight w:val="686"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69" w:type="dxa"/>
            <w:vAlign w:val="bottom"/>
            <w:textDirection w:val="lrTb"/>
            <w:noWrap w:val="false"/>
          </w:tcPr>
          <w:p>
            <w:pPr>
              <w:pStyle w:val="834"/>
              <w:jc w:val="center"/>
            </w:pPr>
            <w:r>
              <w:rPr>
                <w:rFonts w:ascii="Arial Narrow" w:hAnsi="Arial Narrow" w:cs="Arial Narrow"/>
                <w:i/>
                <w:sz w:val="56"/>
                <w:szCs w:val="56"/>
                <w:lang w:val="ru-RU"/>
              </w:rPr>
              <w:t xml:space="preserve">ОНТО.09.</w:t>
            </w:r>
            <w:r>
              <w:rPr>
                <w:rFonts w:ascii="Arial Narrow" w:hAnsi="Arial Narrow" w:cs="Arial Narrow"/>
                <w:i/>
                <w:sz w:val="56"/>
                <w:szCs w:val="56"/>
                <w:lang w:val="ru-RU"/>
              </w:rPr>
              <w:t xml:space="preserve">02.07 1</w:t>
            </w:r>
            <w:r>
              <w:rPr>
                <w:rFonts w:ascii="Arial Narrow" w:hAnsi="Arial Narrow" w:cs="Arial Narrow"/>
                <w:i/>
                <w:sz w:val="56"/>
                <w:szCs w:val="56"/>
                <w:lang w:val="ru-RU"/>
              </w:rPr>
              <w:t xml:space="preserve">0</w:t>
            </w:r>
            <w:r>
              <w:rPr>
                <w:rFonts w:ascii="Arial Narrow" w:hAnsi="Arial Narrow" w:cs="Arial Narrow"/>
                <w:i/>
                <w:sz w:val="56"/>
                <w:szCs w:val="56"/>
                <w:lang w:val="ru-RU"/>
              </w:rPr>
              <w:t xml:space="preserve">.ИСП </w:t>
            </w:r>
            <w:r>
              <w:rPr>
                <w:rFonts w:ascii="Arial Narrow" w:hAnsi="Arial Narrow" w:cs="Arial Narrow"/>
                <w:i/>
                <w:sz w:val="56"/>
                <w:szCs w:val="56"/>
                <w:lang w:val="en-US"/>
              </w:rPr>
              <w:t xml:space="preserve">1</w:t>
            </w:r>
            <w:r>
              <w:rPr>
                <w:rFonts w:ascii="Arial Narrow" w:hAnsi="Arial Narrow" w:cs="Arial Narrow"/>
                <w:i/>
                <w:sz w:val="56"/>
                <w:szCs w:val="56"/>
                <w:lang w:val="ru-RU"/>
              </w:rPr>
              <w:t xml:space="preserve">2</w:t>
            </w:r>
            <w:r>
              <w:rPr>
                <w:rFonts w:ascii="Arial Narrow" w:hAnsi="Arial Narrow" w:cs="Arial Narrow"/>
                <w:i/>
                <w:sz w:val="56"/>
                <w:szCs w:val="56"/>
                <w:lang w:val="ru-RU"/>
              </w:rPr>
              <w:t xml:space="preserve"> ТО</w:t>
            </w:r>
            <w:r/>
          </w:p>
        </w:tc>
      </w:tr>
      <w:tr>
        <w:tblPrEx/>
        <w:trPr>
          <w:cantSplit/>
          <w:trHeight w:val="284" w:hRule="exact"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69" w:type="dxa"/>
            <w:vAlign w:val="bottom"/>
            <w:textDirection w:val="lrTb"/>
            <w:noWrap w:val="false"/>
          </w:tcPr>
          <w:p>
            <w:pPr>
              <w:pStyle w:val="834"/>
              <w:jc w:val="center"/>
              <w:rPr>
                <w:rFonts w:ascii="Arial Narrow" w:hAnsi="Arial Narrow" w:cs="Arial Narrow"/>
                <w:color w:val="ffffff"/>
              </w:rPr>
            </w:pPr>
            <w:r>
              <w:rPr>
                <w:rFonts w:ascii="Arial Narrow" w:hAnsi="Arial Narrow" w:cs="Arial Narrow"/>
                <w:color w:val="ffffff"/>
              </w:rPr>
            </w:r>
            <w:r>
              <w:rPr>
                <w:rFonts w:ascii="Arial Narrow" w:hAnsi="Arial Narrow" w:cs="Arial Narrow"/>
                <w:color w:val="ffffff"/>
              </w:rPr>
            </w:r>
            <w:r>
              <w:rPr>
                <w:rFonts w:ascii="Arial Narrow" w:hAnsi="Arial Narrow" w:cs="Arial Narrow"/>
                <w:color w:val="ffffff"/>
              </w:rPr>
            </w:r>
          </w:p>
        </w:tc>
      </w:tr>
      <w:tr>
        <w:tblPrEx/>
        <w:trPr>
          <w:cantSplit/>
          <w:trHeight w:val="284" w:hRule="exact"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69" w:type="dxa"/>
            <w:vAlign w:val="bottom"/>
            <w:textDirection w:val="lrTb"/>
            <w:noWrap w:val="false"/>
          </w:tcPr>
          <w:p>
            <w:pPr>
              <w:pStyle w:val="834"/>
              <w:jc w:val="center"/>
              <w:rPr>
                <w:rFonts w:ascii="Arial Narrow" w:hAnsi="Arial Narrow" w:cs="Arial Narrow"/>
                <w:color w:val="ffffff"/>
              </w:rPr>
            </w:pPr>
            <w:r>
              <w:rPr>
                <w:rFonts w:ascii="Arial Narrow" w:hAnsi="Arial Narrow" w:cs="Arial Narrow"/>
                <w:color w:val="ffffff"/>
              </w:rPr>
            </w:r>
            <w:r>
              <w:rPr>
                <w:rFonts w:ascii="Arial Narrow" w:hAnsi="Arial Narrow" w:cs="Arial Narrow"/>
                <w:color w:val="ffffff"/>
              </w:rPr>
            </w:r>
            <w:r>
              <w:rPr>
                <w:rFonts w:ascii="Arial Narrow" w:hAnsi="Arial Narrow" w:cs="Arial Narrow"/>
                <w:color w:val="ffffff"/>
              </w:rPr>
            </w:r>
          </w:p>
        </w:tc>
      </w:tr>
      <w:tr>
        <w:tblPrEx/>
        <w:trPr>
          <w:cantSplit/>
          <w:trHeight w:val="284" w:hRule="exact"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69" w:type="dxa"/>
            <w:vAlign w:val="bottom"/>
            <w:textDirection w:val="lrTb"/>
            <w:noWrap w:val="false"/>
          </w:tcPr>
          <w:p>
            <w:pPr>
              <w:pStyle w:val="834"/>
              <w:jc w:val="center"/>
              <w:rPr>
                <w:rFonts w:ascii="Arial Narrow" w:hAnsi="Arial Narrow" w:cs="Arial Narrow"/>
                <w:color w:val="ffffff"/>
              </w:rPr>
            </w:pPr>
            <w:r>
              <w:rPr>
                <w:rFonts w:ascii="Arial Narrow" w:hAnsi="Arial Narrow" w:cs="Arial Narrow"/>
                <w:color w:val="ffffff"/>
              </w:rPr>
            </w:r>
            <w:r>
              <w:rPr>
                <w:rFonts w:ascii="Arial Narrow" w:hAnsi="Arial Narrow" w:cs="Arial Narrow"/>
                <w:color w:val="ffffff"/>
              </w:rPr>
            </w:r>
            <w:r>
              <w:rPr>
                <w:rFonts w:ascii="Arial Narrow" w:hAnsi="Arial Narrow" w:cs="Arial Narrow"/>
                <w:color w:val="ffffff"/>
              </w:rPr>
            </w:r>
          </w:p>
        </w:tc>
      </w:tr>
      <w:tr>
        <w:tblPrEx/>
        <w:trPr>
          <w:cantSplit/>
          <w:trHeight w:val="284" w:hRule="exact"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69" w:type="dxa"/>
            <w:vAlign w:val="bottom"/>
            <w:textDirection w:val="lrTb"/>
            <w:noWrap w:val="false"/>
          </w:tcPr>
          <w:p>
            <w:pPr>
              <w:pStyle w:val="834"/>
              <w:jc w:val="center"/>
              <w:rPr>
                <w:rFonts w:ascii="Arial Narrow" w:hAnsi="Arial Narrow" w:cs="Arial Narrow"/>
                <w:color w:val="ffffff"/>
              </w:rPr>
            </w:pPr>
            <w:r>
              <w:rPr>
                <w:rFonts w:ascii="Arial Narrow" w:hAnsi="Arial Narrow" w:cs="Arial Narrow"/>
                <w:color w:val="ffffff"/>
              </w:rPr>
            </w:r>
            <w:r>
              <w:rPr>
                <w:rFonts w:ascii="Arial Narrow" w:hAnsi="Arial Narrow" w:cs="Arial Narrow"/>
                <w:color w:val="ffffff"/>
              </w:rPr>
            </w:r>
            <w:r>
              <w:rPr>
                <w:rFonts w:ascii="Arial Narrow" w:hAnsi="Arial Narrow" w:cs="Arial Narrow"/>
                <w:color w:val="ffffff"/>
              </w:rPr>
            </w:r>
          </w:p>
        </w:tc>
      </w:tr>
      <w:tr>
        <w:tblPrEx/>
        <w:trPr>
          <w:cantSplit/>
          <w:trHeight w:val="227" w:hRule="exact"/>
        </w:trPr>
        <w:tc>
          <w:tcPr>
            <w:gridSpan w:val="3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9469" w:type="dxa"/>
            <w:vAlign w:val="bottom"/>
            <w:textDirection w:val="lrTb"/>
            <w:noWrap w:val="false"/>
          </w:tcPr>
          <w:p>
            <w:pPr>
              <w:pStyle w:val="834"/>
              <w:jc w:val="center"/>
              <w:rPr>
                <w:rFonts w:ascii="Arial Narrow" w:hAnsi="Arial Narrow" w:cs="Arial Narrow"/>
                <w:color w:val="ffffff"/>
              </w:rPr>
            </w:pPr>
            <w:r>
              <w:rPr>
                <w:rFonts w:ascii="Arial Narrow" w:hAnsi="Arial Narrow" w:cs="Arial Narrow"/>
                <w:color w:val="ffffff"/>
              </w:rPr>
            </w:r>
            <w:r>
              <w:rPr>
                <w:rFonts w:ascii="Arial Narrow" w:hAnsi="Arial Narrow" w:cs="Arial Narrow"/>
                <w:color w:val="ffffff"/>
              </w:rPr>
            </w:r>
            <w:r>
              <w:rPr>
                <w:rFonts w:ascii="Arial Narrow" w:hAnsi="Arial Narrow" w:cs="Arial Narrow"/>
                <w:color w:val="ffffff"/>
              </w:rPr>
            </w:r>
          </w:p>
        </w:tc>
      </w:tr>
      <w:tr>
        <w:tblPrEx/>
        <w:trPr>
          <w:cantSplit/>
          <w:trHeight w:val="350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734" w:type="dxa"/>
            <w:vAlign w:val="bottom"/>
            <w:textDirection w:val="lrTb"/>
            <w:noWrap w:val="false"/>
          </w:tcPr>
          <w:p>
            <w:pPr>
              <w:pStyle w:val="834"/>
            </w:pPr>
            <w:r>
              <w:rPr>
                <w:rFonts w:ascii="Arial Narrow" w:hAnsi="Arial Narrow" w:cs="Arial Narrow"/>
                <w:i/>
                <w:lang w:val="ru-RU"/>
              </w:rPr>
              <w:t xml:space="preserve">Руководитель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34" w:type="dxa"/>
            <w:vAlign w:val="bottom"/>
            <w:textDirection w:val="lrTb"/>
            <w:noWrap w:val="false"/>
          </w:tcPr>
          <w:p>
            <w:pPr>
              <w:pStyle w:val="834"/>
              <w:rPr>
                <w:rFonts w:ascii="Arial Narrow" w:hAnsi="Arial Narrow" w:cs="Arial Narrow"/>
                <w:i/>
                <w:lang w:val="ru-RU"/>
              </w:rPr>
            </w:pP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401" w:type="dxa"/>
            <w:vAlign w:val="bottom"/>
            <w:textDirection w:val="lrTb"/>
            <w:noWrap w:val="false"/>
          </w:tcPr>
          <w:p>
            <w:pPr>
              <w:pStyle w:val="834"/>
            </w:pPr>
            <w:r>
              <w:rPr>
                <w:rFonts w:ascii="Arial Narrow" w:hAnsi="Arial Narrow" w:cs="Arial Narrow"/>
                <w:i/>
                <w:lang w:val="ru-RU"/>
              </w:rPr>
              <w:t xml:space="preserve">С</w:t>
            </w:r>
            <w:r>
              <w:rPr>
                <w:rFonts w:ascii="Arial Narrow" w:hAnsi="Arial Narrow" w:cs="Arial Narrow"/>
                <w:i/>
                <w:lang w:val="ru-RU"/>
              </w:rPr>
              <w:t xml:space="preserve">.</w:t>
            </w:r>
            <w:r>
              <w:rPr>
                <w:rFonts w:ascii="Arial Narrow" w:hAnsi="Arial Narrow" w:cs="Arial Narrow"/>
                <w:i/>
                <w:lang w:val="ru-RU"/>
              </w:rPr>
              <w:t xml:space="preserve">А</w:t>
            </w:r>
            <w:r>
              <w:rPr>
                <w:rFonts w:ascii="Arial Narrow" w:hAnsi="Arial Narrow" w:cs="Arial Narrow"/>
                <w:i/>
                <w:lang w:val="ru-RU"/>
              </w:rPr>
              <w:t xml:space="preserve">.</w:t>
            </w:r>
            <w:r>
              <w:rPr>
                <w:rFonts w:ascii="Arial Narrow" w:hAnsi="Arial Narrow" w:cs="Arial Narrow"/>
                <w:i/>
                <w:lang w:val="ru-RU"/>
              </w:rPr>
              <w:t xml:space="preserve">Пиличев</w:t>
            </w:r>
            <w:r/>
          </w:p>
        </w:tc>
      </w:tr>
      <w:tr>
        <w:tblPrEx/>
        <w:trPr>
          <w:cantSplit/>
          <w:trHeight w:val="425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734" w:type="dxa"/>
            <w:vAlign w:val="bottom"/>
            <w:textDirection w:val="lrTb"/>
            <w:noWrap w:val="false"/>
          </w:tcPr>
          <w:p>
            <w:pPr>
              <w:pStyle w:val="834"/>
              <w:rPr>
                <w:rFonts w:ascii="Arial Narrow" w:hAnsi="Arial Narrow" w:cs="Arial Narrow"/>
                <w:i/>
                <w:lang w:val="ru-RU"/>
              </w:rPr>
            </w:pP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735" w:type="dxa"/>
            <w:vAlign w:val="bottom"/>
            <w:textDirection w:val="lrTb"/>
            <w:noWrap w:val="false"/>
          </w:tcPr>
          <w:p>
            <w:pPr>
              <w:pStyle w:val="834"/>
              <w:jc w:val="center"/>
              <w:rPr>
                <w:rFonts w:ascii="Arial Narrow" w:hAnsi="Arial Narrow" w:cs="Arial Narrow"/>
                <w:i/>
                <w:lang w:val="ru-RU"/>
              </w:rPr>
            </w:pP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</w:p>
        </w:tc>
      </w:tr>
      <w:tr>
        <w:tblPrEx/>
        <w:trPr>
          <w:cantSplit/>
          <w:trHeight w:val="349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734" w:type="dxa"/>
            <w:vAlign w:val="bottom"/>
            <w:textDirection w:val="lrTb"/>
            <w:noWrap w:val="false"/>
          </w:tcPr>
          <w:p>
            <w:pPr>
              <w:pStyle w:val="834"/>
              <w:jc w:val="left"/>
              <w:rPr>
                <w:rFonts w:ascii="Arial Narrow" w:hAnsi="Arial Narrow" w:cs="Arial Narrow"/>
                <w:i/>
                <w:lang w:val="ru-RU"/>
              </w:rPr>
            </w:pP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735" w:type="dxa"/>
            <w:vAlign w:val="bottom"/>
            <w:textDirection w:val="lrTb"/>
            <w:noWrap w:val="false"/>
          </w:tcPr>
          <w:p>
            <w:pPr>
              <w:pStyle w:val="834"/>
              <w:jc w:val="left"/>
              <w:rPr>
                <w:rFonts w:ascii="Arial Narrow" w:hAnsi="Arial Narrow" w:cs="Arial Narrow"/>
                <w:i/>
                <w:lang w:val="ru-RU"/>
              </w:rPr>
            </w:pP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</w:p>
        </w:tc>
      </w:tr>
      <w:tr>
        <w:tblPrEx/>
        <w:trPr>
          <w:cantSplit/>
          <w:trHeight w:val="349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734" w:type="dxa"/>
            <w:vAlign w:val="bottom"/>
            <w:textDirection w:val="lrTb"/>
            <w:noWrap w:val="false"/>
          </w:tcPr>
          <w:p>
            <w:pPr>
              <w:pStyle w:val="834"/>
              <w:jc w:val="left"/>
            </w:pPr>
            <w:r>
              <w:rPr>
                <w:rFonts w:ascii="Arial Narrow" w:hAnsi="Arial Narrow" w:cs="Arial Narrow"/>
                <w:i/>
                <w:lang w:val="ru-RU"/>
              </w:rPr>
              <w:t xml:space="preserve">Разработал </w:t>
            </w:r>
            <w:r/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34" w:type="dxa"/>
            <w:vAlign w:val="bottom"/>
            <w:textDirection w:val="lrTb"/>
            <w:noWrap w:val="false"/>
          </w:tcPr>
          <w:p>
            <w:pPr>
              <w:pStyle w:val="834"/>
              <w:jc w:val="left"/>
              <w:rPr>
                <w:rFonts w:ascii="Arial Narrow" w:hAnsi="Arial Narrow" w:cs="Arial Narrow"/>
                <w:i/>
              </w:rPr>
            </w:pPr>
            <w:r>
              <w:rPr>
                <w:rFonts w:ascii="Arial Narrow" w:hAnsi="Arial Narrow" w:cs="Arial Narrow"/>
                <w:i/>
              </w:rPr>
            </w:r>
            <w:r>
              <w:rPr>
                <w:rFonts w:ascii="Arial Narrow" w:hAnsi="Arial Narrow" w:cs="Arial Narrow"/>
                <w:i/>
              </w:rPr>
            </w:r>
            <w:r>
              <w:rPr>
                <w:rFonts w:ascii="Arial Narrow" w:hAnsi="Arial Narrow" w:cs="Arial Narrow"/>
                <w:i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401" w:type="dxa"/>
            <w:vAlign w:val="bottom"/>
            <w:textDirection w:val="lrTb"/>
            <w:noWrap w:val="false"/>
          </w:tcPr>
          <w:p>
            <w:pPr>
              <w:pStyle w:val="834"/>
              <w:jc w:val="left"/>
              <w:rPr>
                <w:lang w:val="ru-RU"/>
              </w:rPr>
            </w:pPr>
            <w:r>
              <w:rPr>
                <w:rFonts w:ascii="Arial Narrow" w:hAnsi="Arial Narrow" w:cs="Arial Narrow"/>
                <w:i/>
                <w:lang w:val="ru-RU"/>
              </w:rPr>
              <w:t xml:space="preserve">Е.М. Лазовский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</w:tr>
      <w:tr>
        <w:tblPrEx/>
        <w:trPr>
          <w:cantSplit/>
          <w:trHeight w:val="349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734" w:type="dxa"/>
            <w:vAlign w:val="bottom"/>
            <w:textDirection w:val="lrTb"/>
            <w:noWrap w:val="false"/>
          </w:tcPr>
          <w:p>
            <w:pPr>
              <w:pStyle w:val="834"/>
              <w:jc w:val="left"/>
              <w:rPr>
                <w:rFonts w:ascii="Arial Narrow" w:hAnsi="Arial Narrow" w:cs="Arial Narrow"/>
                <w:i/>
                <w:lang w:val="ru-RU"/>
              </w:rPr>
            </w:pP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1334" w:type="dxa"/>
            <w:vAlign w:val="bottom"/>
            <w:textDirection w:val="lrTb"/>
            <w:noWrap w:val="false"/>
          </w:tcPr>
          <w:p>
            <w:pPr>
              <w:pStyle w:val="834"/>
              <w:jc w:val="left"/>
              <w:rPr>
                <w:rFonts w:ascii="Arial Narrow" w:hAnsi="Arial Narrow" w:cs="Arial Narrow"/>
                <w:i/>
                <w:lang w:val="ru-RU"/>
              </w:rPr>
            </w:pP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</w:p>
        </w:tc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3401" w:type="dxa"/>
            <w:vAlign w:val="bottom"/>
            <w:textDirection w:val="lrTb"/>
            <w:noWrap w:val="false"/>
          </w:tcPr>
          <w:p>
            <w:pPr>
              <w:pStyle w:val="834"/>
              <w:jc w:val="left"/>
              <w:rPr>
                <w:rFonts w:ascii="Arial Narrow" w:hAnsi="Arial Narrow" w:cs="Arial Narrow"/>
                <w:i/>
                <w:lang w:val="ru-RU"/>
              </w:rPr>
            </w:pP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</w:p>
        </w:tc>
      </w:tr>
      <w:tr>
        <w:tblPrEx/>
        <w:trPr>
          <w:cantSplit/>
          <w:trHeight w:val="349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734" w:type="dxa"/>
            <w:vAlign w:val="bottom"/>
            <w:textDirection w:val="lrTb"/>
            <w:noWrap w:val="false"/>
          </w:tcPr>
          <w:p>
            <w:pPr>
              <w:pStyle w:val="834"/>
              <w:jc w:val="left"/>
              <w:rPr>
                <w:rFonts w:ascii="Arial Narrow" w:hAnsi="Arial Narrow" w:cs="Arial Narrow"/>
                <w:i/>
                <w:lang w:val="ru-RU"/>
              </w:rPr>
            </w:pP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735" w:type="dxa"/>
            <w:vAlign w:val="bottom"/>
            <w:textDirection w:val="lrTb"/>
            <w:noWrap w:val="false"/>
          </w:tcPr>
          <w:p>
            <w:pPr>
              <w:pStyle w:val="834"/>
              <w:jc w:val="left"/>
              <w:rPr>
                <w:rFonts w:ascii="Arial Narrow" w:hAnsi="Arial Narrow" w:cs="Arial Narrow"/>
                <w:i/>
                <w:lang w:val="ru-RU"/>
              </w:rPr>
            </w:pP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</w:p>
        </w:tc>
      </w:tr>
      <w:tr>
        <w:tblPrEx/>
        <w:trPr>
          <w:cantSplit/>
          <w:trHeight w:val="349"/>
        </w:trPr>
        <w:tc>
          <w:tcPr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734" w:type="dxa"/>
            <w:vAlign w:val="bottom"/>
            <w:textDirection w:val="lrTb"/>
            <w:noWrap w:val="false"/>
          </w:tcPr>
          <w:p>
            <w:pPr>
              <w:pStyle w:val="834"/>
              <w:jc w:val="center"/>
              <w:rPr>
                <w:rFonts w:ascii="Arial Narrow" w:hAnsi="Arial Narrow" w:cs="Arial Narrow"/>
                <w:i/>
                <w:lang w:val="ru-RU"/>
              </w:rPr>
            </w:pP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</w:p>
        </w:tc>
        <w:tc>
          <w:tcPr>
            <w:gridSpan w:val="2"/>
            <w:tcBorders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</w:tcBorders>
            <w:tcW w:w="4735" w:type="dxa"/>
            <w:vAlign w:val="bottom"/>
            <w:textDirection w:val="lrTb"/>
            <w:noWrap w:val="false"/>
          </w:tcPr>
          <w:p>
            <w:pPr>
              <w:pStyle w:val="834"/>
              <w:jc w:val="center"/>
              <w:rPr>
                <w:rFonts w:ascii="Arial Narrow" w:hAnsi="Arial Narrow" w:cs="Arial Narrow"/>
                <w:i/>
                <w:lang w:val="ru-RU"/>
              </w:rPr>
            </w:pP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  <w:r>
              <w:rPr>
                <w:rFonts w:ascii="Arial Narrow" w:hAnsi="Arial Narrow" w:cs="Arial Narrow"/>
                <w:i/>
                <w:lang w:val="ru-RU"/>
              </w:rPr>
            </w:r>
          </w:p>
        </w:tc>
      </w:tr>
    </w:tbl>
    <w:p>
      <w:pPr>
        <w:pStyle w:val="834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524288" behindDoc="0" locked="0" layoutInCell="1" allowOverlap="1">
                <wp:simplePos x="0" y="0"/>
                <wp:positionH relativeFrom="column">
                  <wp:posOffset>2531745</wp:posOffset>
                </wp:positionH>
                <wp:positionV relativeFrom="page">
                  <wp:posOffset>9792970</wp:posOffset>
                </wp:positionV>
                <wp:extent cx="1597660" cy="454660"/>
                <wp:effectExtent l="0" t="0" r="0" b="0"/>
                <wp:wrapNone/>
                <wp:docPr id="1" name="_x0000_s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1597660" cy="45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34"/>
                              <w:jc w:val="center"/>
                            </w:pPr>
                            <w:r>
                              <w:rPr>
                                <w:rFonts w:ascii="Arial Narrow" w:hAnsi="Arial Narrow" w:cs="Arial Narrow"/>
                                <w:i/>
                                <w:sz w:val="42"/>
                                <w:szCs w:val="42"/>
                                <w:lang w:val="en-US"/>
                              </w:rPr>
                              <w:t xml:space="preserve">2024-</w:t>
                            </w:r>
                            <w:r>
                              <w:rPr>
                                <w:rFonts w:ascii="Arial Narrow" w:hAnsi="Arial Narrow" w:cs="Arial Narrow"/>
                                <w:i/>
                                <w:sz w:val="42"/>
                                <w:szCs w:val="42"/>
                                <w:lang w:val="ru-RU"/>
                              </w:rPr>
                              <w:t xml:space="preserve">202</w:t>
                            </w:r>
                            <w:r>
                              <w:rPr>
                                <w:rFonts w:ascii="Arial Narrow" w:hAnsi="Arial Narrow" w:cs="Arial Narrow"/>
                                <w:i/>
                                <w:sz w:val="42"/>
                                <w:szCs w:val="42"/>
                                <w:lang w:val="ru-RU"/>
                              </w:rPr>
                              <w:t xml:space="preserve">5</w:t>
                            </w:r>
                            <w:r/>
                          </w:p>
                          <w:p>
                            <w:pPr>
                              <w:pStyle w:val="834"/>
                            </w:pPr>
                            <w:r/>
                            <w:r/>
                          </w:p>
                        </w:txbxContent>
                      </wps:txbx>
                      <wps:bodyPr wrap="square" lIns="93980" tIns="48260" rIns="93980" bIns="48260" upright="1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524288;o:allowoverlap:true;o:allowincell:true;mso-position-horizontal-relative:text;margin-left:199.35pt;mso-position-horizontal:absolute;mso-position-vertical-relative:page;margin-top:771.10pt;mso-position-vertical:absolute;width:125.80pt;height:35.80pt;mso-wrap-distance-left:9.05pt;mso-wrap-distance-top:0.00pt;mso-wrap-distance-right:9.05pt;mso-wrap-distance-bottom:0.00pt;visibility:visible;" fillcolor="#FFFFFF" stroked="f">
                <v:textbox inset="0,0,0,0">
                  <w:txbxContent>
                    <w:p>
                      <w:pPr>
                        <w:pStyle w:val="834"/>
                        <w:jc w:val="center"/>
                      </w:pPr>
                      <w:r>
                        <w:rPr>
                          <w:rFonts w:ascii="Arial Narrow" w:hAnsi="Arial Narrow" w:cs="Arial Narrow"/>
                          <w:i/>
                          <w:sz w:val="42"/>
                          <w:szCs w:val="42"/>
                          <w:lang w:val="en-US"/>
                        </w:rPr>
                        <w:t xml:space="preserve">2024-</w:t>
                      </w:r>
                      <w:r>
                        <w:rPr>
                          <w:rFonts w:ascii="Arial Narrow" w:hAnsi="Arial Narrow" w:cs="Arial Narrow"/>
                          <w:i/>
                          <w:sz w:val="42"/>
                          <w:szCs w:val="42"/>
                          <w:lang w:val="ru-RU"/>
                        </w:rPr>
                        <w:t xml:space="preserve">202</w:t>
                      </w:r>
                      <w:r>
                        <w:rPr>
                          <w:rFonts w:ascii="Arial Narrow" w:hAnsi="Arial Narrow" w:cs="Arial Narrow"/>
                          <w:i/>
                          <w:sz w:val="42"/>
                          <w:szCs w:val="42"/>
                          <w:lang w:val="ru-RU"/>
                        </w:rPr>
                        <w:t xml:space="preserve">5</w:t>
                      </w:r>
                      <w:r/>
                    </w:p>
                    <w:p>
                      <w:pPr>
                        <w:pStyle w:val="834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340" w:right="397" w:bottom="510" w:left="1134" w:header="720" w:footer="720" w:gutter="0"/>
      <w:pgBorders w:display="allPages" w:offsetFrom="text" w:zOrder="front">
        <w:bottom w:color="000000" w:space="1" w:sz="12" w:val="single"/>
        <w:left w:color="000000" w:space="4" w:sz="12" w:val="single"/>
        <w:right w:color="000000" w:space="4" w:sz="12" w:val="single"/>
        <w:top w:color="000000" w:space="1" w:sz="12" w:val="single"/>
      </w:pgBorders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Journal">
    <w:panose1 w:val="02000603000000000000"/>
  </w:font>
  <w:font w:name="ISOCPEUR">
    <w:panose1 w:val="02000603000000000000"/>
  </w:font>
  <w:font w:name="Lucida Sans Unicode">
    <w:panose1 w:val="020B0602030504020204"/>
  </w:font>
  <w:font w:name="Mangal">
    <w:panose1 w:val="02040503050406030204"/>
  </w:font>
  <w:font w:name="Lucida Sans">
    <w:panose1 w:val="020B0602030504020204"/>
  </w:font>
  <w:font w:name="Liberation Sans">
    <w:panose1 w:val="020B0604020202020204"/>
  </w:font>
  <w:font w:name="Arial Narrow">
    <w:panose1 w:val="020B0606020202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pStyle w:val="835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decimal"/>
      <w:pStyle w:val="836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decimal"/>
      <w:pStyle w:val="837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decimal"/>
      <w:pStyle w:val="838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decimal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4"/>
    <w:next w:val="834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4"/>
    <w:next w:val="834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4"/>
    <w:next w:val="834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List Paragraph"/>
    <w:basedOn w:val="834"/>
    <w:uiPriority w:val="34"/>
    <w:qFormat/>
    <w:pPr>
      <w:contextualSpacing/>
      <w:ind w:left="720"/>
    </w:pPr>
  </w:style>
  <w:style w:type="paragraph" w:styleId="675">
    <w:name w:val="No Spacing"/>
    <w:uiPriority w:val="1"/>
    <w:qFormat/>
    <w:pPr>
      <w:spacing w:before="0" w:after="0" w:line="240" w:lineRule="auto"/>
    </w:p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9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9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9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next w:val="834"/>
    <w:link w:val="834"/>
    <w:qFormat/>
    <w:pPr>
      <w:jc w:val="both"/>
    </w:pPr>
    <w:rPr>
      <w:sz w:val="28"/>
      <w:lang w:val="uk-UA" w:eastAsia="zh-CN" w:bidi="ar-SA"/>
    </w:rPr>
  </w:style>
  <w:style w:type="paragraph" w:styleId="835">
    <w:name w:val="Заголовок 1"/>
    <w:basedOn w:val="834"/>
    <w:next w:val="834"/>
    <w:link w:val="834"/>
    <w:qFormat/>
    <w:pPr>
      <w:numPr>
        <w:ilvl w:val="0"/>
        <w:numId w:val="1"/>
      </w:numPr>
      <w:jc w:val="center"/>
      <w:spacing w:line="336" w:lineRule="auto"/>
      <w:outlineLvl w:val="0"/>
    </w:pPr>
    <w:rPr>
      <w:rFonts w:ascii="Times New Roman" w:hAnsi="Times New Roman" w:cs="Times New Roman"/>
      <w:b/>
      <w:caps/>
      <w:lang w:val="uk-UA"/>
    </w:rPr>
  </w:style>
  <w:style w:type="paragraph" w:styleId="836">
    <w:name w:val="Заголовок 2"/>
    <w:basedOn w:val="834"/>
    <w:next w:val="834"/>
    <w:link w:val="834"/>
    <w:qFormat/>
    <w:pPr>
      <w:numPr>
        <w:ilvl w:val="1"/>
        <w:numId w:val="1"/>
      </w:numPr>
      <w:ind w:left="851" w:right="0" w:firstLine="0"/>
      <w:spacing w:line="336" w:lineRule="auto"/>
      <w:outlineLvl w:val="1"/>
    </w:pPr>
    <w:rPr>
      <w:rFonts w:ascii="Times New Roman" w:hAnsi="Times New Roman" w:cs="Times New Roman"/>
      <w:b/>
      <w:lang w:val="uk-UA"/>
    </w:rPr>
  </w:style>
  <w:style w:type="paragraph" w:styleId="837">
    <w:name w:val="Заголовок 3"/>
    <w:basedOn w:val="834"/>
    <w:next w:val="834"/>
    <w:link w:val="834"/>
    <w:qFormat/>
    <w:pPr>
      <w:numPr>
        <w:ilvl w:val="2"/>
        <w:numId w:val="1"/>
      </w:numPr>
      <w:ind w:left="851" w:right="0" w:firstLine="0"/>
      <w:spacing w:line="336" w:lineRule="auto"/>
      <w:outlineLvl w:val="2"/>
    </w:pPr>
    <w:rPr>
      <w:rFonts w:ascii="Times New Roman" w:hAnsi="Times New Roman" w:cs="Times New Roman"/>
      <w:b/>
      <w:lang w:val="uk-UA"/>
    </w:rPr>
  </w:style>
  <w:style w:type="paragraph" w:styleId="838">
    <w:name w:val="Заголовок 4"/>
    <w:basedOn w:val="834"/>
    <w:next w:val="834"/>
    <w:link w:val="834"/>
    <w:qFormat/>
    <w:pPr>
      <w:numPr>
        <w:ilvl w:val="3"/>
        <w:numId w:val="1"/>
      </w:numPr>
      <w:jc w:val="center"/>
      <w:spacing w:line="336" w:lineRule="auto"/>
      <w:outlineLvl w:val="3"/>
    </w:pPr>
    <w:rPr>
      <w:rFonts w:ascii="Times New Roman" w:hAnsi="Times New Roman" w:cs="Times New Roman"/>
      <w:b/>
      <w:lang w:val="uk-UA"/>
    </w:rPr>
  </w:style>
  <w:style w:type="character" w:styleId="839">
    <w:name w:val="Основной шрифт абзаца"/>
    <w:next w:val="839"/>
    <w:link w:val="834"/>
    <w:uiPriority w:val="1"/>
    <w:semiHidden/>
    <w:unhideWhenUsed/>
  </w:style>
  <w:style w:type="table" w:styleId="840">
    <w:name w:val="Обычная таблица"/>
    <w:next w:val="840"/>
    <w:link w:val="834"/>
    <w:uiPriority w:val="99"/>
    <w:semiHidden/>
    <w:unhideWhenUsed/>
    <w:tblPr/>
  </w:style>
  <w:style w:type="numbering" w:styleId="841">
    <w:name w:val="Нет списка"/>
    <w:next w:val="841"/>
    <w:link w:val="834"/>
    <w:uiPriority w:val="99"/>
    <w:semiHidden/>
    <w:unhideWhenUsed/>
  </w:style>
  <w:style w:type="character" w:styleId="842">
    <w:name w:val="WW8Num1z0"/>
    <w:next w:val="842"/>
    <w:link w:val="834"/>
  </w:style>
  <w:style w:type="character" w:styleId="843">
    <w:name w:val="WW8Num1z1"/>
    <w:next w:val="843"/>
    <w:link w:val="834"/>
  </w:style>
  <w:style w:type="character" w:styleId="844">
    <w:name w:val="WW8Num1z2"/>
    <w:next w:val="844"/>
    <w:link w:val="834"/>
  </w:style>
  <w:style w:type="character" w:styleId="845">
    <w:name w:val="WW8Num1z3"/>
    <w:next w:val="845"/>
    <w:link w:val="834"/>
  </w:style>
  <w:style w:type="character" w:styleId="846">
    <w:name w:val="WW8Num1z4"/>
    <w:next w:val="846"/>
    <w:link w:val="834"/>
  </w:style>
  <w:style w:type="character" w:styleId="847">
    <w:name w:val="WW8Num1z5"/>
    <w:next w:val="847"/>
    <w:link w:val="834"/>
  </w:style>
  <w:style w:type="character" w:styleId="848">
    <w:name w:val="WW8Num1z6"/>
    <w:next w:val="848"/>
    <w:link w:val="834"/>
  </w:style>
  <w:style w:type="character" w:styleId="849">
    <w:name w:val="WW8Num1z7"/>
    <w:next w:val="849"/>
    <w:link w:val="834"/>
  </w:style>
  <w:style w:type="character" w:styleId="850">
    <w:name w:val="WW8Num1z8"/>
    <w:next w:val="850"/>
    <w:link w:val="834"/>
  </w:style>
  <w:style w:type="character" w:styleId="851">
    <w:name w:val="Основной шрифт абзаца2"/>
    <w:next w:val="851"/>
    <w:link w:val="834"/>
  </w:style>
  <w:style w:type="character" w:styleId="852">
    <w:name w:val="Основной шрифт абзаца1"/>
    <w:next w:val="852"/>
    <w:link w:val="834"/>
  </w:style>
  <w:style w:type="character" w:styleId="853">
    <w:name w:val="Номер страницы"/>
    <w:next w:val="853"/>
    <w:link w:val="834"/>
    <w:rPr>
      <w:rFonts w:ascii="Times New Roman" w:hAnsi="Times New Roman" w:cs="Times New Roman"/>
      <w:lang w:val="uk-UA"/>
    </w:rPr>
  </w:style>
  <w:style w:type="paragraph" w:styleId="854">
    <w:name w:val="Заголовок"/>
    <w:basedOn w:val="834"/>
    <w:next w:val="855"/>
    <w:link w:val="834"/>
    <w:pPr>
      <w:keepNext/>
      <w:spacing w:before="240" w:after="120"/>
    </w:pPr>
    <w:rPr>
      <w:rFonts w:ascii="Liberation Sans" w:hAnsi="Liberation Sans" w:eastAsia="Lucida Sans Unicode" w:cs="Mangal"/>
      <w:sz w:val="28"/>
      <w:szCs w:val="28"/>
    </w:rPr>
  </w:style>
  <w:style w:type="paragraph" w:styleId="855">
    <w:name w:val="Основной текст"/>
    <w:basedOn w:val="834"/>
    <w:next w:val="855"/>
    <w:link w:val="834"/>
    <w:pPr>
      <w:ind w:left="0" w:right="0" w:firstLine="851"/>
      <w:spacing w:line="336" w:lineRule="auto"/>
    </w:pPr>
  </w:style>
  <w:style w:type="paragraph" w:styleId="856">
    <w:name w:val="Список"/>
    <w:basedOn w:val="855"/>
    <w:next w:val="856"/>
    <w:link w:val="834"/>
    <w:rPr>
      <w:rFonts w:cs="Mangal"/>
    </w:rPr>
  </w:style>
  <w:style w:type="paragraph" w:styleId="857">
    <w:name w:val="Название объекта"/>
    <w:basedOn w:val="834"/>
    <w:next w:val="857"/>
    <w:link w:val="834"/>
    <w:qFormat/>
    <w:pPr>
      <w:spacing w:before="120" w:after="120"/>
      <w:suppressLineNumbers/>
    </w:pPr>
    <w:rPr>
      <w:rFonts w:cs="Lucida Sans"/>
      <w:i/>
      <w:iCs/>
      <w:sz w:val="24"/>
      <w:szCs w:val="24"/>
    </w:rPr>
  </w:style>
  <w:style w:type="paragraph" w:styleId="858">
    <w:name w:val="Указатель2"/>
    <w:basedOn w:val="834"/>
    <w:next w:val="858"/>
    <w:link w:val="834"/>
    <w:pPr>
      <w:suppressLineNumbers/>
    </w:pPr>
    <w:rPr>
      <w:rFonts w:cs="Lucida Sans"/>
    </w:rPr>
  </w:style>
  <w:style w:type="paragraph" w:styleId="859">
    <w:name w:val="Название объекта2"/>
    <w:basedOn w:val="834"/>
    <w:next w:val="859"/>
    <w:link w:val="834"/>
    <w:pPr>
      <w:spacing w:before="120" w:after="120"/>
      <w:suppressLineNumbers/>
    </w:pPr>
    <w:rPr>
      <w:rFonts w:cs="Mangal"/>
      <w:i/>
      <w:iCs/>
      <w:sz w:val="24"/>
      <w:szCs w:val="24"/>
    </w:rPr>
  </w:style>
  <w:style w:type="paragraph" w:styleId="860">
    <w:name w:val="Указатель1"/>
    <w:basedOn w:val="834"/>
    <w:next w:val="860"/>
    <w:link w:val="834"/>
    <w:pPr>
      <w:suppressLineNumbers/>
    </w:pPr>
    <w:rPr>
      <w:rFonts w:cs="Mangal"/>
    </w:rPr>
  </w:style>
  <w:style w:type="paragraph" w:styleId="861">
    <w:name w:val="Верхний и нижний колонтитулы"/>
    <w:basedOn w:val="834"/>
    <w:next w:val="861"/>
    <w:link w:val="834"/>
    <w:pPr>
      <w:tabs>
        <w:tab w:val="center" w:pos="4819" w:leader="none"/>
        <w:tab w:val="right" w:pos="9638" w:leader="none"/>
      </w:tabs>
      <w:suppressLineNumbers/>
    </w:pPr>
  </w:style>
  <w:style w:type="paragraph" w:styleId="862">
    <w:name w:val="Верхний колонтитул"/>
    <w:basedOn w:val="834"/>
    <w:next w:val="862"/>
    <w:link w:val="834"/>
    <w:pPr>
      <w:tabs>
        <w:tab w:val="center" w:pos="4153" w:leader="none"/>
        <w:tab w:val="right" w:pos="8306" w:leader="none"/>
      </w:tabs>
    </w:pPr>
    <w:rPr>
      <w:rFonts w:ascii="Times New Roman" w:hAnsi="Times New Roman" w:cs="Times New Roman"/>
      <w:lang w:val="uk-UA"/>
    </w:rPr>
  </w:style>
  <w:style w:type="paragraph" w:styleId="863">
    <w:name w:val="Название объекта1"/>
    <w:basedOn w:val="834"/>
    <w:next w:val="834"/>
    <w:link w:val="834"/>
    <w:pPr>
      <w:jc w:val="center"/>
      <w:spacing w:line="336" w:lineRule="auto"/>
    </w:pPr>
    <w:rPr>
      <w:rFonts w:ascii="Times New Roman" w:hAnsi="Times New Roman" w:cs="Times New Roman"/>
      <w:lang w:val="uk-UA"/>
    </w:rPr>
  </w:style>
  <w:style w:type="paragraph" w:styleId="864">
    <w:name w:val="Нижний колонтитул"/>
    <w:basedOn w:val="834"/>
    <w:next w:val="864"/>
    <w:link w:val="834"/>
    <w:pPr>
      <w:tabs>
        <w:tab w:val="center" w:pos="4153" w:leader="none"/>
        <w:tab w:val="right" w:pos="8306" w:leader="none"/>
      </w:tabs>
    </w:pPr>
    <w:rPr>
      <w:rFonts w:ascii="Times New Roman" w:hAnsi="Times New Roman" w:cs="Times New Roman"/>
      <w:lang w:val="uk-UA"/>
    </w:rPr>
  </w:style>
  <w:style w:type="paragraph" w:styleId="865">
    <w:name w:val="Оглавление 1"/>
    <w:basedOn w:val="834"/>
    <w:next w:val="834"/>
    <w:link w:val="834"/>
    <w:pPr>
      <w:ind w:left="0" w:right="851" w:firstLine="0"/>
      <w:jc w:val="left"/>
      <w:spacing w:line="336" w:lineRule="auto"/>
      <w:tabs>
        <w:tab w:val="right" w:pos="9355" w:leader="dot"/>
      </w:tabs>
    </w:pPr>
    <w:rPr>
      <w:caps/>
    </w:rPr>
  </w:style>
  <w:style w:type="paragraph" w:styleId="866">
    <w:name w:val="Оглавление 2"/>
    <w:basedOn w:val="834"/>
    <w:next w:val="834"/>
    <w:link w:val="834"/>
    <w:pPr>
      <w:ind w:left="284" w:right="851" w:firstLine="0"/>
      <w:jc w:val="left"/>
      <w:spacing w:line="336" w:lineRule="auto"/>
      <w:tabs>
        <w:tab w:val="right" w:pos="9355" w:leader="dot"/>
      </w:tabs>
    </w:pPr>
  </w:style>
  <w:style w:type="paragraph" w:styleId="867">
    <w:name w:val="Оглавление 3"/>
    <w:basedOn w:val="834"/>
    <w:next w:val="834"/>
    <w:link w:val="834"/>
    <w:pPr>
      <w:ind w:left="567" w:right="851" w:firstLine="0"/>
      <w:jc w:val="left"/>
      <w:spacing w:line="336" w:lineRule="auto"/>
      <w:tabs>
        <w:tab w:val="right" w:pos="9355" w:leader="dot"/>
      </w:tabs>
    </w:pPr>
  </w:style>
  <w:style w:type="paragraph" w:styleId="868">
    <w:name w:val="Оглавление 4"/>
    <w:basedOn w:val="834"/>
    <w:next w:val="834"/>
    <w:link w:val="834"/>
    <w:pPr>
      <w:ind w:left="284" w:right="851" w:firstLine="0"/>
      <w:jc w:val="left"/>
      <w:spacing w:line="336" w:lineRule="auto"/>
      <w:tabs>
        <w:tab w:val="right" w:pos="9356" w:leader="dot"/>
      </w:tabs>
    </w:pPr>
  </w:style>
  <w:style w:type="paragraph" w:styleId="869">
    <w:name w:val="Переменные"/>
    <w:basedOn w:val="855"/>
    <w:next w:val="869"/>
    <w:link w:val="834"/>
    <w:pPr>
      <w:ind w:left="482" w:right="0" w:hanging="482"/>
      <w:tabs>
        <w:tab w:val="left" w:pos="482" w:leader="none"/>
      </w:tabs>
    </w:pPr>
  </w:style>
  <w:style w:type="paragraph" w:styleId="870">
    <w:name w:val="Схема документа1"/>
    <w:basedOn w:val="834"/>
    <w:next w:val="870"/>
    <w:link w:val="834"/>
    <w:pPr>
      <w:shd w:val="clear" w:color="auto" w:fill="000080"/>
    </w:pPr>
    <w:rPr>
      <w:sz w:val="24"/>
    </w:rPr>
  </w:style>
  <w:style w:type="paragraph" w:styleId="871">
    <w:name w:val="Формула"/>
    <w:basedOn w:val="855"/>
    <w:next w:val="871"/>
    <w:link w:val="834"/>
    <w:pPr>
      <w:ind w:left="0" w:right="0" w:firstLine="0"/>
      <w:tabs>
        <w:tab w:val="center" w:pos="4536" w:leader="none"/>
        <w:tab w:val="right" w:pos="9356" w:leader="none"/>
      </w:tabs>
    </w:pPr>
  </w:style>
  <w:style w:type="paragraph" w:styleId="872">
    <w:name w:val="Чертежный"/>
    <w:next w:val="872"/>
    <w:link w:val="834"/>
    <w:pPr>
      <w:jc w:val="both"/>
    </w:pPr>
    <w:rPr>
      <w:rFonts w:ascii="ISOCPEUR" w:hAnsi="ISOCPEUR" w:cs="ISOCPEUR"/>
      <w:i/>
      <w:sz w:val="28"/>
      <w:lang w:val="uk-UA" w:eastAsia="zh-CN" w:bidi="ar-SA"/>
    </w:rPr>
  </w:style>
  <w:style w:type="paragraph" w:styleId="873">
    <w:name w:val="Листинг программы"/>
    <w:next w:val="873"/>
    <w:link w:val="834"/>
    <w:rPr>
      <w:lang w:val="ru-RU" w:bidi="ar-SA"/>
    </w:rPr>
  </w:style>
  <w:style w:type="paragraph" w:styleId="874">
    <w:name w:val="Текст примечания1"/>
    <w:basedOn w:val="834"/>
    <w:next w:val="874"/>
    <w:link w:val="834"/>
    <w:rPr>
      <w:rFonts w:ascii="Journal" w:hAnsi="Journal" w:cs="Journal"/>
      <w:sz w:val="24"/>
    </w:rPr>
  </w:style>
  <w:style w:type="paragraph" w:styleId="875">
    <w:name w:val="Текст выноски"/>
    <w:basedOn w:val="834"/>
    <w:next w:val="875"/>
    <w:link w:val="834"/>
    <w:rPr>
      <w:rFonts w:ascii="Tahoma" w:hAnsi="Tahoma" w:cs="Tahoma"/>
      <w:sz w:val="16"/>
      <w:szCs w:val="16"/>
    </w:rPr>
  </w:style>
  <w:style w:type="paragraph" w:styleId="876">
    <w:name w:val="Содержимое таблицы"/>
    <w:basedOn w:val="834"/>
    <w:next w:val="876"/>
    <w:link w:val="834"/>
    <w:pPr>
      <w:suppressLineNumbers/>
    </w:pPr>
  </w:style>
  <w:style w:type="paragraph" w:styleId="877">
    <w:name w:val="Заголовок таблицы"/>
    <w:basedOn w:val="876"/>
    <w:next w:val="877"/>
    <w:link w:val="834"/>
    <w:pPr>
      <w:jc w:val="center"/>
      <w:suppressLineNumbers/>
    </w:pPr>
    <w:rPr>
      <w:b/>
      <w:bCs/>
    </w:rPr>
  </w:style>
  <w:style w:type="paragraph" w:styleId="878">
    <w:name w:val="Содержимое врезки"/>
    <w:basedOn w:val="834"/>
    <w:next w:val="878"/>
    <w:link w:val="834"/>
  </w:style>
  <w:style w:type="character" w:styleId="879" w:default="1">
    <w:name w:val="Default Paragraph Font"/>
    <w:uiPriority w:val="1"/>
    <w:semiHidden/>
    <w:unhideWhenUsed/>
  </w:style>
  <w:style w:type="numbering" w:styleId="880" w:default="1">
    <w:name w:val="No List"/>
    <w:uiPriority w:val="99"/>
    <w:semiHidden/>
    <w:unhideWhenUsed/>
  </w:style>
  <w:style w:type="table" w:styleId="881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Р7-Офис/2024.3.1.487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агенство по образованию</dc:title>
  <dc:creator>ADMIN</dc:creator>
  <cp:revision>7</cp:revision>
  <dcterms:created xsi:type="dcterms:W3CDTF">2018-05-23T04:31:00Z</dcterms:created>
  <dcterms:modified xsi:type="dcterms:W3CDTF">2024-11-23T05:52:10Z</dcterms:modified>
  <cp:version>1048576</cp:version>
</cp:coreProperties>
</file>