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/>
      </w:tblPr>
      <w:tr>
        <w:tc>
          <w:tcPr>
            <w:tcW w:w="2000"/>
          </w:tcPr>
          <w:p>
            <w:r>
              <w:t>№</w:t>
            </w:r>
          </w:p>
        </w:tc>
        <w:tc>
          <w:p>
            <w:r>
              <w:t>Назва товару</w:t>
            </w:r>
          </w:p>
        </w:tc>
        <w:tc>
          <w:p>
            <w:r>
              <w:t>Од.вим.</w:t>
            </w:r>
          </w:p>
        </w:tc>
        <w:tc>
          <w:p>
            <w:r>
              <w:t>Кількість в од. виміру</w:t>
            </w:r>
          </w:p>
        </w:tc>
        <w:tc>
          <w:p>
            <w:r>
              <w:t>Ціна за одиницю, без ПДВ. грн.</w:t>
            </w:r>
          </w:p>
        </w:tc>
        <w:tc>
          <w:p>
            <w:r>
              <w:t>Загальна вартість, без ПДВ. грн.</w:t>
            </w:r>
          </w:p>
        </w:tc>
      </w:tr>
    </w:tbl>
    <w:sectPr>
      <w:pgMar w:left="720" w:right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2020-07-15T10:50:49Z</dcterms:created>
  <dc:creator>Apache POI</dc:creator>
</cp:coreProperties>
</file>