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Рахунок- специфікація</w:t>
        <w:br/>
      </w:r>
    </w:p>
    <w:p>
      <w:r>
        <w:t xml:space="preserve">Дата виставлення: </w:t>
        <w:t>2020-02-13</w:t>
        <w:br/>
      </w:r>
    </w:p>
    <w:p>
      <w:r>
        <w:t xml:space="preserve">№№ </w:t>
        <w:t>РПИ-7597-</w:t>
        <w:t>6742083</w:t>
        <w:br/>
      </w:r>
    </w:p>
    <w:p>
      <w:r>
        <w:t xml:space="preserve">Покупець: </w:t>
        <w:t>ПУБЛІЧНЕ АКЦІОНЕРНЕ ТОВАРИСТВО "РАЙФФАЙЗЕН БАНК АВАЛЬ"</w:t>
        <w:br/>
      </w:r>
    </w:p>
    <w:p>
      <w:r>
        <w:t>1. Cпецифікація</w:t>
        <w:br/>
      </w:r>
    </w:p>
    <w:p>
      <w:r>
        <w:t xml:space="preserve">Постачальник: </w:t>
        <w:t>ТОВ "САВ-ДІСТРИБЬЮШН"</w:t>
        <w:br/>
      </w:r>
    </w:p>
    <w:p>
      <w:r>
        <w:t xml:space="preserve">Місце знаходження: </w:t>
        <w:t>04119, м.Київ, вул. Дорогожицька, б. 1, поверх 6</w:t>
        <w:br/>
      </w:r>
    </w:p>
    <w:p>
      <w:r>
        <w:t xml:space="preserve">Код ЄДРПОУ: </w:t>
        <w:t>35625082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№№ </w:t>
            </w:r>
          </w:p>
        </w:tc>
        <w:tc>
          <w:p>
            <w:r>
              <w:t>Назва товару</w:t>
            </w:r>
          </w:p>
        </w:tc>
        <w:tc>
          <w:p>
            <w:r>
              <w:t>Од.вим.</w:t>
            </w:r>
          </w:p>
        </w:tc>
        <w:tc>
          <w:p>
            <w:r>
              <w:t>Кількість в од. виміру</w:t>
            </w:r>
          </w:p>
        </w:tc>
        <w:tc>
          <w:p>
            <w:r>
              <w:t>Ціна за одиницю, без ПДВ. грн.</w:t>
            </w:r>
          </w:p>
        </w:tc>
        <w:tc>
          <w:p>
            <w:r>
              <w:t>Загальна вартість, без ПДВ. грн.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Холодильник BEKO RCNE560E30ZXB</w:t>
            </w:r>
          </w:p>
        </w:tc>
        <w:tc>
          <w:p>
            <w:r>
              <w:t>шт.</w:t>
            </w:r>
          </w:p>
        </w:tc>
        <w:tc>
          <w:p>
            <w:r>
              <w:t>2</w:t>
            </w:r>
          </w:p>
        </w:tc>
        <w:tc>
          <w:p>
            <w:r>
              <w:t>17999.9</w:t>
            </w:r>
          </w:p>
        </w:tc>
        <w:tc>
          <w:p>
            <w:r>
              <w:t>35999.8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Холодильник SAMSUNG RT53K6330SL/UA</w:t>
            </w:r>
          </w:p>
        </w:tc>
        <w:tc>
          <w:p>
            <w:r>
              <w:t>шт.</w:t>
            </w:r>
          </w:p>
        </w:tc>
        <w:tc>
          <w:p>
            <w:r>
              <w:t>3</w:t>
            </w:r>
          </w:p>
        </w:tc>
        <w:tc>
          <w:p>
            <w:r>
              <w:t>19999</w:t>
            </w:r>
          </w:p>
        </w:tc>
        <w:tc>
          <w:p>
            <w:r>
              <w:t>59997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Холодильник LG GW-B509SMJZ</w:t>
            </w:r>
          </w:p>
        </w:tc>
        <w:tc>
          <w:p>
            <w:r>
              <w:t>шт.</w:t>
            </w:r>
          </w:p>
        </w:tc>
        <w:tc>
          <w:p>
            <w:r>
              <w:t>4</w:t>
            </w:r>
          </w:p>
        </w:tc>
        <w:tc>
          <w:p>
            <w:r>
              <w:t>15899</w:t>
            </w:r>
          </w:p>
        </w:tc>
        <w:tc>
          <w:p>
            <w:r>
              <w:t>63596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Блендер погружний BRAUN РУЧНИЙ БЛЕНДЕР MQ3038WH SPICE</w:t>
            </w:r>
          </w:p>
        </w:tc>
        <w:tc>
          <w:p>
            <w:r>
              <w:t>шт.</w:t>
            </w:r>
          </w:p>
        </w:tc>
        <w:tc>
          <w:p>
            <w:r>
              <w:t>1</w:t>
            </w:r>
          </w:p>
        </w:tc>
        <w:tc>
          <w:p>
            <w:r>
              <w:t>1799</w:t>
            </w:r>
          </w:p>
        </w:tc>
        <w:tc>
          <w:p>
            <w:r>
              <w:t>1799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Смартфон XIAOMI Redmi 7A 2/16GB (matte black)</w:t>
            </w:r>
          </w:p>
        </w:tc>
        <w:tc>
          <w:p>
            <w:r>
              <w:t>шт.</w:t>
            </w:r>
          </w:p>
        </w:tc>
        <w:tc>
          <w:p>
            <w:r>
              <w:t>1</w:t>
            </w:r>
          </w:p>
        </w:tc>
        <w:tc>
          <w:p>
            <w:r>
              <w:t>2299.9</w:t>
            </w:r>
          </w:p>
        </w:tc>
        <w:tc>
          <w:p>
            <w:r>
              <w:t>2299.9</w:t>
            </w:r>
          </w:p>
        </w:tc>
      </w:tr>
      <w:tr>
        <w:tc>
          <w:p/>
        </w:tc>
        <w:tc>
          <w:p/>
        </w:tc>
        <w:tc>
          <w:p>
            <w:r>
              <w:t>Загальна кількість</w:t>
            </w:r>
          </w:p>
        </w:tc>
        <w:tc>
          <w:p>
            <w:r>
              <w:t>11</w:t>
            </w:r>
          </w:p>
        </w:tc>
        <w:tc>
          <w:p>
            <w:r>
              <w:t>Всього, б/ПДВ:</w:t>
            </w:r>
          </w:p>
        </w:tc>
        <w:tc>
          <w:p>
            <w:r>
              <w:t>134227.19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>
            <w:r>
              <w:t>ПДВ:</w:t>
            </w:r>
          </w:p>
        </w:tc>
        <w:tc>
          <w:p>
            <w:r>
              <w:t>29464.51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>
            <w:r>
              <w:t>Загальна сума з ПДВ:</w:t>
            </w:r>
          </w:p>
        </w:tc>
        <w:tc>
          <w:p>
            <w:r>
              <w:t>163691.7</w:t>
            </w:r>
          </w:p>
        </w:tc>
      </w:tr>
    </w:tbl>
    <w:p>
      <w:r>
        <w:br/>
      </w:r>
    </w:p>
    <w:p>
      <w:r>
        <w:t xml:space="preserve">2. Базис поставки: EXW. Місце поставки: </w:t>
        <w:t>Киев</w:t>
        <w:br/>
      </w:r>
    </w:p>
    <w:p>
      <w:r>
        <w:t xml:space="preserve">3. Строк поставки: </w:t>
        <w:t>не пізніше 7 календарних днів з дати повної оплати цього рахунку-специфікації, за умови оплати не пізніше 3 календарних днів за дати витсавлення</w:t>
        <w:br/>
      </w:r>
    </w:p>
    <w:p>
      <w:r>
        <w:t xml:space="preserve">4. Оплата загальної суми (загальної вартості) товару має здійснюватися за такими реквізитами: </w:t>
        <w:t>рахунок № UA693006140000026006500287518 у ПАТ "КРЕДІ АГРІКОЛЬ БАНК" МФО 300614</w:t>
        <w:br/>
      </w:r>
    </w:p>
    <w:p>
      <w:r>
        <w:t>5.Шляхом оплати цього Рахунку-специфікації протягом 3 (трьох) календарних днів  з дати виставлення покупець узгоджує асортимент (номенклатуру), кількість та ціну товару, приєднується до Договору поставки в цілому та погоджується з усіма його умовами. Текст договору поставки розміщено в мережі Інтернет за адресою http://www.foxtrot.com.ua/</w:t>
        <w:br/>
      </w:r>
    </w:p>
    <w:p>
      <w:r>
        <w:t>6. Якщо оплату не буде здійснено протягом 3 (трьох) календарних днів з дати виставлення цього Рахунку-специфікації (рахуючи день виставлення), цей Рахунок-специфікація вважається скасованим, не підлягає оплаті, а Постачальник не буде зобов’язаним здійснювати поставку товару.</w:t>
        <w:br/>
      </w:r>
    </w:p>
    <w:p>
      <w:r>
        <w:br/>
      </w:r>
    </w:p>
    <w:p>
      <w:r>
        <w:t>ТОВ "САВ-ДІСТРИБЬЮШН"</w:t>
        <w:br/>
      </w:r>
    </w:p>
    <w:p>
      <w:r>
        <w:t xml:space="preserve">Місце знаходження: </w:t>
        <w:t>04119, м.Київ, вул. Дорогожицька, б. 1, поверх 6</w:t>
        <w:br/>
      </w:r>
    </w:p>
    <w:p>
      <w:r>
        <w:t xml:space="preserve">Код ЄДРПОУ: </w:t>
        <w:t>35625082</w:t>
        <w:br/>
      </w:r>
    </w:p>
    <w:p>
      <w:r>
        <w:t xml:space="preserve">Св. ППДВ </w:t>
        <w:t>№ 100293149</w:t>
        <w:br/>
      </w:r>
    </w:p>
    <w:p>
      <w:r>
        <w:t xml:space="preserve">Інд.податковий номер: </w:t>
        <w:t>356250826598</w:t>
        <w:br/>
      </w:r>
    </w:p>
    <w:p>
      <w:r>
        <w:t xml:space="preserve">Тел./факс: </w:t>
        <w:t>0444952147</w:t>
        <w:br/>
      </w:r>
    </w:p>
    <w:p>
      <w:r>
        <w:drawing>
          <wp:inline distT="0" distR="0" distB="0" distL="0">
            <wp:extent cx="1270000" cy="635000"/>
            <wp:docPr id="0" name="Drawing 0" descr="Signature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ignature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>_______/_______________ / м.п.</w:t>
        <w:drawing>
          <wp:inline distT="0" distR="0" distB="0" distL="0">
            <wp:extent cx="1270000" cy="1270000"/>
            <wp:docPr id="1" name="Drawing 1" descr="Stamp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mp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2" Target="media/image1.jpeg" Type="http://schemas.openxmlformats.org/officeDocument/2006/relationships/image"/>
    <Relationship Id="rId3" Target="media/image2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2020-02-13T14:51:46Z</dcterms:created>
  <dc:creator>Apache POI</dc:creator>
</cp:coreProperties>
</file>