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  <w:bookmarkStart w:id="0" w:name="_GoBack"/>
      <w:bookmarkEnd w:id="0"/>
      <w:r w:rsidRPr="007C4546">
        <w:rPr>
          <w:b/>
          <w:bCs/>
          <w:sz w:val="30"/>
          <w:szCs w:val="30"/>
          <w:lang w:val="ru-RU"/>
        </w:rPr>
        <w:t>БЕЛОРУССКИЙ ГОСУДАРСТВЕННЫЙ УНИВЕРСИТЕТ</w:t>
      </w: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Факультет прикладной математики и информатики</w:t>
      </w: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28"/>
          <w:szCs w:val="28"/>
          <w:lang w:val="ru-RU"/>
        </w:rPr>
      </w:pPr>
    </w:p>
    <w:p w:rsidR="00146289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К</w:t>
      </w:r>
      <w:proofErr w:type="spellStart"/>
      <w:r>
        <w:rPr>
          <w:b/>
          <w:bCs/>
          <w:sz w:val="30"/>
          <w:szCs w:val="30"/>
        </w:rPr>
        <w:t>афедра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дискретной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математики</w:t>
      </w:r>
      <w:proofErr w:type="spellEnd"/>
      <w:r>
        <w:rPr>
          <w:b/>
          <w:bCs/>
          <w:sz w:val="30"/>
          <w:szCs w:val="30"/>
        </w:rPr>
        <w:t xml:space="preserve"> и </w:t>
      </w:r>
      <w:proofErr w:type="spellStart"/>
      <w:r>
        <w:rPr>
          <w:b/>
          <w:bCs/>
          <w:sz w:val="30"/>
          <w:szCs w:val="30"/>
        </w:rPr>
        <w:t>алгоритмики</w:t>
      </w:r>
      <w:proofErr w:type="spellEnd"/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Аннотация к магистерской диссертации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ОПТИМИЗАЦИЯ СОВРЕМЕННЫХ ПОДХОДОВ ФИЗИЧЕСКИ КОРРЕКТНОГО РЕНДЕРИНГА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Василькова Юлия Юрьевна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ind w:left="175"/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Научный руководитель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— кандидат. физико-математических наук,</w:t>
      </w: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Е. П. Соболевская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28"/>
          <w:szCs w:val="28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  <w:r w:rsidRPr="007C4546">
        <w:rPr>
          <w:rFonts w:ascii="Arial Unicode MS" w:hAnsi="Arial Unicode MS"/>
          <w:sz w:val="40"/>
          <w:szCs w:val="40"/>
          <w:lang w:val="ru-RU"/>
        </w:rPr>
        <w:br/>
      </w: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  <w:r w:rsidRPr="007C4546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>16</w:t>
      </w:r>
      <w:r>
        <w:rPr>
          <w:rFonts w:ascii="Arial Unicode MS" w:hAnsi="Arial Unicode MS"/>
          <w:sz w:val="28"/>
          <w:szCs w:val="28"/>
          <w:lang w:val="ru-RU"/>
        </w:rPr>
        <w:br w:type="page"/>
      </w:r>
    </w:p>
    <w:p w:rsidR="00146289" w:rsidRPr="007C4546" w:rsidRDefault="00A3015E">
      <w:pPr>
        <w:pStyle w:val="2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40" w:line="36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7C4546">
        <w:rPr>
          <w:rFonts w:ascii="Times New Roman" w:hAnsi="Times New Roman"/>
          <w:lang w:val="ru-RU"/>
        </w:rPr>
        <w:lastRenderedPageBreak/>
        <w:t>РЕФЕРАТ</w:t>
      </w:r>
    </w:p>
    <w:p w:rsidR="00146289" w:rsidRDefault="00146289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sz w:val="32"/>
          <w:szCs w:val="32"/>
        </w:rPr>
      </w:pPr>
    </w:p>
    <w:p w:rsidR="00146289" w:rsidRDefault="00A3015E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>Магистерская диссертация</w:t>
      </w:r>
      <w:r>
        <w:t xml:space="preserve">, 50 с., 29 рис., 1 табл., </w:t>
      </w:r>
      <w:r w:rsidRPr="007C4546">
        <w:t xml:space="preserve">1 </w:t>
      </w:r>
      <w:r>
        <w:t>прил., 10 источников.</w:t>
      </w:r>
    </w:p>
    <w:p w:rsidR="00146289" w:rsidRDefault="00146289">
      <w:pPr>
        <w:pStyle w:val="BodyTextFirstIndent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firstLine="540"/>
        <w:jc w:val="both"/>
        <w:rPr>
          <w:sz w:val="28"/>
          <w:szCs w:val="28"/>
        </w:rPr>
      </w:pPr>
    </w:p>
    <w:p w:rsidR="00146289" w:rsidRDefault="00A3015E">
      <w:pPr>
        <w:pStyle w:val="BodyTextFirstIndent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РЕНДЕРИНГ, </w:t>
      </w:r>
      <w:r>
        <w:rPr>
          <w:sz w:val="28"/>
          <w:szCs w:val="28"/>
        </w:rPr>
        <w:t xml:space="preserve">ТРАССИРОВКА ЛУЧЕЙ, </w:t>
      </w:r>
      <w:r>
        <w:rPr>
          <w:sz w:val="28"/>
          <w:szCs w:val="28"/>
        </w:rPr>
        <w:t xml:space="preserve">РЕГУЛЯРНАЯ СЕТКА, ОСВЕЩЁННОСТЬ, ТЕКСТУРИРОВАНИЕ, </w:t>
      </w:r>
      <w:proofErr w:type="gramStart"/>
      <w:r>
        <w:rPr>
          <w:sz w:val="28"/>
          <w:szCs w:val="28"/>
        </w:rPr>
        <w:t>СГЛАЖИВАНИЕ,С</w:t>
      </w:r>
      <w:proofErr w:type="gramEnd"/>
      <w:r>
        <w:rPr>
          <w:sz w:val="28"/>
          <w:szCs w:val="28"/>
        </w:rPr>
        <w:t>++ РЕАЛИЗАЦИЯ</w:t>
      </w:r>
    </w:p>
    <w:p w:rsidR="00146289" w:rsidRDefault="00146289">
      <w:pPr>
        <w:pStyle w:val="BodyTextFirstIndent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firstLine="540"/>
        <w:jc w:val="both"/>
        <w:rPr>
          <w:sz w:val="28"/>
          <w:szCs w:val="28"/>
        </w:rPr>
      </w:pPr>
    </w:p>
    <w:p w:rsidR="00146289" w:rsidRDefault="00A3015E">
      <w:pPr>
        <w:pStyle w:val="Diploma"/>
      </w:pPr>
      <w:r>
        <w:rPr>
          <w:rFonts w:eastAsia="Arial Unicode MS" w:cs="Arial Unicode MS"/>
        </w:rPr>
        <w:t>Объект исследования – алгоритмы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применяемые в современных подходах физически корректного рендеринга</w:t>
      </w:r>
      <w:r>
        <w:rPr>
          <w:rFonts w:eastAsia="Arial Unicode MS" w:cs="Arial Unicode MS"/>
        </w:rPr>
        <w:t xml:space="preserve">. 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>Цель работы – изучение и оптимизация алгоритмов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применяемых в современных п</w:t>
      </w:r>
      <w:r>
        <w:rPr>
          <w:rFonts w:eastAsia="Arial Unicode MS" w:cs="Arial Unicode MS"/>
        </w:rPr>
        <w:t>одходах физически корректного рендеринга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сравнительный анализ различных подходов в построении и использовании ускоряющих структур</w:t>
      </w:r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минимизирующих</w:t>
      </w:r>
      <w:proofErr w:type="spellEnd"/>
      <w:r>
        <w:rPr>
          <w:rFonts w:eastAsia="Arial Unicode MS" w:cs="Arial Unicode MS"/>
        </w:rPr>
        <w:t xml:space="preserve"> выборки с целью получения более качественного изображения</w:t>
      </w:r>
      <w:r>
        <w:rPr>
          <w:rFonts w:eastAsia="Arial Unicode MS" w:cs="Arial Unicode MS"/>
        </w:rPr>
        <w:t xml:space="preserve">. 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 xml:space="preserve">Методы исследования – методы теории алгоритмов и </w:t>
      </w:r>
      <w:r>
        <w:rPr>
          <w:rFonts w:eastAsia="Arial Unicode MS" w:cs="Arial Unicode MS"/>
        </w:rPr>
        <w:t>вычислительной геометрии</w:t>
      </w:r>
      <w:r>
        <w:rPr>
          <w:rFonts w:eastAsia="Arial Unicode MS" w:cs="Arial Unicode MS"/>
        </w:rPr>
        <w:t>.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>Результатами являются оценки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качества полученных изображений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визуализация анализа полученных результатов и широты их практического использования при построении различных трехмерных сцен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Была проведена оценка алгоритмов </w:t>
      </w:r>
      <w:r>
        <w:rPr>
          <w:rFonts w:eastAsia="Arial Unicode MS" w:cs="Arial Unicode MS"/>
        </w:rPr>
        <w:t>построения и использования вспомогательных структур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получен положительный результат их применения на практике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 также предложена и реализована оригинальная ускоряющая структура</w:t>
      </w:r>
      <w:r>
        <w:rPr>
          <w:rFonts w:eastAsia="Arial Unicode MS" w:cs="Arial Unicode MS"/>
        </w:rPr>
        <w:t>.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>Областью применения являются алгоритмы компьютерной графики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компьютерное мо</w:t>
      </w:r>
      <w:r>
        <w:rPr>
          <w:rFonts w:eastAsia="Arial Unicode MS" w:cs="Arial Unicode MS"/>
        </w:rPr>
        <w:t>делирование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географические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геодезические и геометрические задачи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кинематограф</w:t>
      </w:r>
      <w:r>
        <w:rPr>
          <w:rFonts w:eastAsia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 w:type="page"/>
      </w:r>
    </w:p>
    <w:p w:rsidR="00146289" w:rsidRPr="007C4546" w:rsidRDefault="00A3015E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/>
        <w:ind w:firstLine="0"/>
        <w:jc w:val="center"/>
        <w:rPr>
          <w:lang w:val="en-US"/>
        </w:rPr>
      </w:pPr>
      <w:r w:rsidRPr="007C4546">
        <w:rPr>
          <w:b/>
          <w:bCs/>
          <w:sz w:val="32"/>
          <w:szCs w:val="32"/>
          <w:lang w:val="en-US"/>
        </w:rPr>
        <w:lastRenderedPageBreak/>
        <w:t>ABSTRACT</w:t>
      </w:r>
      <w:r w:rsidRPr="007C4546">
        <w:rPr>
          <w:lang w:val="en-US"/>
        </w:rPr>
        <w:t xml:space="preserve"> </w:t>
      </w:r>
    </w:p>
    <w:p w:rsidR="00146289" w:rsidRPr="007C4546" w:rsidRDefault="00146289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/>
        <w:ind w:firstLine="0"/>
        <w:jc w:val="center"/>
        <w:rPr>
          <w:sz w:val="24"/>
          <w:szCs w:val="24"/>
          <w:lang w:val="en-US"/>
        </w:rPr>
      </w:pP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The master's thesis, 50 pages, 2</w:t>
      </w:r>
      <w:r>
        <w:rPr>
          <w:rFonts w:eastAsia="Arial Unicode MS" w:cs="Arial Unicode MS"/>
          <w:lang w:val="en-US"/>
        </w:rPr>
        <w:t>9</w:t>
      </w:r>
      <w:r w:rsidRPr="007C4546">
        <w:rPr>
          <w:rFonts w:eastAsia="Arial Unicode MS" w:cs="Arial Unicode MS"/>
          <w:lang w:val="en-US"/>
        </w:rPr>
        <w:t xml:space="preserve"> </w:t>
      </w:r>
      <w:proofErr w:type="gramStart"/>
      <w:r w:rsidRPr="007C4546">
        <w:rPr>
          <w:rFonts w:eastAsia="Arial Unicode MS" w:cs="Arial Unicode MS"/>
          <w:lang w:val="en-US"/>
        </w:rPr>
        <w:t>figures.,</w:t>
      </w:r>
      <w:proofErr w:type="gramEnd"/>
      <w:r w:rsidRPr="007C4546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1 </w:t>
      </w:r>
      <w:r w:rsidRPr="007C4546">
        <w:rPr>
          <w:rFonts w:eastAsia="Arial Unicode MS" w:cs="Arial Unicode MS"/>
          <w:lang w:val="en-US"/>
        </w:rPr>
        <w:t xml:space="preserve">t., 1 </w:t>
      </w:r>
      <w:r>
        <w:rPr>
          <w:rFonts w:eastAsia="Arial Unicode MS" w:cs="Arial Unicode MS"/>
          <w:lang w:val="en-US"/>
        </w:rPr>
        <w:t xml:space="preserve">app., </w:t>
      </w:r>
      <w:r w:rsidRPr="007C4546">
        <w:rPr>
          <w:rFonts w:eastAsia="Arial Unicode MS" w:cs="Arial Unicode MS"/>
          <w:lang w:val="en-US"/>
        </w:rPr>
        <w:t>1</w:t>
      </w:r>
      <w:r>
        <w:rPr>
          <w:rFonts w:eastAsia="Arial Unicode MS" w:cs="Arial Unicode MS"/>
          <w:lang w:val="en-US"/>
        </w:rPr>
        <w:t>0</w:t>
      </w:r>
      <w:r w:rsidRPr="007C4546">
        <w:rPr>
          <w:rFonts w:eastAsia="Arial Unicode MS" w:cs="Arial Unicode MS"/>
          <w:lang w:val="en-US"/>
        </w:rPr>
        <w:t xml:space="preserve"> literature references. </w:t>
      </w:r>
    </w:p>
    <w:p w:rsidR="00146289" w:rsidRPr="007C4546" w:rsidRDefault="00146289">
      <w:pPr>
        <w:pStyle w:val="Diploma"/>
        <w:rPr>
          <w:lang w:val="en-US"/>
        </w:rPr>
      </w:pPr>
    </w:p>
    <w:p w:rsidR="00146289" w:rsidRPr="007C4546" w:rsidRDefault="00A3015E">
      <w:pPr>
        <w:pStyle w:val="Diploma"/>
        <w:rPr>
          <w:lang w:val="en-US"/>
        </w:rPr>
      </w:pPr>
      <w:r>
        <w:rPr>
          <w:rFonts w:eastAsia="Arial Unicode MS" w:cs="Arial Unicode MS"/>
          <w:lang w:val="en-US"/>
        </w:rPr>
        <w:t>RENDERING</w:t>
      </w:r>
      <w:r w:rsidRPr="007C4546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lang w:val="en-US"/>
        </w:rPr>
        <w:t>RAY TRACING, REGULAR GRID, ILLUMINATION, TEXTURE, ALIASING, C++ I</w:t>
      </w:r>
      <w:r>
        <w:rPr>
          <w:rFonts w:eastAsia="Arial Unicode MS" w:cs="Arial Unicode MS"/>
          <w:lang w:val="en-US"/>
        </w:rPr>
        <w:t>MPLEMENTATION</w:t>
      </w:r>
    </w:p>
    <w:p w:rsidR="00146289" w:rsidRPr="007C4546" w:rsidRDefault="00146289">
      <w:pPr>
        <w:pStyle w:val="Diploma"/>
        <w:rPr>
          <w:lang w:val="en-US"/>
        </w:rPr>
      </w:pP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Research object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 xml:space="preserve">– </w:t>
      </w:r>
      <w:r>
        <w:rPr>
          <w:rFonts w:eastAsia="Arial Unicode MS" w:cs="Arial Unicode MS"/>
          <w:lang w:val="en-US"/>
        </w:rPr>
        <w:t>modern algorithms for physically based rendering.</w:t>
      </w: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Purpose of the degree work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 xml:space="preserve">– </w:t>
      </w:r>
      <w:r>
        <w:rPr>
          <w:rFonts w:eastAsia="Arial Unicode MS" w:cs="Arial Unicode MS"/>
          <w:lang w:val="en-US"/>
        </w:rPr>
        <w:t xml:space="preserve">modern algorithms of physically based </w:t>
      </w:r>
      <w:proofErr w:type="gramStart"/>
      <w:r>
        <w:rPr>
          <w:rFonts w:eastAsia="Arial Unicode MS" w:cs="Arial Unicode MS"/>
          <w:lang w:val="en-US"/>
        </w:rPr>
        <w:t>rendering  research</w:t>
      </w:r>
      <w:proofErr w:type="gramEnd"/>
      <w:r>
        <w:rPr>
          <w:rFonts w:eastAsia="Arial Unicode MS" w:cs="Arial Unicode MS"/>
          <w:lang w:val="en-US"/>
        </w:rPr>
        <w:t xml:space="preserve"> and improvement. Comparison of different methods of rendering and using of different </w:t>
      </w:r>
      <w:r>
        <w:rPr>
          <w:rFonts w:eastAsia="Arial Unicode MS" w:cs="Arial Unicode MS"/>
          <w:lang w:val="en-US"/>
        </w:rPr>
        <w:t>algorithms to improve the speed for having the most realistic illustration.</w:t>
      </w: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Research methods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>–</w:t>
      </w:r>
      <w:r>
        <w:rPr>
          <w:rFonts w:eastAsia="Arial Unicode MS" w:cs="Arial Unicode MS"/>
          <w:lang w:val="en-US"/>
        </w:rPr>
        <w:t xml:space="preserve"> methods of theory</w:t>
      </w:r>
      <w:r w:rsidRPr="007C4546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of algorithms and geometry.</w:t>
      </w:r>
    </w:p>
    <w:p w:rsidR="00146289" w:rsidRPr="007C4546" w:rsidRDefault="00A3015E">
      <w:pPr>
        <w:pStyle w:val="Diploma"/>
        <w:rPr>
          <w:rFonts w:ascii="Times" w:eastAsia="Times" w:hAnsi="Times" w:cs="Times"/>
          <w:lang w:val="en-US"/>
        </w:rPr>
      </w:pPr>
      <w:r w:rsidRPr="007C4546">
        <w:rPr>
          <w:rFonts w:eastAsia="Arial Unicode MS" w:cs="Arial Unicode MS"/>
          <w:lang w:val="en-US"/>
        </w:rPr>
        <w:t>The result</w:t>
      </w:r>
      <w:r>
        <w:rPr>
          <w:rFonts w:eastAsia="Arial Unicode MS" w:cs="Arial Unicode MS"/>
          <w:lang w:val="en-US"/>
        </w:rPr>
        <w:t>s</w:t>
      </w:r>
      <w:r w:rsidRPr="007C4546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of the work are the quality of rendered images, analyzation of images and their scopes in different 3D </w:t>
      </w:r>
      <w:r>
        <w:rPr>
          <w:rFonts w:eastAsia="Arial Unicode MS" w:cs="Arial Unicode MS"/>
          <w:lang w:val="en-US"/>
        </w:rPr>
        <w:t xml:space="preserve">scenes. The results of implementation and using of different additional structures for render improvement </w:t>
      </w:r>
      <w:proofErr w:type="gramStart"/>
      <w:r>
        <w:rPr>
          <w:rFonts w:eastAsia="Arial Unicode MS" w:cs="Arial Unicode MS"/>
          <w:lang w:val="en-US"/>
        </w:rPr>
        <w:t>were analyzed</w:t>
      </w:r>
      <w:proofErr w:type="gramEnd"/>
      <w:r>
        <w:rPr>
          <w:rFonts w:eastAsia="Arial Unicode MS" w:cs="Arial Unicode MS"/>
          <w:lang w:val="en-US"/>
        </w:rPr>
        <w:t>, had positive results and suggested to be used in practice</w:t>
      </w:r>
      <w:r>
        <w:rPr>
          <w:rFonts w:ascii="Times" w:hAnsi="Times"/>
          <w:lang w:val="en-US"/>
        </w:rPr>
        <w:t>.</w:t>
      </w:r>
    </w:p>
    <w:p w:rsidR="00146289" w:rsidRPr="007C4546" w:rsidRDefault="00A3015E">
      <w:pPr>
        <w:pStyle w:val="Diploma"/>
        <w:rPr>
          <w:lang w:val="en-US"/>
        </w:rPr>
      </w:pPr>
      <w:r>
        <w:rPr>
          <w:rFonts w:ascii="Times" w:hAnsi="Times"/>
          <w:lang w:val="en-US"/>
        </w:rPr>
        <w:t>The results can be applied and used in computer graphics, computer modeling</w:t>
      </w:r>
      <w:proofErr w:type="gramStart"/>
      <w:r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 cinema</w:t>
      </w:r>
      <w:proofErr w:type="gramEnd"/>
      <w:r>
        <w:rPr>
          <w:rFonts w:ascii="Times" w:hAnsi="Times"/>
          <w:lang w:val="en-US"/>
        </w:rPr>
        <w:t>, tasks of geography, geodesy and geometry.</w:t>
      </w:r>
    </w:p>
    <w:sectPr w:rsidR="00146289" w:rsidRPr="007C4546">
      <w:headerReference w:type="default" r:id="rId6"/>
      <w:footerReference w:type="default" r:id="rId7"/>
      <w:pgSz w:w="11906" w:h="16838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15E" w:rsidRDefault="00A3015E">
      <w:r>
        <w:separator/>
      </w:r>
    </w:p>
  </w:endnote>
  <w:endnote w:type="continuationSeparator" w:id="0">
    <w:p w:rsidR="00A3015E" w:rsidRDefault="00A3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89" w:rsidRDefault="001462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15E" w:rsidRDefault="00A3015E">
      <w:r>
        <w:separator/>
      </w:r>
    </w:p>
  </w:footnote>
  <w:footnote w:type="continuationSeparator" w:id="0">
    <w:p w:rsidR="00A3015E" w:rsidRDefault="00A30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89" w:rsidRDefault="001462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89"/>
    <w:rsid w:val="00146289"/>
    <w:rsid w:val="007C4546"/>
    <w:rsid w:val="00A3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B0F14-2F4C-42E5-9AB3-2EE5124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2">
    <w:name w:val="Заголовок 2"/>
    <w:next w:val="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a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customStyle="1" w:styleId="Diploma">
    <w:name w:val="Diploma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paragraph" w:styleId="BodyTextFirstIndent">
    <w:name w:val="Body Text First Indent"/>
    <w:pPr>
      <w:spacing w:after="120"/>
    </w:pPr>
    <w:rPr>
      <w:rFonts w:eastAsia="Times New Roman"/>
      <w:color w:val="000000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Prudnikov</dc:creator>
  <cp:lastModifiedBy>Evgeniy Prudnikov</cp:lastModifiedBy>
  <cp:revision>2</cp:revision>
  <dcterms:created xsi:type="dcterms:W3CDTF">2017-06-07T20:39:00Z</dcterms:created>
  <dcterms:modified xsi:type="dcterms:W3CDTF">2017-06-07T20:39:00Z</dcterms:modified>
</cp:coreProperties>
</file>