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фреймворк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D02102">
        <w:rPr>
          <w:rFonts w:ascii="Courier New" w:hAnsi="Courier New" w:cs="Courier New"/>
          <w:sz w:val="24"/>
          <w:szCs w:val="24"/>
        </w:rPr>
        <w:t>colorization</w:t>
      </w:r>
      <w:r w:rsidR="00D02102" w:rsidRPr="00D02102">
        <w:rPr>
          <w:rFonts w:ascii="Courier New" w:hAnsi="Courier New" w:cs="Courier New"/>
          <w:sz w:val="24"/>
          <w:szCs w:val="24"/>
          <w:lang w:val="ru-RU"/>
        </w:rPr>
        <w:t>.</w:t>
      </w:r>
      <w:proofErr w:type="spellStart"/>
      <w:r w:rsidR="00D02102" w:rsidRPr="00D02102">
        <w:rPr>
          <w:rFonts w:ascii="Courier New" w:hAnsi="Courier New" w:cs="Courier New"/>
          <w:sz w:val="24"/>
          <w:szCs w:val="24"/>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D46798">
        <w:rPr>
          <w:rFonts w:ascii="Courier New" w:hAnsi="Courier New" w:cs="Courier New"/>
          <w:sz w:val="24"/>
          <w:szCs w:val="24"/>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327802">
        <w:rPr>
          <w:rFonts w:ascii="Courier New" w:hAnsi="Courier New" w:cs="Courier New"/>
          <w:sz w:val="24"/>
          <w:szCs w:val="24"/>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7305D8">
        <w:rPr>
          <w:rFonts w:ascii="Courier New" w:hAnsi="Courier New" w:cs="Courier New"/>
          <w:sz w:val="24"/>
          <w:szCs w:val="24"/>
        </w:rPr>
        <w:t>server</w:t>
      </w:r>
      <w:r w:rsidR="007305D8" w:rsidRPr="007305D8">
        <w:rPr>
          <w:rFonts w:ascii="Courier New" w:hAnsi="Courier New" w:cs="Courier New"/>
          <w:sz w:val="24"/>
          <w:szCs w:val="24"/>
          <w:lang w:val="ru-RU"/>
        </w:rPr>
        <w:t>.</w:t>
      </w:r>
      <w:proofErr w:type="spellStart"/>
      <w:r w:rsidR="007305D8" w:rsidRPr="007305D8">
        <w:rPr>
          <w:rFonts w:ascii="Courier New" w:hAnsi="Courier New" w:cs="Courier New"/>
          <w:sz w:val="24"/>
          <w:szCs w:val="24"/>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F6FFB">
        <w:rPr>
          <w:rFonts w:ascii="Courier New" w:hAnsi="Courier New" w:cs="Courier New"/>
          <w:sz w:val="24"/>
          <w:szCs w:val="24"/>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1F229C">
        <w:rPr>
          <w:rFonts w:ascii="Courier New" w:hAnsi="Courier New" w:cs="Courier New"/>
          <w:sz w:val="24"/>
          <w:szCs w:val="24"/>
          <w:lang w:val="ru-RU"/>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F6FFB">
        <w:rPr>
          <w:rFonts w:ascii="Courier New" w:hAnsi="Courier New" w:cs="Courier New"/>
          <w:sz w:val="24"/>
          <w:szCs w:val="24"/>
          <w:lang w:val="ru-RU"/>
        </w:rPr>
        <w:t>id</w:t>
      </w:r>
      <w:proofErr w:type="spellEnd"/>
      <w:r>
        <w:rPr>
          <w:rFonts w:ascii="Times New Roman" w:hAnsi="Times New Roman" w:cs="Times New Roman"/>
          <w:sz w:val="28"/>
          <w:szCs w:val="28"/>
          <w:lang w:val="ru-RU"/>
        </w:rPr>
        <w:t xml:space="preserve"> изображения и </w:t>
      </w:r>
      <w:proofErr w:type="spellStart"/>
      <w:r w:rsidRPr="00EF6FFB">
        <w:rPr>
          <w:rFonts w:ascii="Courier New" w:hAnsi="Courier New" w:cs="Courier New"/>
          <w:sz w:val="24"/>
          <w:szCs w:val="24"/>
          <w:lang w:val="ru-RU"/>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1F229C">
        <w:rPr>
          <w:rFonts w:ascii="Courier New" w:hAnsi="Courier New" w:cs="Courier New"/>
          <w:sz w:val="24"/>
          <w:szCs w:val="24"/>
          <w:lang w:val="ru-RU"/>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BE2B84">
        <w:rPr>
          <w:rFonts w:ascii="Courier New" w:hAnsi="Courier New" w:cs="Courier New"/>
          <w:sz w:val="24"/>
          <w:szCs w:val="24"/>
          <w:lang w:val="ru-RU"/>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BE2B84">
        <w:rPr>
          <w:rFonts w:ascii="Courier New" w:hAnsi="Courier New" w:cs="Courier New"/>
          <w:sz w:val="24"/>
          <w:szCs w:val="24"/>
          <w:lang w:val="ru-RU"/>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BE2B84">
        <w:rPr>
          <w:rFonts w:ascii="Courier New" w:hAnsi="Courier New" w:cs="Courier New"/>
          <w:sz w:val="24"/>
          <w:szCs w:val="24"/>
          <w:lang w:val="ru-RU"/>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proofErr w:type="spellStart"/>
      <w:r w:rsidR="00BE2B84" w:rsidRPr="00BE2B84">
        <w:rPr>
          <w:rFonts w:ascii="Courier New" w:hAnsi="Courier New" w:cs="Courier New"/>
          <w:sz w:val="24"/>
          <w:szCs w:val="24"/>
          <w:lang w:val="ru-RU"/>
        </w:rPr>
        <w:t>id</w:t>
      </w:r>
      <w:proofErr w:type="spellEnd"/>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pull</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2B17AB">
        <w:rPr>
          <w:rFonts w:ascii="Courier New" w:hAnsi="Courier New" w:cs="Courier New"/>
          <w:sz w:val="24"/>
          <w:szCs w:val="24"/>
          <w:lang w:val="ru-RU"/>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41072A" w:rsidRDefault="002B17AB"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6C0232" w:rsidRPr="006C0232"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6F7F36">
        <w:rPr>
          <w:rFonts w:ascii="Courier New" w:hAnsi="Courier New" w:cs="Courier New"/>
          <w:sz w:val="24"/>
          <w:szCs w:val="24"/>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6F7F36">
        <w:rPr>
          <w:rFonts w:ascii="Courier New" w:hAnsi="Courier New" w:cs="Courier New"/>
          <w:sz w:val="24"/>
          <w:szCs w:val="24"/>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6F7F36">
        <w:rPr>
          <w:rFonts w:ascii="Courier New" w:hAnsi="Courier New" w:cs="Courier New"/>
          <w:sz w:val="24"/>
          <w:szCs w:val="24"/>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6F7F36">
        <w:rPr>
          <w:rFonts w:ascii="Courier New" w:hAnsi="Courier New" w:cs="Courier New"/>
          <w:sz w:val="24"/>
          <w:szCs w:val="24"/>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693561">
        <w:rPr>
          <w:rFonts w:ascii="Courier New" w:hAnsi="Courier New" w:cs="Courier New"/>
          <w:sz w:val="24"/>
          <w:szCs w:val="24"/>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93561">
        <w:rPr>
          <w:rFonts w:ascii="Courier New" w:hAnsi="Courier New" w:cs="Courier New"/>
          <w:sz w:val="24"/>
          <w:szCs w:val="24"/>
        </w:rPr>
        <w:t>activities</w:t>
      </w:r>
      <w:r>
        <w:rPr>
          <w:rFonts w:ascii="Times New Roman" w:hAnsi="Times New Roman" w:cs="Times New Roman"/>
          <w:sz w:val="28"/>
          <w:szCs w:val="28"/>
          <w:lang w:val="ru-RU"/>
        </w:rPr>
        <w:t>.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0C2F33">
        <w:rPr>
          <w:rFonts w:ascii="Courier New" w:hAnsi="Courier New" w:cs="Courier New"/>
          <w:sz w:val="24"/>
          <w:szCs w:val="24"/>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0C2F33" w:rsidRPr="000C2F33" w:rsidRDefault="000C2F33" w:rsidP="000C2F33">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0C2F33" w:rsidP="000C2F33">
      <w:pPr>
        <w:pStyle w:val="a3"/>
        <w:tabs>
          <w:tab w:val="left" w:pos="1134"/>
        </w:tabs>
        <w:spacing w:after="0" w:line="240" w:lineRule="auto"/>
        <w:ind w:left="709"/>
        <w:jc w:val="both"/>
        <w:rPr>
          <w:rFonts w:ascii="Times New Roman" w:hAnsi="Times New Roman" w:cs="Times New Roman"/>
          <w:sz w:val="28"/>
          <w:szCs w:val="28"/>
        </w:rPr>
      </w:pP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вызывается системой в момент создания сущности активности. Его функциями являются создание элементов представления из </w:t>
      </w:r>
      <w:r>
        <w:rPr>
          <w:rFonts w:ascii="Times New Roman" w:hAnsi="Times New Roman" w:cs="Times New Roman"/>
          <w:sz w:val="28"/>
          <w:szCs w:val="28"/>
          <w:lang w:val="ru-RU"/>
        </w:rPr>
        <w:lastRenderedPageBreak/>
        <w:t>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B86EA0">
        <w:rPr>
          <w:rFonts w:eastAsiaTheme="minorHAnsi"/>
          <w:sz w:val="24"/>
          <w:szCs w:val="24"/>
        </w:rPr>
        <w:t>View</w:t>
      </w:r>
      <w:r w:rsidRPr="00B86EA0">
        <w:rPr>
          <w:rFonts w:eastAsiaTheme="minorHAnsi"/>
          <w:sz w:val="24"/>
          <w:szCs w:val="24"/>
          <w:lang w:val="ru-RU"/>
        </w:rPr>
        <w:t>.</w:t>
      </w:r>
      <w:proofErr w:type="spellStart"/>
      <w:r w:rsidRPr="00B86EA0">
        <w:rPr>
          <w:rFonts w:eastAsiaTheme="minorHAnsi"/>
          <w:sz w:val="24"/>
          <w:szCs w:val="24"/>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364AC0">
        <w:rPr>
          <w:rFonts w:eastAsiaTheme="minorHAnsi"/>
          <w:sz w:val="24"/>
          <w:szCs w:val="24"/>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E795E">
        <w:rPr>
          <w:rFonts w:eastAsiaTheme="minorHAnsi"/>
          <w:sz w:val="24"/>
          <w:szCs w:val="24"/>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Методы </w:t>
      </w:r>
      <w:proofErr w:type="spellStart"/>
      <w:r w:rsidRPr="005071C5">
        <w:rPr>
          <w:rFonts w:eastAsiaTheme="minorHAnsi"/>
          <w:sz w:val="24"/>
          <w:szCs w:val="24"/>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5071C5">
        <w:rPr>
          <w:rFonts w:eastAsiaTheme="minorHAnsi"/>
          <w:sz w:val="24"/>
          <w:szCs w:val="24"/>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5071C5">
        <w:rPr>
          <w:rFonts w:eastAsiaTheme="minorHAnsi"/>
          <w:sz w:val="24"/>
          <w:szCs w:val="24"/>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5071C5">
        <w:rPr>
          <w:rFonts w:eastAsiaTheme="minorHAnsi"/>
          <w:sz w:val="24"/>
          <w:szCs w:val="24"/>
        </w:rPr>
        <w:t>onCreate</w:t>
      </w:r>
      <w:proofErr w:type="spellEnd"/>
      <w:r w:rsid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lastRenderedPageBreak/>
        <w:t xml:space="preserve">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5071C5">
        <w:rPr>
          <w:rFonts w:eastAsiaTheme="minorHAnsi"/>
          <w:sz w:val="24"/>
          <w:szCs w:val="24"/>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5071C5">
        <w:rPr>
          <w:rFonts w:eastAsiaTheme="minorHAnsi"/>
          <w:sz w:val="24"/>
          <w:szCs w:val="24"/>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5071C5">
        <w:rPr>
          <w:rFonts w:eastAsiaTheme="minorHAnsi"/>
          <w:sz w:val="24"/>
          <w:szCs w:val="24"/>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D95D81">
        <w:rPr>
          <w:rFonts w:eastAsiaTheme="minorHAnsi"/>
          <w:sz w:val="24"/>
          <w:szCs w:val="24"/>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9C7AE8">
        <w:rPr>
          <w:rFonts w:eastAsiaTheme="minorHAnsi"/>
          <w:sz w:val="24"/>
          <w:szCs w:val="24"/>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9C7AE8">
        <w:rPr>
          <w:rFonts w:eastAsiaTheme="minorHAnsi"/>
          <w:sz w:val="24"/>
          <w:szCs w:val="24"/>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5A492F" w:rsidRDefault="009C7AE8" w:rsidP="0087718F">
      <w:pPr>
        <w:pStyle w:val="HTML"/>
        <w:shd w:val="clear" w:color="auto" w:fill="FFFFFF"/>
        <w:ind w:firstLine="709"/>
        <w:jc w:val="both"/>
        <w:rPr>
          <w:rFonts w:ascii="Times New Roman" w:eastAsiaTheme="minorHAnsi" w:hAnsi="Times New Roman" w:cs="Times New Roman"/>
          <w:sz w:val="28"/>
          <w:szCs w:val="28"/>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955378">
        <w:rPr>
          <w:rFonts w:eastAsiaTheme="minorHAnsi"/>
          <w:sz w:val="24"/>
          <w:szCs w:val="24"/>
        </w:rPr>
        <w:t>/res/layout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xml:space="preserve">, однако данный </w:t>
      </w:r>
      <w:r w:rsidR="0087718F">
        <w:rPr>
          <w:rFonts w:ascii="Times New Roman" w:eastAsiaTheme="minorHAnsi" w:hAnsi="Times New Roman" w:cs="Times New Roman"/>
          <w:sz w:val="28"/>
          <w:szCs w:val="28"/>
          <w:lang w:val="ru-RU"/>
        </w:rPr>
        <w:lastRenderedPageBreak/>
        <w:t>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955378">
        <w:rPr>
          <w:rFonts w:eastAsiaTheme="minorHAnsi"/>
          <w:sz w:val="24"/>
          <w:szCs w:val="24"/>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Java-код,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android:id</w:t>
      </w:r>
      <w:proofErr w:type="spellEnd"/>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955378">
        <w:rPr>
          <w:rFonts w:eastAsiaTheme="minorHAnsi"/>
          <w:sz w:val="24"/>
          <w:szCs w:val="24"/>
        </w:rPr>
        <w:t>@+id/</w:t>
      </w:r>
      <w:r w:rsidR="005A492F" w:rsidRPr="00955378">
        <w:rPr>
          <w:rFonts w:eastAsiaTheme="minorHAnsi"/>
          <w:sz w:val="24"/>
          <w:szCs w:val="24"/>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findViewById</w:t>
      </w:r>
      <w:proofErr w:type="spellEnd"/>
      <w:r w:rsidR="0087718F" w:rsidRPr="00955378">
        <w:rPr>
          <w:rFonts w:eastAsiaTheme="minorHAnsi"/>
          <w:sz w:val="24"/>
          <w:szCs w:val="24"/>
        </w:rPr>
        <w:t>(R.id.</w:t>
      </w:r>
      <w:r w:rsidR="005A492F" w:rsidRPr="00955378">
        <w:rPr>
          <w:rFonts w:eastAsiaTheme="minorHAnsi"/>
          <w:sz w:val="24"/>
          <w:szCs w:val="24"/>
        </w:rPr>
        <w:t>example</w:t>
      </w:r>
      <w:r w:rsidR="0087718F" w:rsidRPr="00955378">
        <w:rPr>
          <w:rFonts w:eastAsiaTheme="minorHAnsi"/>
          <w:sz w:val="24"/>
          <w:szCs w:val="24"/>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5A492F">
        <w:rPr>
          <w:rFonts w:ascii="Times New Roman" w:eastAsiaTheme="minorHAnsi" w:hAnsi="Times New Roman" w:cs="Times New Roman"/>
          <w:sz w:val="28"/>
          <w:szCs w:val="28"/>
        </w:rPr>
        <w:t>элемента для отображения изображения на экране:</w:t>
      </w:r>
    </w:p>
    <w:p w:rsidR="005A492F" w:rsidRP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5A492F">
        <w:rPr>
          <w:rFonts w:eastAsiaTheme="minorHAnsi"/>
          <w:sz w:val="24"/>
          <w:szCs w:val="24"/>
        </w:rPr>
        <w:t>match</w:t>
      </w:r>
      <w:r w:rsidRPr="005A492F">
        <w:rPr>
          <w:rFonts w:eastAsiaTheme="minorHAnsi"/>
          <w:sz w:val="24"/>
          <w:szCs w:val="24"/>
          <w:lang w:val="ru-RU"/>
        </w:rPr>
        <w:t>_</w:t>
      </w:r>
      <w:r w:rsidRPr="005A492F">
        <w:rPr>
          <w:rFonts w:eastAsiaTheme="minorHAnsi"/>
          <w:sz w:val="24"/>
          <w:szCs w:val="24"/>
        </w:rPr>
        <w:t>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A15934">
        <w:rPr>
          <w:rFonts w:eastAsiaTheme="minorHAnsi"/>
          <w:sz w:val="24"/>
          <w:szCs w:val="24"/>
        </w:rPr>
        <w:t>CameraProvider</w:t>
      </w:r>
      <w:proofErr w:type="spellEnd"/>
      <w:r w:rsidRPr="00062464">
        <w:rPr>
          <w:rFonts w:eastAsiaTheme="minorHAnsi"/>
          <w:sz w:val="24"/>
          <w:szCs w:val="24"/>
          <w:lang w:val="ru-RU"/>
        </w:rPr>
        <w:t>.</w:t>
      </w:r>
      <w:r w:rsidRPr="00A15934">
        <w:rPr>
          <w:rFonts w:eastAsiaTheme="minorHAnsi"/>
          <w:sz w:val="24"/>
          <w:szCs w:val="24"/>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062464">
        <w:rPr>
          <w:rFonts w:eastAsiaTheme="minorHAnsi"/>
          <w:sz w:val="24"/>
          <w:szCs w:val="24"/>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качестве внешнего интерфейса модуль предоставляет метод </w:t>
      </w:r>
      <w:proofErr w:type="spellStart"/>
      <w:r w:rsidRPr="00A15934">
        <w:rPr>
          <w:rFonts w:eastAsiaTheme="minorHAnsi"/>
          <w:sz w:val="24"/>
          <w:szCs w:val="24"/>
        </w:rPr>
        <w:t>getCameraInten</w:t>
      </w:r>
      <w:r w:rsidRPr="00631099">
        <w:rPr>
          <w:rFonts w:eastAsiaTheme="minorHAnsi"/>
          <w:sz w:val="24"/>
          <w:szCs w:val="24"/>
        </w:rPr>
        <w:t>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631099" w:rsidRDefault="00631099" w:rsidP="00631099">
      <w:pPr>
        <w:pStyle w:val="HTML"/>
        <w:shd w:val="clear" w:color="auto" w:fill="FFFFFF"/>
        <w:ind w:left="709"/>
        <w:jc w:val="both"/>
        <w:rPr>
          <w:rFonts w:eastAsiaTheme="minorHAnsi"/>
          <w:sz w:val="24"/>
          <w:szCs w:val="24"/>
        </w:rPr>
      </w:pPr>
      <w:r>
        <w:rPr>
          <w:rFonts w:eastAsiaTheme="minorHAnsi"/>
          <w:sz w:val="24"/>
          <w:szCs w:val="24"/>
        </w:rPr>
        <w:t xml:space="preserve">        </w:t>
      </w:r>
      <w:r w:rsidRPr="00631099">
        <w:rPr>
          <w:rFonts w:eastAsiaTheme="minorHAnsi"/>
          <w:sz w:val="24"/>
          <w:szCs w:val="24"/>
        </w:rPr>
        <w:t>Context context)</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r w:rsidRPr="00062464">
        <w:rPr>
          <w:rFonts w:eastAsiaTheme="minorHAnsi"/>
          <w:sz w:val="24"/>
          <w:szCs w:val="24"/>
        </w:rPr>
        <w:t>ImageProcessor.java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C97FD7">
        <w:rPr>
          <w:rFonts w:eastAsiaTheme="minorHAnsi"/>
          <w:sz w:val="24"/>
          <w:szCs w:val="24"/>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C97FD7">
        <w:rPr>
          <w:rFonts w:eastAsiaTheme="minorHAnsi"/>
          <w:sz w:val="24"/>
          <w:szCs w:val="24"/>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C97FD7">
        <w:rPr>
          <w:rFonts w:eastAsiaTheme="minorHAnsi"/>
          <w:sz w:val="24"/>
          <w:szCs w:val="24"/>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A05B39">
        <w:rPr>
          <w:rFonts w:eastAsiaTheme="minorHAnsi"/>
          <w:sz w:val="24"/>
          <w:szCs w:val="24"/>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A05B39">
        <w:rPr>
          <w:rFonts w:eastAsiaTheme="minorHAnsi"/>
          <w:sz w:val="24"/>
          <w:szCs w:val="24"/>
        </w:rPr>
        <w:t>AsyncTask</w:t>
      </w:r>
      <w:proofErr w:type="spellEnd"/>
      <w:r>
        <w:rPr>
          <w:rFonts w:ascii="Times New Roman" w:eastAsiaTheme="minorHAnsi" w:hAnsi="Times New Roman" w:cs="Times New Roman"/>
          <w:sz w:val="28"/>
          <w:szCs w:val="28"/>
          <w:lang w:val="ru-RU"/>
        </w:rPr>
        <w:t xml:space="preserve">. </w:t>
      </w:r>
      <w:proofErr w:type="spellStart"/>
      <w:r w:rsidRPr="00A05B39">
        <w:rPr>
          <w:rFonts w:eastAsiaTheme="minorHAnsi"/>
          <w:sz w:val="24"/>
          <w:szCs w:val="24"/>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7F5873">
        <w:rPr>
          <w:rFonts w:eastAsiaTheme="minorHAnsi"/>
          <w:sz w:val="24"/>
          <w:szCs w:val="24"/>
        </w:rPr>
        <w:t>doInBackground</w:t>
      </w:r>
      <w:proofErr w:type="spellEnd"/>
      <w:r>
        <w:rPr>
          <w:rFonts w:ascii="Times New Roman" w:eastAsiaTheme="minorHAnsi" w:hAnsi="Times New Roman" w:cs="Times New Roman"/>
          <w:sz w:val="28"/>
          <w:szCs w:val="28"/>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заключает в себе операции, выполнение которых происходит в новом потоке. Директива </w:t>
      </w:r>
      <w:r w:rsidRPr="00D66EE3">
        <w:rPr>
          <w:rFonts w:eastAsiaTheme="minorHAnsi"/>
          <w:sz w:val="24"/>
          <w:szCs w:val="24"/>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D66EE3">
        <w:rPr>
          <w:rFonts w:eastAsiaTheme="minorHAnsi"/>
          <w:sz w:val="24"/>
          <w:szCs w:val="24"/>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D66EE3">
        <w:rPr>
          <w:rFonts w:eastAsiaTheme="minorHAnsi"/>
          <w:sz w:val="24"/>
          <w:szCs w:val="24"/>
        </w:rPr>
        <w:t>null</w:t>
      </w:r>
      <w:r>
        <w:rPr>
          <w:rFonts w:ascii="Times New Roman" w:eastAsiaTheme="minorHAnsi" w:hAnsi="Times New Roman" w:cs="Times New Roman"/>
          <w:sz w:val="28"/>
          <w:szCs w:val="28"/>
          <w:lang w:val="ru-RU"/>
        </w:rPr>
        <w:t xml:space="preserve">. Аргумент </w:t>
      </w:r>
      <w:proofErr w:type="spellStart"/>
      <w:r w:rsidRPr="00D66EE3">
        <w:rPr>
          <w:rFonts w:eastAsiaTheme="minorHAnsi"/>
          <w:sz w:val="24"/>
          <w:szCs w:val="24"/>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w:t>
      </w:r>
      <w:r>
        <w:rPr>
          <w:rFonts w:ascii="Times New Roman" w:eastAsiaTheme="minorHAnsi" w:hAnsi="Times New Roman" w:cs="Times New Roman"/>
          <w:sz w:val="28"/>
          <w:szCs w:val="28"/>
          <w:lang w:val="ru-RU"/>
        </w:rPr>
        <w:lastRenderedPageBreak/>
        <w:t>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7F5873">
        <w:rPr>
          <w:rFonts w:eastAsiaTheme="minorHAnsi"/>
          <w:sz w:val="24"/>
          <w:szCs w:val="24"/>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sidRPr="00E61707">
        <w:rPr>
          <w:rFonts w:ascii="Times New Roman" w:eastAsiaTheme="minorHAnsi" w:hAnsi="Times New Roman" w:cs="Times New Roman"/>
          <w:sz w:val="28"/>
          <w:szCs w:val="28"/>
          <w:lang w:val="ru-RU"/>
        </w:rPr>
        <w:t>.</w:t>
      </w:r>
    </w:p>
    <w:p w:rsidR="00E61707" w:rsidRDefault="00E61707" w:rsidP="00E61707">
      <w:pPr>
        <w:pStyle w:val="HTML"/>
        <w:shd w:val="clear" w:color="auto" w:fill="FFFFFF"/>
        <w:ind w:firstLine="709"/>
        <w:jc w:val="both"/>
        <w:rPr>
          <w:rFonts w:ascii="Times New Roman" w:eastAsiaTheme="minorHAnsi" w:hAnsi="Times New Roman" w:cs="Times New Roman"/>
          <w:sz w:val="28"/>
          <w:szCs w:val="28"/>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61707">
        <w:rPr>
          <w:rFonts w:eastAsiaTheme="minorHAnsi"/>
          <w:sz w:val="24"/>
          <w:szCs w:val="24"/>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61707">
        <w:rPr>
          <w:rFonts w:eastAsiaTheme="minorHAnsi"/>
          <w:sz w:val="24"/>
          <w:szCs w:val="24"/>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7F5873">
        <w:rPr>
          <w:rFonts w:eastAsiaTheme="minorHAnsi"/>
          <w:sz w:val="24"/>
          <w:szCs w:val="24"/>
        </w:rPr>
        <w:t>getBitmap</w:t>
      </w:r>
      <w:proofErr w:type="spellEnd"/>
      <w:r>
        <w:rPr>
          <w:rFonts w:ascii="Times New Roman" w:eastAsiaTheme="minorHAnsi" w:hAnsi="Times New Roman" w:cs="Times New Roman"/>
          <w:sz w:val="28"/>
          <w:szCs w:val="28"/>
        </w:rPr>
        <w:t>:</w:t>
      </w:r>
    </w:p>
    <w:p w:rsidR="00E61707" w:rsidRDefault="00E61707" w:rsidP="00E61707">
      <w:pPr>
        <w:pStyle w:val="HTML"/>
        <w:shd w:val="clear" w:color="auto" w:fill="FFFFFF"/>
        <w:ind w:firstLine="709"/>
        <w:jc w:val="both"/>
        <w:rPr>
          <w:rFonts w:ascii="Times New Roman" w:eastAsiaTheme="minorHAnsi" w:hAnsi="Times New Roman" w:cs="Times New Roman"/>
          <w:sz w:val="28"/>
          <w:szCs w:val="28"/>
        </w:rPr>
      </w:pPr>
    </w:p>
    <w:p w:rsidR="00E61707" w:rsidRPr="00E61707" w:rsidRDefault="00E61707" w:rsidP="00E61707">
      <w:pPr>
        <w:pStyle w:val="HTML"/>
        <w:shd w:val="clear" w:color="auto" w:fill="FFFFFF"/>
        <w:ind w:left="709"/>
        <w:rPr>
          <w:rFonts w:eastAsiaTheme="minorHAnsi"/>
          <w:sz w:val="24"/>
          <w:szCs w:val="24"/>
        </w:rPr>
      </w:pPr>
      <w:r w:rsidRPr="00E61707">
        <w:rPr>
          <w:rFonts w:eastAsiaTheme="minorHAnsi"/>
          <w:sz w:val="24"/>
          <w:szCs w:val="24"/>
        </w:rPr>
        <w:t>@Override</w:t>
      </w:r>
      <w:r w:rsidRPr="00E61707">
        <w:rPr>
          <w:rFonts w:eastAsiaTheme="minorHAnsi"/>
          <w:sz w:val="24"/>
          <w:szCs w:val="24"/>
        </w:rPr>
        <w:br/>
        <w:t xml:space="preserve">protected void </w:t>
      </w:r>
      <w:proofErr w:type="spellStart"/>
      <w:r w:rsidRPr="00E61707">
        <w:rPr>
          <w:rFonts w:eastAsiaTheme="minorHAnsi"/>
          <w:sz w:val="24"/>
          <w:szCs w:val="24"/>
        </w:rPr>
        <w:t>onPostExecute</w:t>
      </w:r>
      <w:proofErr w:type="spellEnd"/>
      <w:r w:rsidRPr="00E61707">
        <w:rPr>
          <w:rFonts w:eastAsiaTheme="minorHAnsi"/>
          <w:sz w:val="24"/>
          <w:szCs w:val="24"/>
        </w:rPr>
        <w:t>(</w:t>
      </w:r>
      <w:proofErr w:type="spellStart"/>
      <w:r w:rsidRPr="00E61707">
        <w:rPr>
          <w:rFonts w:eastAsiaTheme="minorHAnsi"/>
          <w:sz w:val="24"/>
          <w:szCs w:val="24"/>
        </w:rPr>
        <w:t>Throwable</w:t>
      </w:r>
      <w:proofErr w:type="spellEnd"/>
      <w:r w:rsidRPr="00E61707">
        <w:rPr>
          <w:rFonts w:eastAsiaTheme="minorHAnsi"/>
          <w:sz w:val="24"/>
          <w:szCs w:val="24"/>
        </w:rPr>
        <w:t xml:space="preserve"> </w:t>
      </w:r>
      <w:proofErr w:type="spellStart"/>
      <w:r w:rsidRPr="00E61707">
        <w:rPr>
          <w:rFonts w:eastAsiaTheme="minorHAnsi"/>
          <w:sz w:val="24"/>
          <w:szCs w:val="24"/>
        </w:rPr>
        <w:t>tr</w:t>
      </w:r>
      <w:proofErr w:type="spellEnd"/>
      <w:r w:rsidRPr="00E61707">
        <w:rPr>
          <w:rFonts w:eastAsiaTheme="minorHAnsi"/>
          <w:sz w:val="24"/>
          <w:szCs w:val="24"/>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E61707">
        <w:rPr>
          <w:rFonts w:eastAsiaTheme="minorHAnsi"/>
          <w:sz w:val="24"/>
          <w:szCs w:val="24"/>
        </w:rPr>
        <w:t xml:space="preserve">    //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w:t>
      </w:r>
      <w:r w:rsidRPr="00E61707">
        <w:rPr>
          <w:rFonts w:eastAsiaTheme="minorHAnsi"/>
          <w:sz w:val="24"/>
          <w:szCs w:val="24"/>
        </w:rPr>
        <w:t>// ..</w:t>
      </w:r>
      <w:r>
        <w:rPr>
          <w:rFonts w:eastAsiaTheme="minorHAnsi"/>
          <w:sz w:val="24"/>
          <w:szCs w:val="24"/>
        </w:rPr>
        <w:t>.</w:t>
      </w:r>
      <w:r w:rsidRPr="00E61707">
        <w:rPr>
          <w:rFonts w:eastAsiaTheme="minorHAnsi"/>
          <w:sz w:val="24"/>
          <w:szCs w:val="24"/>
        </w:rPr>
        <w:br/>
        <w:t xml:space="preserve">    } </w:t>
      </w:r>
      <w:r w:rsidRPr="00E61707">
        <w:rPr>
          <w:rFonts w:eastAsiaTheme="minorHAnsi"/>
          <w:sz w:val="24"/>
          <w:szCs w:val="24"/>
        </w:rPr>
        <w:t>//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7F5873">
        <w:rPr>
          <w:rFonts w:eastAsiaTheme="minorHAnsi"/>
          <w:sz w:val="24"/>
          <w:szCs w:val="24"/>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7F5873">
        <w:rPr>
          <w:rFonts w:eastAsiaTheme="minorHAnsi"/>
          <w:sz w:val="24"/>
          <w:szCs w:val="24"/>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7F5873">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AB5544" w:rsidRDefault="007F5873" w:rsidP="007F5873">
      <w:pPr>
        <w:pStyle w:val="HTML"/>
        <w:shd w:val="clear" w:color="auto" w:fill="FFFFFF"/>
        <w:tabs>
          <w:tab w:val="clear" w:pos="916"/>
          <w:tab w:val="left" w:pos="1134"/>
        </w:tabs>
        <w:ind w:firstLine="709"/>
        <w:jc w:val="both"/>
        <w:rPr>
          <w:rFonts w:eastAsiaTheme="minorHAnsi"/>
          <w:sz w:val="24"/>
          <w:szCs w:val="24"/>
        </w:rPr>
      </w:pPr>
      <w:r w:rsidRPr="00AB5544">
        <w:rPr>
          <w:rFonts w:eastAsiaTheme="minorHAnsi"/>
          <w:sz w:val="24"/>
          <w:szCs w:val="24"/>
        </w:rPr>
        <w:t xml:space="preserve">protected </w:t>
      </w:r>
      <w:proofErr w:type="spellStart"/>
      <w:proofErr w:type="gramStart"/>
      <w:r w:rsidRPr="00AB5544">
        <w:rPr>
          <w:rFonts w:eastAsiaTheme="minorHAnsi"/>
          <w:sz w:val="24"/>
          <w:szCs w:val="24"/>
        </w:rPr>
        <w:t>DownloadingTask</w:t>
      </w:r>
      <w:proofErr w:type="spellEnd"/>
      <w:r w:rsidRPr="00AB5544">
        <w:rPr>
          <w:rFonts w:eastAsiaTheme="minorHAnsi"/>
          <w:sz w:val="24"/>
          <w:szCs w:val="24"/>
        </w:rPr>
        <w:t>(</w:t>
      </w:r>
      <w:proofErr w:type="gramEnd"/>
      <w:r w:rsidRPr="00AB5544">
        <w:rPr>
          <w:rFonts w:eastAsiaTheme="minorHAnsi"/>
          <w:sz w:val="24"/>
          <w:szCs w:val="24"/>
        </w:rPr>
        <w:t>String id)</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AB5544">
        <w:rPr>
          <w:rFonts w:eastAsiaTheme="minorHAnsi"/>
          <w:sz w:val="24"/>
          <w:szCs w:val="24"/>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AB5544">
        <w:rPr>
          <w:rFonts w:eastAsiaTheme="minorHAnsi"/>
          <w:sz w:val="24"/>
          <w:szCs w:val="24"/>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AB5544" w:rsidRDefault="00AB5544" w:rsidP="007F5873">
      <w:pPr>
        <w:pStyle w:val="HTML"/>
        <w:shd w:val="clear" w:color="auto" w:fill="FFFFFF"/>
        <w:tabs>
          <w:tab w:val="clear" w:pos="916"/>
          <w:tab w:val="left" w:pos="1134"/>
        </w:tabs>
        <w:ind w:firstLine="709"/>
        <w:jc w:val="both"/>
        <w:rPr>
          <w:rFonts w:eastAsiaTheme="minorHAnsi"/>
          <w:sz w:val="24"/>
          <w:szCs w:val="24"/>
        </w:rPr>
      </w:pPr>
      <w:r w:rsidRPr="00AB5544">
        <w:rPr>
          <w:rFonts w:eastAsiaTheme="minorHAnsi"/>
          <w:sz w:val="24"/>
          <w:szCs w:val="24"/>
        </w:rPr>
        <w:t xml:space="preserve">protected </w:t>
      </w:r>
      <w:proofErr w:type="spellStart"/>
      <w:proofErr w:type="gramStart"/>
      <w:r w:rsidRPr="00AB5544">
        <w:rPr>
          <w:rFonts w:eastAsiaTheme="minorHAnsi"/>
          <w:sz w:val="24"/>
          <w:szCs w:val="24"/>
        </w:rPr>
        <w:t>UploadingTask</w:t>
      </w:r>
      <w:proofErr w:type="spellEnd"/>
      <w:r w:rsidRPr="00AB5544">
        <w:rPr>
          <w:rFonts w:eastAsiaTheme="minorHAnsi"/>
          <w:sz w:val="24"/>
          <w:szCs w:val="24"/>
        </w:rPr>
        <w:t>(</w:t>
      </w:r>
      <w:proofErr w:type="gramEnd"/>
      <w:r w:rsidRPr="00AB5544">
        <w:rPr>
          <w:rFonts w:eastAsiaTheme="minorHAnsi"/>
          <w:sz w:val="24"/>
          <w:szCs w:val="24"/>
        </w:rPr>
        <w:t>Bitmap bitmap)</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AB5544">
        <w:rPr>
          <w:rFonts w:eastAsiaTheme="minorHAnsi"/>
          <w:sz w:val="24"/>
          <w:szCs w:val="24"/>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AB5544">
        <w:rPr>
          <w:rFonts w:eastAsiaTheme="minorHAnsi"/>
          <w:sz w:val="24"/>
          <w:szCs w:val="24"/>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AB5544">
        <w:rPr>
          <w:rFonts w:eastAsiaTheme="minorHAnsi"/>
          <w:sz w:val="24"/>
          <w:szCs w:val="24"/>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lastRenderedPageBreak/>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BD49A2">
        <w:rPr>
          <w:rFonts w:eastAsiaTheme="minorHAnsi"/>
          <w:sz w:val="24"/>
          <w:szCs w:val="24"/>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BD49A2">
        <w:rPr>
          <w:rFonts w:eastAsiaTheme="minorHAnsi"/>
          <w:sz w:val="24"/>
          <w:szCs w:val="24"/>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BD49A2" w:rsidRDefault="00BD49A2" w:rsidP="00BD49A2">
      <w:pPr>
        <w:pStyle w:val="HTML"/>
        <w:shd w:val="clear" w:color="auto" w:fill="FFFFFF"/>
        <w:tabs>
          <w:tab w:val="clear" w:pos="916"/>
          <w:tab w:val="left" w:pos="1134"/>
        </w:tabs>
        <w:ind w:firstLine="709"/>
        <w:jc w:val="both"/>
        <w:rPr>
          <w:rFonts w:eastAsiaTheme="minorHAnsi"/>
          <w:sz w:val="24"/>
          <w:szCs w:val="24"/>
        </w:rPr>
      </w:pPr>
      <w:r w:rsidRPr="00BD49A2">
        <w:rPr>
          <w:rFonts w:eastAsiaTheme="minorHAnsi"/>
          <w:sz w:val="24"/>
          <w:szCs w:val="24"/>
        </w:rPr>
        <w:t xml:space="preserve">public static </w:t>
      </w:r>
      <w:proofErr w:type="spellStart"/>
      <w:r w:rsidRPr="00BD49A2">
        <w:rPr>
          <w:rFonts w:eastAsiaTheme="minorHAnsi"/>
          <w:sz w:val="24"/>
          <w:szCs w:val="24"/>
        </w:rPr>
        <w:t>ServerInterface</w:t>
      </w:r>
      <w:proofErr w:type="spellEnd"/>
      <w:r w:rsidRPr="00BD49A2">
        <w:rPr>
          <w:rFonts w:eastAsiaTheme="minorHAnsi"/>
          <w:sz w:val="24"/>
          <w:szCs w:val="24"/>
        </w:rPr>
        <w:t xml:space="preserve"> </w:t>
      </w:r>
      <w:proofErr w:type="spellStart"/>
      <w:proofErr w:type="gramStart"/>
      <w:r w:rsidRPr="00BD49A2">
        <w:rPr>
          <w:rFonts w:eastAsiaTheme="minorHAnsi"/>
          <w:sz w:val="24"/>
          <w:szCs w:val="24"/>
        </w:rPr>
        <w:t>getInterface</w:t>
      </w:r>
      <w:proofErr w:type="spellEnd"/>
      <w:r w:rsidRPr="00BD49A2">
        <w:rPr>
          <w:rFonts w:eastAsiaTheme="minorHAnsi"/>
          <w:sz w:val="24"/>
          <w:szCs w:val="24"/>
        </w:rPr>
        <w:t>(</w:t>
      </w:r>
      <w:proofErr w:type="gramEnd"/>
      <w:r w:rsidRPr="00BD49A2">
        <w:rPr>
          <w:rFonts w:eastAsiaTheme="minorHAnsi"/>
          <w:sz w:val="24"/>
          <w:szCs w:val="24"/>
        </w:rPr>
        <w:t>)</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161A2A">
        <w:rPr>
          <w:rFonts w:eastAsiaTheme="minorHAnsi"/>
          <w:sz w:val="24"/>
          <w:szCs w:val="24"/>
          <w:lang w:val="ru-RU"/>
        </w:rPr>
        <w:t>@</w:t>
      </w:r>
      <w:r w:rsidRPr="00161A2A">
        <w:rPr>
          <w:rFonts w:eastAsiaTheme="minorHAnsi"/>
          <w:sz w:val="24"/>
          <w:szCs w:val="24"/>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161A2A">
        <w:rPr>
          <w:rFonts w:eastAsiaTheme="minorHAnsi"/>
          <w:sz w:val="24"/>
          <w:szCs w:val="24"/>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161A2A">
        <w:rPr>
          <w:rFonts w:eastAsiaTheme="minorHAnsi"/>
          <w:sz w:val="24"/>
          <w:szCs w:val="24"/>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161A2A">
        <w:rPr>
          <w:rFonts w:eastAsiaTheme="minorHAnsi"/>
          <w:sz w:val="24"/>
          <w:szCs w:val="24"/>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78709A">
        <w:rPr>
          <w:rFonts w:eastAsiaTheme="minorHAnsi"/>
          <w:sz w:val="24"/>
          <w:szCs w:val="24"/>
        </w:rPr>
        <w:t>Call</w:t>
      </w:r>
      <w:r w:rsidR="0078709A" w:rsidRPr="0013737A">
        <w:rPr>
          <w:rFonts w:eastAsiaTheme="minorHAnsi"/>
          <w:sz w:val="24"/>
          <w:szCs w:val="24"/>
          <w:lang w:val="ru-RU"/>
        </w:rPr>
        <w:t>&lt;</w:t>
      </w:r>
      <w:r w:rsidR="0078709A" w:rsidRPr="0078709A">
        <w:rPr>
          <w:rFonts w:eastAsiaTheme="minorHAnsi"/>
          <w:sz w:val="24"/>
          <w:szCs w:val="24"/>
        </w:rPr>
        <w:t>String</w:t>
      </w:r>
      <w:r w:rsidR="0078709A" w:rsidRPr="0013737A">
        <w:rPr>
          <w:rFonts w:eastAsiaTheme="minorHAnsi"/>
          <w:sz w:val="24"/>
          <w:szCs w:val="24"/>
          <w:lang w:val="ru-RU"/>
        </w:rPr>
        <w:t>&gt;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13737A">
        <w:rPr>
          <w:rFonts w:eastAsiaTheme="minorHAnsi"/>
          <w:sz w:val="24"/>
          <w:szCs w:val="24"/>
        </w:rPr>
        <w:t>execute</w:t>
      </w:r>
      <w:r w:rsidR="0013737A">
        <w:rPr>
          <w:rFonts w:ascii="Times New Roman" w:eastAsiaTheme="minorHAnsi" w:hAnsi="Times New Roman" w:cs="Times New Roman"/>
          <w:sz w:val="28"/>
          <w:szCs w:val="28"/>
          <w:lang w:val="ru-RU"/>
        </w:rPr>
        <w:t>. Данный метод возвращает объект</w:t>
      </w:r>
      <w:r w:rsidR="0013737A" w:rsidRPr="0013737A">
        <w:rPr>
          <w:rFonts w:ascii="Times New Roman" w:eastAsiaTheme="minorHAnsi" w:hAnsi="Times New Roman" w:cs="Times New Roman"/>
          <w:sz w:val="28"/>
          <w:szCs w:val="28"/>
          <w:lang w:val="ru-RU"/>
        </w:rPr>
        <w:t xml:space="preserve"> </w:t>
      </w:r>
      <w:r w:rsidR="0013737A" w:rsidRPr="0013737A">
        <w:rPr>
          <w:rFonts w:eastAsiaTheme="minorHAnsi"/>
          <w:sz w:val="24"/>
          <w:szCs w:val="24"/>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13737A">
        <w:rPr>
          <w:rFonts w:eastAsiaTheme="minorHAnsi"/>
          <w:sz w:val="24"/>
          <w:szCs w:val="24"/>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base64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833708">
        <w:rPr>
          <w:rFonts w:eastAsiaTheme="minorHAnsi"/>
          <w:sz w:val="24"/>
          <w:szCs w:val="24"/>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Класс </w:t>
      </w:r>
      <w:proofErr w:type="gramStart"/>
      <w:r w:rsidRPr="00833708">
        <w:rPr>
          <w:rFonts w:eastAsiaTheme="minorHAnsi"/>
          <w:sz w:val="24"/>
          <w:szCs w:val="24"/>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833708">
        <w:rPr>
          <w:rFonts w:eastAsiaTheme="minorHAnsi"/>
          <w:sz w:val="24"/>
          <w:szCs w:val="24"/>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Pr="00F23E8B"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97169A">
        <w:rPr>
          <w:rFonts w:ascii="Times New Roman" w:eastAsiaTheme="minorHAnsi" w:hAnsi="Times New Roman" w:cs="Times New Roman"/>
          <w:sz w:val="28"/>
          <w:szCs w:val="28"/>
          <w:lang w:val="ru-RU"/>
        </w:rPr>
        <w:t>Servi</w:t>
      </w:r>
      <w:r w:rsidRPr="0097169A">
        <w:rPr>
          <w:rFonts w:ascii="Times New Roman" w:eastAsiaTheme="minorHAnsi" w:hAnsi="Times New Roman" w:cs="Times New Roman"/>
          <w:sz w:val="28"/>
          <w:szCs w:val="28"/>
          <w:lang w:val="ru-RU"/>
        </w:rPr>
        <w:t>c</w:t>
      </w:r>
      <w:r w:rsidRPr="0097169A">
        <w:rPr>
          <w:rFonts w:ascii="Times New Roman" w:eastAsiaTheme="minorHAnsi" w:hAnsi="Times New Roman" w:cs="Times New Roman"/>
          <w:sz w:val="28"/>
          <w:szCs w:val="28"/>
          <w:lang w:val="ru-RU"/>
        </w:rPr>
        <w:t>e</w:t>
      </w:r>
      <w:proofErr w:type="spellEnd"/>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 xml:space="preserve">Firebase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Pr>
          <w:rFonts w:ascii="Times New Roman" w:eastAsiaTheme="minorHAnsi" w:hAnsi="Times New Roman" w:cs="Times New Roman"/>
          <w:sz w:val="28"/>
          <w:szCs w:val="28"/>
        </w:rPr>
        <w:t>FirebaseMessagingService</w:t>
      </w:r>
      <w:proofErr w:type="spellEnd"/>
      <w:r w:rsidR="00F23E8B">
        <w:rPr>
          <w:rFonts w:ascii="Times New Roman" w:eastAsiaTheme="minorHAnsi" w:hAnsi="Times New Roman" w:cs="Times New Roman"/>
          <w:sz w:val="28"/>
          <w:szCs w:val="28"/>
          <w:lang w:val="ru-RU"/>
        </w:rPr>
        <w:t>.</w:t>
      </w:r>
      <w:bookmarkStart w:id="0" w:name="_GoBack"/>
      <w:bookmarkEnd w:id="0"/>
    </w:p>
    <w:sectPr w:rsidR="008074A7" w:rsidRPr="00F23E8B" w:rsidSect="00F6059A">
      <w:pgSz w:w="11906" w:h="16838" w:code="9"/>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90D4C"/>
    <w:rsid w:val="000B49B0"/>
    <w:rsid w:val="000C2F33"/>
    <w:rsid w:val="000C581C"/>
    <w:rsid w:val="00100866"/>
    <w:rsid w:val="001311CC"/>
    <w:rsid w:val="0013737A"/>
    <w:rsid w:val="00161A2A"/>
    <w:rsid w:val="001762E9"/>
    <w:rsid w:val="001C202D"/>
    <w:rsid w:val="001F229C"/>
    <w:rsid w:val="001F3C63"/>
    <w:rsid w:val="00205D89"/>
    <w:rsid w:val="002B17AB"/>
    <w:rsid w:val="002C0828"/>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607237"/>
    <w:rsid w:val="00611272"/>
    <w:rsid w:val="00617157"/>
    <w:rsid w:val="00631099"/>
    <w:rsid w:val="006416B9"/>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B4BE9"/>
    <w:rsid w:val="00AB5544"/>
    <w:rsid w:val="00AD3F03"/>
    <w:rsid w:val="00B05FD2"/>
    <w:rsid w:val="00B345C9"/>
    <w:rsid w:val="00B521A5"/>
    <w:rsid w:val="00B559C4"/>
    <w:rsid w:val="00B86EA0"/>
    <w:rsid w:val="00BC314B"/>
    <w:rsid w:val="00BD49A2"/>
    <w:rsid w:val="00BD4D54"/>
    <w:rsid w:val="00BE2B84"/>
    <w:rsid w:val="00C047AE"/>
    <w:rsid w:val="00C46F10"/>
    <w:rsid w:val="00C85504"/>
    <w:rsid w:val="00C97FD7"/>
    <w:rsid w:val="00CE0B5B"/>
    <w:rsid w:val="00D02102"/>
    <w:rsid w:val="00D03D31"/>
    <w:rsid w:val="00D46798"/>
    <w:rsid w:val="00D66EE3"/>
    <w:rsid w:val="00D95D81"/>
    <w:rsid w:val="00DD20DA"/>
    <w:rsid w:val="00E1749E"/>
    <w:rsid w:val="00E24686"/>
    <w:rsid w:val="00E312BC"/>
    <w:rsid w:val="00E57880"/>
    <w:rsid w:val="00E61707"/>
    <w:rsid w:val="00E915AE"/>
    <w:rsid w:val="00EE795E"/>
    <w:rsid w:val="00EF6FFB"/>
    <w:rsid w:val="00F23E8B"/>
    <w:rsid w:val="00F6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FB0C"/>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17</Pages>
  <Words>4589</Words>
  <Characters>26160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2017-05-16T16:33:00Z</dcterms:created>
  <dcterms:modified xsi:type="dcterms:W3CDTF">2017-05-21T01:25:00Z</dcterms:modified>
</cp:coreProperties>
</file>