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F2C12" w:rsidRDefault="006F2C12" w:rsidP="006F2C1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</w:t>
      </w:r>
      <w:r w:rsidRPr="006F2C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истема построена вокруг </w:t>
      </w:r>
      <w:r w:rsidRPr="006F2C1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одной легковесной базовой модели </w:t>
      </w:r>
      <w:r w:rsidRPr="006F2C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MultiPLCoder-1b</w:t>
      </w:r>
      <w:r w:rsidRPr="006F2C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которая благодаря трем крошечным надстройкам (</w:t>
      </w:r>
      <w:proofErr w:type="spellStart"/>
      <w:r w:rsidRPr="006F2C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LoRA</w:t>
      </w:r>
      <w:proofErr w:type="spellEnd"/>
      <w:r w:rsidRPr="006F2C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-адаптерам) умеет выполнять три принципиально разные роли. </w:t>
      </w:r>
    </w:p>
    <w:p w:rsidR="006F2C12" w:rsidRPr="006F2C12" w:rsidRDefault="006F2C12" w:rsidP="006F2C1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F2C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Такой подход позволяет вписаться в жесткие лимиты по видеопамяти (≤ 8 ГБ VRAM) и при этом реализовать полноценный агентский цикл с уточнениями, генерацией и валидацией кода.</w:t>
      </w:r>
    </w:p>
    <w:p w:rsidR="006F2C12" w:rsidRPr="006F2C12" w:rsidRDefault="006F2C12" w:rsidP="006F2C12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6F2C1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1. Основа системы – MultiPLCoder-1b</w:t>
      </w:r>
    </w:p>
    <w:p w:rsidR="006F2C12" w:rsidRPr="006F2C12" w:rsidRDefault="006F2C12" w:rsidP="006F2C12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F2C1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Что это</w:t>
      </w:r>
      <w:r w:rsidRPr="006F2C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 Специализированная модель с открытым исходным кодом на 1 миллиард параметров, оптимизированная для работы с «</w:t>
      </w:r>
      <w:proofErr w:type="spellStart"/>
      <w:r w:rsidRPr="006F2C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низкоресурсными</w:t>
      </w:r>
      <w:proofErr w:type="spellEnd"/>
      <w:r w:rsidRPr="006F2C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» языками программирования, включая </w:t>
      </w:r>
      <w:proofErr w:type="spellStart"/>
      <w:r w:rsidRPr="006F2C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Lua</w:t>
      </w:r>
      <w:proofErr w:type="spellEnd"/>
      <w:r w:rsidRPr="006F2C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6F2C12" w:rsidRPr="006F2C12" w:rsidRDefault="006F2C12" w:rsidP="006F2C12">
      <w:pPr>
        <w:numPr>
          <w:ilvl w:val="0"/>
          <w:numId w:val="1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F2C1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Почему она</w:t>
      </w:r>
      <w:r w:rsidRPr="006F2C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</w:t>
      </w:r>
    </w:p>
    <w:p w:rsidR="006F2C12" w:rsidRPr="006F2C12" w:rsidRDefault="006F2C12" w:rsidP="006F2C12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F2C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Экстремально низкое потребление VRAM (~1.1 ГБ в </w:t>
      </w:r>
      <w:proofErr w:type="spellStart"/>
      <w:r w:rsidRPr="006F2C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квантизованном</w:t>
      </w:r>
      <w:proofErr w:type="spellEnd"/>
      <w:r w:rsidRPr="006F2C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виде), что оставляет огромный запас под требования ТЗ.</w:t>
      </w:r>
    </w:p>
    <w:p w:rsidR="006F2C12" w:rsidRPr="006F2C12" w:rsidRDefault="006F2C12" w:rsidP="006F2C12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F2C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Высокое качество генерации </w:t>
      </w:r>
      <w:proofErr w:type="spellStart"/>
      <w:r w:rsidRPr="006F2C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Lua</w:t>
      </w:r>
      <w:proofErr w:type="spellEnd"/>
      <w:r w:rsidRPr="006F2C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-кода «из коробки» (результат специализированного обучения).</w:t>
      </w:r>
    </w:p>
    <w:p w:rsidR="006F2C12" w:rsidRPr="006F2C12" w:rsidRDefault="006F2C12" w:rsidP="006F2C12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F2C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Возможность работать полностью локально через </w:t>
      </w:r>
      <w:proofErr w:type="spellStart"/>
      <w:r w:rsidRPr="006F2C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Ollama</w:t>
      </w:r>
      <w:proofErr w:type="spellEnd"/>
      <w:r w:rsidRPr="006F2C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без внешних API.</w:t>
      </w:r>
    </w:p>
    <w:p w:rsidR="006F2C12" w:rsidRPr="006F2C12" w:rsidRDefault="006F2C12" w:rsidP="006F2C12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6F2C1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2. Три </w:t>
      </w:r>
      <w:proofErr w:type="spellStart"/>
      <w:r w:rsidRPr="006F2C1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LoRA</w:t>
      </w:r>
      <w:proofErr w:type="spellEnd"/>
      <w:r w:rsidRPr="006F2C1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-адаптера – три режима работы</w:t>
      </w:r>
    </w:p>
    <w:p w:rsidR="006F2C12" w:rsidRPr="006F2C12" w:rsidRDefault="006F2C12" w:rsidP="006F2C1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6F2C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LoRA</w:t>
      </w:r>
      <w:proofErr w:type="spellEnd"/>
      <w:r w:rsidRPr="006F2C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(</w:t>
      </w:r>
      <w:proofErr w:type="spellStart"/>
      <w:r w:rsidRPr="006F2C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Low-Rank</w:t>
      </w:r>
      <w:proofErr w:type="spellEnd"/>
      <w:r w:rsidRPr="006F2C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6F2C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Adaptation</w:t>
      </w:r>
      <w:proofErr w:type="spellEnd"/>
      <w:r w:rsidRPr="006F2C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) – это метод, позволяющий </w:t>
      </w:r>
      <w:proofErr w:type="spellStart"/>
      <w:r w:rsidRPr="006F2C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дообучить</w:t>
      </w:r>
      <w:proofErr w:type="spellEnd"/>
      <w:r w:rsidRPr="006F2C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модель под конкретную задачу, не изменяя ее исходные веса. Адаптеры «весят» всего несколько мегабайт и подгружаются в VRAM только по мере необходимости, не увеличивая общее пиковое потребление памяти.</w:t>
      </w:r>
    </w:p>
    <w:p w:rsidR="006F2C12" w:rsidRPr="006F2C12" w:rsidRDefault="006F2C12" w:rsidP="006F2C1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F2C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 вашей системе используются </w:t>
      </w:r>
      <w:r w:rsidRPr="006F2C1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три независимых адаптера</w:t>
      </w:r>
      <w:r w:rsidRPr="006F2C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каждый из которых меняет «личность» MultiPLCoder-1b: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0"/>
        <w:gridCol w:w="2388"/>
        <w:gridCol w:w="6322"/>
      </w:tblGrid>
      <w:tr w:rsidR="006F2C12" w:rsidRPr="006F2C12" w:rsidTr="006F2C1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F2C12" w:rsidRPr="006F2C12" w:rsidRDefault="006F2C12" w:rsidP="006F2C1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2C1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Адаптер</w:t>
            </w:r>
          </w:p>
        </w:tc>
        <w:tc>
          <w:tcPr>
            <w:tcW w:w="1734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F2C12" w:rsidRPr="006F2C12" w:rsidRDefault="006F2C12" w:rsidP="006F2C1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2C1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Роль в системе</w:t>
            </w:r>
          </w:p>
        </w:tc>
        <w:tc>
          <w:tcPr>
            <w:tcW w:w="6744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F2C12" w:rsidRPr="006F2C12" w:rsidRDefault="006F2C12" w:rsidP="006F2C1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2C1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Чему обучен</w:t>
            </w:r>
          </w:p>
        </w:tc>
      </w:tr>
      <w:tr w:rsidR="006F2C12" w:rsidRPr="006F2C12" w:rsidTr="006F2C1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F2C12" w:rsidRPr="006F2C12" w:rsidRDefault="006F2C12" w:rsidP="006F2C1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2C12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Адаптер-аналитик</w:t>
            </w:r>
            <w:r w:rsidRPr="006F2C1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(</w:t>
            </w:r>
            <w:proofErr w:type="spellStart"/>
            <w:r w:rsidRPr="006F2C1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analyst</w:t>
            </w:r>
            <w:proofErr w:type="spellEnd"/>
            <w:r w:rsidRPr="006F2C1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)</w:t>
            </w:r>
          </w:p>
        </w:tc>
        <w:tc>
          <w:tcPr>
            <w:tcW w:w="173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F2C12" w:rsidRPr="006F2C12" w:rsidRDefault="006F2C12" w:rsidP="006F2C1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2C1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Анализирует запрос пользователя, выявляет неоднозначности и задает уточняющие вопросы.</w:t>
            </w:r>
          </w:p>
        </w:tc>
        <w:tc>
          <w:tcPr>
            <w:tcW w:w="674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F2C12" w:rsidRDefault="006F2C12" w:rsidP="006F2C1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2C1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Диалогам, в которых ИИ-ассистент</w:t>
            </w:r>
          </w:p>
          <w:p w:rsidR="006F2C12" w:rsidRDefault="006F2C12" w:rsidP="006F2C1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2C1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задает правильные вопросы для</w:t>
            </w:r>
          </w:p>
          <w:p w:rsidR="006F2C12" w:rsidRPr="006F2C12" w:rsidRDefault="006F2C12" w:rsidP="006F2C1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2C1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уточнения требований к коду.</w:t>
            </w:r>
          </w:p>
        </w:tc>
      </w:tr>
      <w:tr w:rsidR="006F2C12" w:rsidRPr="006F2C12" w:rsidTr="006F2C1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F2C12" w:rsidRPr="006F2C12" w:rsidRDefault="006F2C12" w:rsidP="006F2C1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2C12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lastRenderedPageBreak/>
              <w:t>Адаптер-генератор</w:t>
            </w:r>
            <w:r w:rsidRPr="006F2C1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(</w:t>
            </w:r>
            <w:proofErr w:type="spellStart"/>
            <w:r w:rsidRPr="006F2C1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generator</w:t>
            </w:r>
            <w:proofErr w:type="spellEnd"/>
            <w:r w:rsidRPr="006F2C1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)</w:t>
            </w:r>
          </w:p>
        </w:tc>
        <w:tc>
          <w:tcPr>
            <w:tcW w:w="173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F2C12" w:rsidRPr="006F2C12" w:rsidRDefault="006F2C12" w:rsidP="006F2C1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2C1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Пишет чистый и эффективный код на </w:t>
            </w:r>
            <w:proofErr w:type="spellStart"/>
            <w:r w:rsidRPr="006F2C1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Lua</w:t>
            </w:r>
            <w:proofErr w:type="spellEnd"/>
            <w:r w:rsidRPr="006F2C1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по уточненному техническому заданию.</w:t>
            </w:r>
          </w:p>
        </w:tc>
        <w:tc>
          <w:tcPr>
            <w:tcW w:w="674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F2C12" w:rsidRDefault="006F2C12" w:rsidP="006F2C1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2C1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Парам «запрос → идеальный код на </w:t>
            </w:r>
            <w:proofErr w:type="spellStart"/>
            <w:r w:rsidRPr="006F2C1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Lua</w:t>
            </w:r>
            <w:proofErr w:type="spellEnd"/>
            <w:r w:rsidRPr="006F2C1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»</w:t>
            </w:r>
          </w:p>
          <w:p w:rsidR="006F2C12" w:rsidRDefault="006F2C12" w:rsidP="006F2C1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2C1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(включая примеры с русскоязычными</w:t>
            </w:r>
          </w:p>
          <w:p w:rsidR="006F2C12" w:rsidRPr="006F2C12" w:rsidRDefault="006F2C12" w:rsidP="006F2C1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2C1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инструкциями).</w:t>
            </w:r>
          </w:p>
        </w:tc>
      </w:tr>
      <w:tr w:rsidR="006F2C12" w:rsidRPr="006F2C12" w:rsidTr="006F2C1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F2C12" w:rsidRPr="006F2C12" w:rsidRDefault="006F2C12" w:rsidP="006F2C1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2C12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Адаптер-критик</w:t>
            </w:r>
            <w:r w:rsidRPr="006F2C1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(</w:t>
            </w:r>
            <w:proofErr w:type="spellStart"/>
            <w:r w:rsidRPr="006F2C1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critic</w:t>
            </w:r>
            <w:proofErr w:type="spellEnd"/>
            <w:r w:rsidRPr="006F2C1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)</w:t>
            </w:r>
          </w:p>
        </w:tc>
        <w:tc>
          <w:tcPr>
            <w:tcW w:w="173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F2C12" w:rsidRPr="006F2C12" w:rsidRDefault="006F2C12" w:rsidP="006F2C1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2C1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Проверяет сгенерированный код на ошибки, неэффективность и несоответствие лучшим практикам.</w:t>
            </w:r>
          </w:p>
        </w:tc>
        <w:tc>
          <w:tcPr>
            <w:tcW w:w="674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F2C12" w:rsidRDefault="006F2C12" w:rsidP="006F2C1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2C1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Парам «код с типичной</w:t>
            </w:r>
          </w:p>
          <w:p w:rsidR="006F2C12" w:rsidRDefault="006F2C12" w:rsidP="006F2C1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2C1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ошибкой → конструктивный</w:t>
            </w:r>
          </w:p>
          <w:p w:rsidR="006F2C12" w:rsidRDefault="006F2C12" w:rsidP="006F2C1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2C1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комментарий и рекомендации </w:t>
            </w:r>
          </w:p>
          <w:p w:rsidR="006F2C12" w:rsidRPr="006F2C12" w:rsidRDefault="006F2C12" w:rsidP="006F2C1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2C1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 исправлению».</w:t>
            </w:r>
          </w:p>
        </w:tc>
      </w:tr>
    </w:tbl>
    <w:p w:rsidR="006F2C12" w:rsidRPr="006F2C12" w:rsidRDefault="006F2C12" w:rsidP="006F2C12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6F2C1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3. </w:t>
      </w:r>
      <w:bookmarkStart w:id="0" w:name="_GoBack"/>
      <w:bookmarkEnd w:id="0"/>
      <w:r w:rsidRPr="006F2C1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Конвейер агента (</w:t>
      </w:r>
      <w:proofErr w:type="spellStart"/>
      <w:r w:rsidRPr="006F2C1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Agentic</w:t>
      </w:r>
      <w:proofErr w:type="spellEnd"/>
      <w:r w:rsidRPr="006F2C1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6F2C1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Workflow</w:t>
      </w:r>
      <w:proofErr w:type="spellEnd"/>
      <w:r w:rsidRPr="006F2C1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</w:t>
      </w:r>
    </w:p>
    <w:p w:rsidR="006F2C12" w:rsidRPr="006F2C12" w:rsidRDefault="006F2C12" w:rsidP="006F2C1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F2C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Управление адаптерами и логика работы реализованы с помощью фреймворка </w:t>
      </w:r>
      <w:proofErr w:type="spellStart"/>
      <w:r w:rsidRPr="006F2C1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LangGraph</w:t>
      </w:r>
      <w:proofErr w:type="spellEnd"/>
      <w:r w:rsidRPr="006F2C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</w:t>
      </w:r>
      <w:proofErr w:type="spellStart"/>
      <w:r w:rsidRPr="006F2C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Python</w:t>
      </w:r>
      <w:proofErr w:type="spellEnd"/>
      <w:r w:rsidRPr="006F2C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). Процесс обработки одной задачи выглядит как последовательное переключение между адаптерами.</w:t>
      </w:r>
    </w:p>
    <w:p w:rsidR="006F2C12" w:rsidRDefault="006F2C12" w:rsidP="006F2C1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6F2C12">
        <w:rPr>
          <w:rFonts w:ascii="Segoe UI" w:eastAsia="Times New Roman" w:hAnsi="Segoe UI" w:cs="Segoe UI"/>
          <w:b/>
          <w:bCs/>
          <w:noProof/>
          <w:color w:val="0F1115"/>
          <w:sz w:val="24"/>
          <w:szCs w:val="24"/>
          <w:lang w:eastAsia="ru-RU"/>
        </w:rPr>
        <w:lastRenderedPageBreak/>
        <w:drawing>
          <wp:inline distT="0" distB="0" distL="0" distR="0">
            <wp:extent cx="4984750" cy="9251950"/>
            <wp:effectExtent l="0" t="0" r="6350" b="6350"/>
            <wp:docPr id="2" name="Рисунок 2" descr="C:\Users\Fortunat\Downloads\deepseek_mermaid_20260410_845c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Fortunat\Downloads\deepseek_mermaid_20260410_845c01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4750" cy="925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F2C12" w:rsidRDefault="006F2C12" w:rsidP="006F2C1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</w:p>
    <w:p w:rsidR="006F2C12" w:rsidRDefault="006F2C12" w:rsidP="006F2C1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</w:p>
    <w:p w:rsidR="006F2C12" w:rsidRPr="006F2C12" w:rsidRDefault="006F2C12" w:rsidP="006F2C1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F2C1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Пояснение шагов:</w:t>
      </w:r>
    </w:p>
    <w:p w:rsidR="006F2C12" w:rsidRPr="006F2C12" w:rsidRDefault="006F2C12" w:rsidP="006F2C12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F2C1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Аналитик</w:t>
      </w:r>
      <w:r w:rsidRPr="006F2C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получает задачу (например, </w:t>
      </w:r>
      <w:r w:rsidRPr="006F2C12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«Напиши скрипт для обработки данных»</w:t>
      </w:r>
      <w:r w:rsidRPr="006F2C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). Адаптер-аналитик, следуя заложенному в него поведению, не начинает писать код, а задает уточняющие вопросы: </w:t>
      </w:r>
      <w:r w:rsidRPr="006F2C12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«В каком формате данные? Что значит "обработать"?»</w:t>
      </w:r>
      <w:r w:rsidRPr="006F2C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6F2C12" w:rsidRPr="006F2C12" w:rsidRDefault="006F2C12" w:rsidP="006F2C12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F2C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После получения ответов </w:t>
      </w:r>
      <w:r w:rsidRPr="006F2C1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Генератор</w:t>
      </w:r>
      <w:r w:rsidRPr="006F2C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создает первую версию </w:t>
      </w:r>
      <w:proofErr w:type="spellStart"/>
      <w:r w:rsidRPr="006F2C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Lua</w:t>
      </w:r>
      <w:proofErr w:type="spellEnd"/>
      <w:r w:rsidRPr="006F2C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-скрипта.</w:t>
      </w:r>
    </w:p>
    <w:p w:rsidR="006F2C12" w:rsidRPr="006F2C12" w:rsidRDefault="006F2C12" w:rsidP="006F2C12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F2C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Код сразу проверяется </w:t>
      </w:r>
      <w:proofErr w:type="spellStart"/>
      <w:r w:rsidRPr="006F2C1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Luacheck</w:t>
      </w:r>
      <w:proofErr w:type="spellEnd"/>
      <w:r w:rsidRPr="006F2C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(быстрая проверка синтаксиса). Если синтаксических ошибок нет, подключается </w:t>
      </w:r>
      <w:r w:rsidRPr="006F2C1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Критик</w:t>
      </w:r>
      <w:r w:rsidRPr="006F2C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который анализирует логику и семантику.</w:t>
      </w:r>
    </w:p>
    <w:p w:rsidR="006F2C12" w:rsidRPr="006F2C12" w:rsidRDefault="006F2C12" w:rsidP="006F2C12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F2C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Если Критик находит проблему (например, </w:t>
      </w:r>
      <w:r w:rsidRPr="006F2C12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«не обрабатывается случай, когда файл не найден»</w:t>
      </w:r>
      <w:r w:rsidRPr="006F2C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), его замечания добавляются к исходному запросу, и </w:t>
      </w:r>
      <w:r w:rsidRPr="006F2C1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Генератор</w:t>
      </w:r>
      <w:r w:rsidRPr="006F2C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запускается снова для исправления ошибки.</w:t>
      </w:r>
    </w:p>
    <w:p w:rsidR="006F2C12" w:rsidRPr="006F2C12" w:rsidRDefault="006F2C12" w:rsidP="006F2C12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F2C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Цикл повторяется до тех пор, пока код не будет признан корректным (но не более 3 итераций, чтобы избежать бесконечных петель).</w:t>
      </w:r>
    </w:p>
    <w:p w:rsidR="006F2C12" w:rsidRPr="006F2C12" w:rsidRDefault="006F2C12" w:rsidP="006F2C12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6F2C1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4. Управление ресурсами: почему мы укладываемся в 8 ГБ VRAM</w:t>
      </w:r>
    </w:p>
    <w:p w:rsidR="006F2C12" w:rsidRPr="006F2C12" w:rsidRDefault="006F2C12" w:rsidP="006F2C12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F2C1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Базовая модель MultiPLCoder-1b</w:t>
      </w:r>
      <w:r w:rsidRPr="006F2C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загружается в память </w:t>
      </w:r>
      <w:r w:rsidRPr="006F2C1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один раз</w:t>
      </w:r>
      <w:r w:rsidRPr="006F2C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6F2C12" w:rsidRPr="006F2C12" w:rsidRDefault="006F2C12" w:rsidP="006F2C12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F2C1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Адаптеры</w:t>
      </w:r>
      <w:r w:rsidRPr="006F2C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(каждый ~10–30 МБ) подгружаются к ней </w:t>
      </w:r>
      <w:r w:rsidRPr="006F2C1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 очереди</w:t>
      </w:r>
      <w:r w:rsidRPr="006F2C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не требуя перезагрузки всей модели.</w:t>
      </w:r>
    </w:p>
    <w:p w:rsidR="006F2C12" w:rsidRPr="006F2C12" w:rsidRDefault="006F2C12" w:rsidP="006F2C12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F2C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Все это работает внутри </w:t>
      </w:r>
      <w:proofErr w:type="spellStart"/>
      <w:r w:rsidRPr="006F2C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Ollama</w:t>
      </w:r>
      <w:proofErr w:type="spellEnd"/>
      <w:r w:rsidRPr="006F2C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с параметрами, предписанными ТЗ: </w:t>
      </w:r>
      <w:proofErr w:type="spellStart"/>
      <w:r w:rsidRPr="006F2C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num_ctx</w:t>
      </w:r>
      <w:proofErr w:type="spellEnd"/>
      <w:r w:rsidRPr="006F2C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=4096</w:t>
      </w:r>
      <w:r w:rsidRPr="006F2C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 </w:t>
      </w:r>
      <w:proofErr w:type="spellStart"/>
      <w:r w:rsidRPr="006F2C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num_predict</w:t>
      </w:r>
      <w:proofErr w:type="spellEnd"/>
      <w:r w:rsidRPr="006F2C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=256</w:t>
      </w:r>
      <w:r w:rsidRPr="006F2C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 </w:t>
      </w:r>
      <w:proofErr w:type="spellStart"/>
      <w:r w:rsidRPr="006F2C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batch</w:t>
      </w:r>
      <w:proofErr w:type="spellEnd"/>
      <w:r w:rsidRPr="006F2C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=1</w:t>
      </w:r>
      <w:r w:rsidRPr="006F2C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 </w:t>
      </w:r>
      <w:proofErr w:type="spellStart"/>
      <w:r w:rsidRPr="006F2C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parallel</w:t>
      </w:r>
      <w:proofErr w:type="spellEnd"/>
      <w:r w:rsidRPr="006F2C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=1</w:t>
      </w:r>
      <w:r w:rsidRPr="006F2C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6F2C12" w:rsidRPr="006F2C12" w:rsidRDefault="006F2C12" w:rsidP="006F2C12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F2C1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Пиковое потребление VRAM</w:t>
      </w:r>
      <w:r w:rsidRPr="006F2C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(измеренное через </w:t>
      </w:r>
      <w:proofErr w:type="spellStart"/>
      <w:r w:rsidRPr="006F2C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nvidia-smi</w:t>
      </w:r>
      <w:proofErr w:type="spellEnd"/>
      <w:r w:rsidRPr="006F2C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 составляет ~2.5–3.5 ГБ даже с учетом кэша ключей-значений (KV-</w:t>
      </w:r>
      <w:proofErr w:type="spellStart"/>
      <w:r w:rsidRPr="006F2C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cache</w:t>
      </w:r>
      <w:proofErr w:type="spellEnd"/>
      <w:r w:rsidRPr="006F2C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 на 4096 токенов контекста, что </w:t>
      </w:r>
      <w:r w:rsidRPr="006F2C1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значительно ниже лимита в 8 ГБ</w:t>
      </w:r>
      <w:r w:rsidRPr="006F2C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6F2C12" w:rsidRPr="006F2C12" w:rsidRDefault="006F2C12" w:rsidP="006F2C12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6F2C1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5. Преимущества архитектуры в контексте ТЗ</w:t>
      </w:r>
    </w:p>
    <w:p w:rsidR="006F2C12" w:rsidRPr="006F2C12" w:rsidRDefault="006F2C12" w:rsidP="006F2C12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F2C1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Полная локальность</w:t>
      </w:r>
      <w:r w:rsidRPr="006F2C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: Обучение адаптеров и </w:t>
      </w:r>
      <w:proofErr w:type="spellStart"/>
      <w:r w:rsidRPr="006F2C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инференс</w:t>
      </w:r>
      <w:proofErr w:type="spellEnd"/>
      <w:r w:rsidRPr="006F2C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происходят внутри контура заказчика. Никакие данные не покидают инфраструктуру.</w:t>
      </w:r>
    </w:p>
    <w:p w:rsidR="006F2C12" w:rsidRPr="006F2C12" w:rsidRDefault="006F2C12" w:rsidP="006F2C12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F2C1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Итеративность и уточнения</w:t>
      </w:r>
      <w:r w:rsidRPr="006F2C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 Адаптер-аналитик реализует обязательный этап диалога с пользователем, как того требует ТЗ.</w:t>
      </w:r>
    </w:p>
    <w:p w:rsidR="006F2C12" w:rsidRPr="006F2C12" w:rsidRDefault="006F2C12" w:rsidP="006F2C12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F2C1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Проверка корректности</w:t>
      </w:r>
      <w:r w:rsidRPr="006F2C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: Связка </w:t>
      </w:r>
      <w:proofErr w:type="spellStart"/>
      <w:r w:rsidRPr="006F2C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Luacheck</w:t>
      </w:r>
      <w:proofErr w:type="spellEnd"/>
      <w:r w:rsidRPr="006F2C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+ Адаптер-критик обеспечивает двойной уровень валидации.</w:t>
      </w:r>
    </w:p>
    <w:p w:rsidR="006F2C12" w:rsidRPr="006F2C12" w:rsidRDefault="006F2C12" w:rsidP="006F2C12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F2C1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Воспроизводимость</w:t>
      </w:r>
      <w:r w:rsidRPr="006F2C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: Все компоненты (базовая модель, адаптеры, код агента) </w:t>
      </w:r>
      <w:proofErr w:type="spellStart"/>
      <w:r w:rsidRPr="006F2C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версионируются</w:t>
      </w:r>
      <w:proofErr w:type="spellEnd"/>
      <w:r w:rsidRPr="006F2C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и могут быть развернуты из репозитория с помощью единого </w:t>
      </w:r>
      <w:proofErr w:type="spellStart"/>
      <w:r w:rsidRPr="006F2C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docker-compose.yml</w:t>
      </w:r>
      <w:proofErr w:type="spellEnd"/>
      <w:r w:rsidRPr="006F2C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и </w:t>
      </w:r>
      <w:proofErr w:type="spellStart"/>
      <w:r w:rsidRPr="006F2C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Ollama</w:t>
      </w:r>
      <w:proofErr w:type="spellEnd"/>
      <w:r w:rsidRPr="006F2C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6F2C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Modelfile'ов</w:t>
      </w:r>
      <w:proofErr w:type="spellEnd"/>
      <w:r w:rsidRPr="006F2C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6F2C12" w:rsidRPr="006F2C12" w:rsidRDefault="006F2C12" w:rsidP="006F2C12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F2C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Таким образом, вы получаете не просто генератор кода, а </w:t>
      </w:r>
      <w:r w:rsidRPr="006F2C1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автономную агентскую систему</w:t>
      </w:r>
      <w:r w:rsidRPr="006F2C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которая ведет диалог, пишет код и самостоятельно его улучшает – и всё это в рамках скромных аппаратных ограничений.</w:t>
      </w:r>
    </w:p>
    <w:p w:rsidR="003A19C4" w:rsidRDefault="003A19C4"/>
    <w:sectPr w:rsidR="003A19C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1A3E29"/>
    <w:multiLevelType w:val="multilevel"/>
    <w:tmpl w:val="F9D61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AD477A"/>
    <w:multiLevelType w:val="multilevel"/>
    <w:tmpl w:val="9B56E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8D25D6"/>
    <w:multiLevelType w:val="multilevel"/>
    <w:tmpl w:val="74240F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E1C7695"/>
    <w:multiLevelType w:val="multilevel"/>
    <w:tmpl w:val="254E7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C12"/>
    <w:rsid w:val="003A19C4"/>
    <w:rsid w:val="006F2C12"/>
    <w:rsid w:val="00874E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7B9D5A"/>
  <w15:chartTrackingRefBased/>
  <w15:docId w15:val="{C8BDE507-FC05-4750-A15D-23D7C44D45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4">
    <w:name w:val="heading 4"/>
    <w:basedOn w:val="a"/>
    <w:link w:val="40"/>
    <w:uiPriority w:val="9"/>
    <w:qFormat/>
    <w:rsid w:val="006F2C1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Заголовок 4 Знак"/>
    <w:basedOn w:val="a0"/>
    <w:link w:val="4"/>
    <w:uiPriority w:val="9"/>
    <w:rsid w:val="006F2C12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6F2C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6F2C12"/>
    <w:rPr>
      <w:b/>
      <w:bCs/>
    </w:rPr>
  </w:style>
  <w:style w:type="character" w:styleId="HTML">
    <w:name w:val="HTML Code"/>
    <w:basedOn w:val="a0"/>
    <w:uiPriority w:val="99"/>
    <w:semiHidden/>
    <w:unhideWhenUsed/>
    <w:rsid w:val="006F2C12"/>
    <w:rPr>
      <w:rFonts w:ascii="Courier New" w:eastAsia="Times New Roman" w:hAnsi="Courier New" w:cs="Courier New"/>
      <w:sz w:val="20"/>
      <w:szCs w:val="20"/>
    </w:rPr>
  </w:style>
  <w:style w:type="character" w:styleId="a4">
    <w:name w:val="Emphasis"/>
    <w:basedOn w:val="a0"/>
    <w:uiPriority w:val="20"/>
    <w:qFormat/>
    <w:rsid w:val="006F2C1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2921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440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632</Words>
  <Characters>3608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Жуйко Евгений</dc:creator>
  <cp:keywords/>
  <dc:description/>
  <cp:lastModifiedBy>Жуйко Евгений</cp:lastModifiedBy>
  <cp:revision>1</cp:revision>
  <dcterms:created xsi:type="dcterms:W3CDTF">2026-04-10T19:55:00Z</dcterms:created>
  <dcterms:modified xsi:type="dcterms:W3CDTF">2026-04-10T20:00:00Z</dcterms:modified>
</cp:coreProperties>
</file>