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27BC" w:rsidRDefault="00D627BC" w:rsidP="00D627BC">
      <w:pPr>
        <w:pStyle w:val="a3"/>
        <w:jc w:val="center"/>
        <w:rPr>
          <w:sz w:val="20"/>
        </w:rPr>
      </w:pPr>
      <w:r>
        <w:rPr>
          <w:sz w:val="20"/>
        </w:rPr>
        <w:t>Министерство общего и профессионального образования Российской Федерации</w:t>
      </w:r>
    </w:p>
    <w:p w:rsidR="00D627BC" w:rsidRDefault="00D627BC" w:rsidP="00D627BC">
      <w:pPr>
        <w:pStyle w:val="a3"/>
        <w:jc w:val="center"/>
        <w:rPr>
          <w:sz w:val="20"/>
        </w:rPr>
      </w:pPr>
    </w:p>
    <w:p w:rsidR="00D627BC" w:rsidRDefault="00D627BC" w:rsidP="00D627BC">
      <w:pPr>
        <w:pStyle w:val="a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</w:t>
      </w:r>
      <w:r>
        <w:rPr>
          <w:sz w:val="24"/>
          <w:u w:val="single"/>
        </w:rPr>
        <w:t xml:space="preserve"> </w:t>
      </w:r>
      <w:r>
        <w:rPr>
          <w:sz w:val="24"/>
        </w:rPr>
        <w:t>профессионального образования</w:t>
      </w:r>
    </w:p>
    <w:p w:rsidR="00D627BC" w:rsidRDefault="00D627BC" w:rsidP="00D627BC">
      <w:pPr>
        <w:pStyle w:val="a3"/>
        <w:jc w:val="center"/>
        <w:rPr>
          <w:b/>
          <w:sz w:val="24"/>
        </w:rPr>
      </w:pPr>
      <w:r>
        <w:rPr>
          <w:b/>
          <w:sz w:val="24"/>
        </w:rPr>
        <w:t>«Санкт-Петербургский национальный исследовательский университет ИТМО»</w:t>
      </w:r>
    </w:p>
    <w:p w:rsidR="00D627BC" w:rsidRDefault="00D627BC" w:rsidP="00D627BC">
      <w:pPr>
        <w:pStyle w:val="a3"/>
        <w:jc w:val="center"/>
        <w:rPr>
          <w:b/>
          <w:sz w:val="24"/>
        </w:rPr>
      </w:pPr>
    </w:p>
    <w:p w:rsidR="00D627BC" w:rsidRDefault="00D627BC" w:rsidP="00D627BC">
      <w:r>
        <w:tab/>
      </w:r>
    </w:p>
    <w:p w:rsidR="00D627BC" w:rsidRDefault="00D627BC" w:rsidP="00D627BC">
      <w:pPr>
        <w:jc w:val="right"/>
      </w:pPr>
      <w:r>
        <w:rPr>
          <w:noProof/>
          <w:lang w:eastAsia="ru-RU"/>
        </w:rPr>
        <w:drawing>
          <wp:inline distT="0" distB="0" distL="0" distR="0" wp14:anchorId="38075788" wp14:editId="0CB5C192">
            <wp:extent cx="1990725" cy="1400175"/>
            <wp:effectExtent l="0" t="0" r="9525" b="9525"/>
            <wp:docPr id="1" name="Рисунок 1" descr="Изображение выглядит как игра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игра,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Toc508567627"/>
      <w:bookmarkStart w:id="1" w:name="_Toc502091437"/>
    </w:p>
    <w:p w:rsidR="00D627BC" w:rsidRPr="002F2C0B" w:rsidRDefault="00D627BC" w:rsidP="00D627BC">
      <w:pPr>
        <w:jc w:val="right"/>
      </w:pPr>
    </w:p>
    <w:p w:rsidR="00D627BC" w:rsidRDefault="00D627BC" w:rsidP="00D627BC">
      <w:pPr>
        <w:jc w:val="center"/>
        <w:rPr>
          <w:sz w:val="56"/>
          <w:szCs w:val="56"/>
        </w:rPr>
      </w:pPr>
      <w:r>
        <w:rPr>
          <w:sz w:val="56"/>
          <w:szCs w:val="56"/>
        </w:rPr>
        <w:t>Лабораторная работа 1.</w:t>
      </w:r>
      <w:bookmarkEnd w:id="0"/>
      <w:bookmarkEnd w:id="1"/>
    </w:p>
    <w:p w:rsidR="00D627BC" w:rsidRPr="0027371E" w:rsidRDefault="00D627BC" w:rsidP="00D627BC">
      <w:pPr>
        <w:jc w:val="center"/>
        <w:rPr>
          <w:sz w:val="44"/>
          <w:szCs w:val="32"/>
        </w:rPr>
      </w:pPr>
      <w:r w:rsidRPr="0027371E">
        <w:rPr>
          <w:sz w:val="32"/>
        </w:rPr>
        <w:t xml:space="preserve">Реализация функциональной модели (методология IDEF0) в </w:t>
      </w:r>
      <w:proofErr w:type="spellStart"/>
      <w:r w:rsidRPr="0027371E">
        <w:rPr>
          <w:sz w:val="32"/>
        </w:rPr>
        <w:t>BPwin</w:t>
      </w:r>
      <w:proofErr w:type="spellEnd"/>
    </w:p>
    <w:p w:rsidR="00D627BC" w:rsidRPr="001F1657" w:rsidRDefault="00D627BC" w:rsidP="00D627BC">
      <w:pPr>
        <w:jc w:val="center"/>
        <w:rPr>
          <w:sz w:val="36"/>
          <w:szCs w:val="36"/>
        </w:rPr>
      </w:pPr>
      <w:r w:rsidRPr="001F1657">
        <w:rPr>
          <w:sz w:val="36"/>
          <w:szCs w:val="36"/>
        </w:rPr>
        <w:t xml:space="preserve">По дисциплине: </w:t>
      </w:r>
      <w:r w:rsidRPr="001D1647">
        <w:rPr>
          <w:rFonts w:cs="Helvetica"/>
          <w:color w:val="000000"/>
          <w:sz w:val="36"/>
          <w:szCs w:val="36"/>
          <w:shd w:val="clear" w:color="auto" w:fill="FFFFFF"/>
        </w:rPr>
        <w:t>Проектирование инфокоммуникационных систем</w:t>
      </w:r>
    </w:p>
    <w:p w:rsidR="00D627BC" w:rsidRDefault="00D627BC" w:rsidP="00D627BC">
      <w:pPr>
        <w:pStyle w:val="a6"/>
        <w:jc w:val="center"/>
        <w:rPr>
          <w:b/>
          <w:sz w:val="40"/>
        </w:rPr>
      </w:pPr>
    </w:p>
    <w:p w:rsidR="00D627BC" w:rsidRDefault="00D627BC" w:rsidP="00D627BC">
      <w:pPr>
        <w:pStyle w:val="a6"/>
        <w:jc w:val="right"/>
        <w:rPr>
          <w:u w:val="single"/>
        </w:rPr>
      </w:pPr>
    </w:p>
    <w:p w:rsidR="00D627BC" w:rsidRDefault="00D627BC" w:rsidP="00D627BC">
      <w:pPr>
        <w:pStyle w:val="a6"/>
        <w:jc w:val="right"/>
        <w:rPr>
          <w:u w:val="single"/>
        </w:rPr>
      </w:pPr>
    </w:p>
    <w:p w:rsidR="00D627BC" w:rsidRDefault="00D627BC" w:rsidP="00D627BC">
      <w:pPr>
        <w:pStyle w:val="a6"/>
        <w:jc w:val="right"/>
        <w:rPr>
          <w:u w:val="single"/>
        </w:rPr>
      </w:pPr>
    </w:p>
    <w:p w:rsidR="00D627BC" w:rsidRDefault="00D627BC" w:rsidP="00D627BC">
      <w:pPr>
        <w:pStyle w:val="a6"/>
        <w:jc w:val="right"/>
        <w:rPr>
          <w:u w:val="single"/>
        </w:rPr>
      </w:pPr>
    </w:p>
    <w:p w:rsidR="00D627BC" w:rsidRDefault="00D627BC" w:rsidP="00D627BC">
      <w:pPr>
        <w:pStyle w:val="a6"/>
        <w:jc w:val="right"/>
        <w:rPr>
          <w:u w:val="single"/>
        </w:rPr>
      </w:pPr>
    </w:p>
    <w:p w:rsidR="00D627BC" w:rsidRDefault="00D627BC" w:rsidP="00D627BC">
      <w:pPr>
        <w:pStyle w:val="a6"/>
        <w:jc w:val="right"/>
        <w:rPr>
          <w:u w:val="single"/>
        </w:rPr>
      </w:pPr>
    </w:p>
    <w:p w:rsidR="00D627BC" w:rsidRPr="001F1657" w:rsidRDefault="00D627BC" w:rsidP="00F23A9A">
      <w:pPr>
        <w:pStyle w:val="a6"/>
        <w:ind w:left="708" w:hanging="708"/>
        <w:jc w:val="right"/>
        <w:rPr>
          <w:u w:val="single"/>
        </w:rPr>
      </w:pPr>
      <w:r w:rsidRPr="001F1657">
        <w:rPr>
          <w:u w:val="single"/>
        </w:rPr>
        <w:t>Выполнил:</w:t>
      </w:r>
    </w:p>
    <w:p w:rsidR="00D627BC" w:rsidRPr="001F1657" w:rsidRDefault="00D627BC" w:rsidP="00D627BC">
      <w:pPr>
        <w:pStyle w:val="a6"/>
        <w:jc w:val="right"/>
      </w:pPr>
      <w:r>
        <w:t>Студентка гр. K4111с</w:t>
      </w:r>
    </w:p>
    <w:p w:rsidR="00D627BC" w:rsidRPr="001F1657" w:rsidRDefault="00D627BC" w:rsidP="00D627BC">
      <w:pPr>
        <w:pStyle w:val="a6"/>
        <w:jc w:val="right"/>
      </w:pPr>
      <w:r>
        <w:t>Бедняков Евгений Федорович</w:t>
      </w:r>
    </w:p>
    <w:p w:rsidR="00D627BC" w:rsidRDefault="00D627BC" w:rsidP="00D627BC">
      <w:pPr>
        <w:pStyle w:val="a6"/>
        <w:jc w:val="right"/>
        <w:rPr>
          <w:u w:val="single"/>
        </w:rPr>
      </w:pPr>
      <w:r w:rsidRPr="001F1657">
        <w:t xml:space="preserve">                                                                                                                                                                        </w:t>
      </w:r>
      <w:r w:rsidRPr="001F1657">
        <w:rPr>
          <w:u w:val="single"/>
        </w:rPr>
        <w:t>Проверил:</w:t>
      </w:r>
    </w:p>
    <w:p w:rsidR="00D627BC" w:rsidRPr="00621270" w:rsidRDefault="00D627BC" w:rsidP="00D627BC">
      <w:pPr>
        <w:pStyle w:val="a6"/>
        <w:jc w:val="right"/>
      </w:pPr>
      <w:r>
        <w:t>Волкодав Владимир Алексеевич</w:t>
      </w:r>
    </w:p>
    <w:p w:rsidR="00D627BC" w:rsidRPr="001F1657" w:rsidRDefault="00D627BC" w:rsidP="00D627BC">
      <w:pPr>
        <w:pStyle w:val="a6"/>
        <w:jc w:val="right"/>
      </w:pPr>
      <w:r w:rsidRPr="001F1657">
        <w:t xml:space="preserve">                                                                                          </w:t>
      </w:r>
      <w:r>
        <w:t xml:space="preserve">                            </w:t>
      </w:r>
    </w:p>
    <w:p w:rsidR="00D627BC" w:rsidRPr="001F1657" w:rsidRDefault="00D627BC" w:rsidP="00D627BC">
      <w:pPr>
        <w:pStyle w:val="a6"/>
        <w:jc w:val="center"/>
      </w:pPr>
    </w:p>
    <w:p w:rsidR="00D627BC" w:rsidRDefault="00D627BC" w:rsidP="00D627BC">
      <w:pPr>
        <w:pStyle w:val="a6"/>
        <w:jc w:val="center"/>
      </w:pPr>
    </w:p>
    <w:p w:rsidR="00D627BC" w:rsidRDefault="00D627BC" w:rsidP="00D627BC">
      <w:pPr>
        <w:pStyle w:val="a6"/>
      </w:pPr>
    </w:p>
    <w:p w:rsidR="00D627BC" w:rsidRDefault="00D627BC" w:rsidP="00D627BC">
      <w:pPr>
        <w:pStyle w:val="a6"/>
      </w:pPr>
    </w:p>
    <w:p w:rsidR="00D627BC" w:rsidRDefault="00D627BC" w:rsidP="00D627BC">
      <w:pPr>
        <w:pStyle w:val="a6"/>
      </w:pPr>
    </w:p>
    <w:p w:rsidR="00D627BC" w:rsidRPr="001F1657" w:rsidRDefault="00D627BC" w:rsidP="00D627BC">
      <w:pPr>
        <w:pStyle w:val="a6"/>
        <w:jc w:val="center"/>
      </w:pPr>
    </w:p>
    <w:p w:rsidR="00D627BC" w:rsidRPr="001F1657" w:rsidRDefault="00D627BC" w:rsidP="00D627BC">
      <w:pPr>
        <w:pStyle w:val="a6"/>
        <w:jc w:val="center"/>
      </w:pPr>
    </w:p>
    <w:p w:rsidR="00D627BC" w:rsidRPr="001F1657" w:rsidRDefault="00D627BC" w:rsidP="00D627BC">
      <w:pPr>
        <w:pStyle w:val="a6"/>
      </w:pPr>
    </w:p>
    <w:p w:rsidR="00D627BC" w:rsidRPr="001F1657" w:rsidRDefault="00D627BC" w:rsidP="00D627BC">
      <w:pPr>
        <w:pStyle w:val="a6"/>
        <w:jc w:val="center"/>
      </w:pPr>
      <w:r w:rsidRPr="001F1657">
        <w:t>Санкт-Петербург</w:t>
      </w:r>
    </w:p>
    <w:p w:rsidR="00D627BC" w:rsidRDefault="00D627BC" w:rsidP="00D627BC">
      <w:pPr>
        <w:jc w:val="center"/>
        <w:rPr>
          <w:sz w:val="24"/>
          <w:szCs w:val="24"/>
        </w:rPr>
      </w:pPr>
      <w:r>
        <w:rPr>
          <w:sz w:val="24"/>
          <w:szCs w:val="24"/>
        </w:rPr>
        <w:t>2020</w:t>
      </w:r>
    </w:p>
    <w:sdt>
      <w:sdtPr>
        <w:rPr>
          <w:rFonts w:ascii="Times New Roman" w:eastAsiaTheme="minorHAnsi" w:hAnsi="Times New Roman" w:cstheme="minorBidi"/>
          <w:b w:val="0"/>
          <w:color w:val="auto"/>
          <w:szCs w:val="22"/>
          <w:lang w:eastAsia="en-US"/>
        </w:rPr>
        <w:id w:val="-13793153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34B91" w:rsidRDefault="00034B91" w:rsidP="00034B91">
          <w:pPr>
            <w:pStyle w:val="a7"/>
          </w:pPr>
          <w:r>
            <w:t>Содержание</w:t>
          </w:r>
        </w:p>
        <w:p w:rsidR="00736A69" w:rsidRDefault="00034B9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33991" w:history="1">
            <w:r w:rsidR="00736A69" w:rsidRPr="00CB7775">
              <w:rPr>
                <w:rStyle w:val="a8"/>
                <w:noProof/>
              </w:rPr>
              <w:t>Введение</w:t>
            </w:r>
            <w:r w:rsidR="00736A69">
              <w:rPr>
                <w:noProof/>
                <w:webHidden/>
              </w:rPr>
              <w:tab/>
            </w:r>
            <w:r w:rsidR="00736A69">
              <w:rPr>
                <w:noProof/>
                <w:webHidden/>
              </w:rPr>
              <w:fldChar w:fldCharType="begin"/>
            </w:r>
            <w:r w:rsidR="00736A69">
              <w:rPr>
                <w:noProof/>
                <w:webHidden/>
              </w:rPr>
              <w:instrText xml:space="preserve"> PAGEREF _Toc51333991 \h </w:instrText>
            </w:r>
            <w:r w:rsidR="00736A69">
              <w:rPr>
                <w:noProof/>
                <w:webHidden/>
              </w:rPr>
            </w:r>
            <w:r w:rsidR="00736A69">
              <w:rPr>
                <w:noProof/>
                <w:webHidden/>
              </w:rPr>
              <w:fldChar w:fldCharType="separate"/>
            </w:r>
            <w:r w:rsidR="00736A69">
              <w:rPr>
                <w:noProof/>
                <w:webHidden/>
              </w:rPr>
              <w:t>3</w:t>
            </w:r>
            <w:r w:rsidR="00736A69">
              <w:rPr>
                <w:noProof/>
                <w:webHidden/>
              </w:rPr>
              <w:fldChar w:fldCharType="end"/>
            </w:r>
          </w:hyperlink>
        </w:p>
        <w:p w:rsidR="00736A69" w:rsidRDefault="005170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333992" w:history="1">
            <w:r w:rsidR="00736A69" w:rsidRPr="00CB7775">
              <w:rPr>
                <w:rStyle w:val="a8"/>
                <w:noProof/>
              </w:rPr>
              <w:t>Ход работы</w:t>
            </w:r>
            <w:r w:rsidR="00736A69">
              <w:rPr>
                <w:noProof/>
                <w:webHidden/>
              </w:rPr>
              <w:tab/>
            </w:r>
            <w:r w:rsidR="00736A69">
              <w:rPr>
                <w:noProof/>
                <w:webHidden/>
              </w:rPr>
              <w:fldChar w:fldCharType="begin"/>
            </w:r>
            <w:r w:rsidR="00736A69">
              <w:rPr>
                <w:noProof/>
                <w:webHidden/>
              </w:rPr>
              <w:instrText xml:space="preserve"> PAGEREF _Toc51333992 \h </w:instrText>
            </w:r>
            <w:r w:rsidR="00736A69">
              <w:rPr>
                <w:noProof/>
                <w:webHidden/>
              </w:rPr>
            </w:r>
            <w:r w:rsidR="00736A69">
              <w:rPr>
                <w:noProof/>
                <w:webHidden/>
              </w:rPr>
              <w:fldChar w:fldCharType="separate"/>
            </w:r>
            <w:r w:rsidR="00736A69">
              <w:rPr>
                <w:noProof/>
                <w:webHidden/>
              </w:rPr>
              <w:t>4</w:t>
            </w:r>
            <w:r w:rsidR="00736A69">
              <w:rPr>
                <w:noProof/>
                <w:webHidden/>
              </w:rPr>
              <w:fldChar w:fldCharType="end"/>
            </w:r>
          </w:hyperlink>
        </w:p>
        <w:p w:rsidR="00736A69" w:rsidRDefault="005170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333993" w:history="1">
            <w:r w:rsidR="00736A69" w:rsidRPr="00CB7775">
              <w:rPr>
                <w:rStyle w:val="a8"/>
                <w:noProof/>
              </w:rPr>
              <w:t>1.1 Требования на создание системы. Концепция</w:t>
            </w:r>
            <w:r w:rsidR="00736A69">
              <w:rPr>
                <w:noProof/>
                <w:webHidden/>
              </w:rPr>
              <w:tab/>
            </w:r>
            <w:r w:rsidR="00736A69">
              <w:rPr>
                <w:noProof/>
                <w:webHidden/>
              </w:rPr>
              <w:fldChar w:fldCharType="begin"/>
            </w:r>
            <w:r w:rsidR="00736A69">
              <w:rPr>
                <w:noProof/>
                <w:webHidden/>
              </w:rPr>
              <w:instrText xml:space="preserve"> PAGEREF _Toc51333993 \h </w:instrText>
            </w:r>
            <w:r w:rsidR="00736A69">
              <w:rPr>
                <w:noProof/>
                <w:webHidden/>
              </w:rPr>
            </w:r>
            <w:r w:rsidR="00736A69">
              <w:rPr>
                <w:noProof/>
                <w:webHidden/>
              </w:rPr>
              <w:fldChar w:fldCharType="separate"/>
            </w:r>
            <w:r w:rsidR="00736A69">
              <w:rPr>
                <w:noProof/>
                <w:webHidden/>
              </w:rPr>
              <w:t>4</w:t>
            </w:r>
            <w:r w:rsidR="00736A69">
              <w:rPr>
                <w:noProof/>
                <w:webHidden/>
              </w:rPr>
              <w:fldChar w:fldCharType="end"/>
            </w:r>
          </w:hyperlink>
        </w:p>
        <w:p w:rsidR="00736A69" w:rsidRDefault="005170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333994" w:history="1">
            <w:r w:rsidR="00736A69" w:rsidRPr="00CB7775">
              <w:rPr>
                <w:rStyle w:val="a8"/>
                <w:noProof/>
              </w:rPr>
              <w:t>1.2 Требования на создание системы. Пользовательские истории</w:t>
            </w:r>
            <w:r w:rsidR="00736A69">
              <w:rPr>
                <w:noProof/>
                <w:webHidden/>
              </w:rPr>
              <w:tab/>
            </w:r>
            <w:r w:rsidR="00736A69">
              <w:rPr>
                <w:noProof/>
                <w:webHidden/>
              </w:rPr>
              <w:fldChar w:fldCharType="begin"/>
            </w:r>
            <w:r w:rsidR="00736A69">
              <w:rPr>
                <w:noProof/>
                <w:webHidden/>
              </w:rPr>
              <w:instrText xml:space="preserve"> PAGEREF _Toc51333994 \h </w:instrText>
            </w:r>
            <w:r w:rsidR="00736A69">
              <w:rPr>
                <w:noProof/>
                <w:webHidden/>
              </w:rPr>
            </w:r>
            <w:r w:rsidR="00736A69">
              <w:rPr>
                <w:noProof/>
                <w:webHidden/>
              </w:rPr>
              <w:fldChar w:fldCharType="separate"/>
            </w:r>
            <w:r w:rsidR="00736A69">
              <w:rPr>
                <w:noProof/>
                <w:webHidden/>
              </w:rPr>
              <w:t>4</w:t>
            </w:r>
            <w:r w:rsidR="00736A69">
              <w:rPr>
                <w:noProof/>
                <w:webHidden/>
              </w:rPr>
              <w:fldChar w:fldCharType="end"/>
            </w:r>
          </w:hyperlink>
        </w:p>
        <w:p w:rsidR="00736A69" w:rsidRDefault="005170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333995" w:history="1">
            <w:r w:rsidR="00736A69" w:rsidRPr="00CB7775">
              <w:rPr>
                <w:rStyle w:val="a8"/>
                <w:noProof/>
              </w:rPr>
              <w:t>1.3 Функциональные требования на создание системы</w:t>
            </w:r>
            <w:r w:rsidR="00736A69">
              <w:rPr>
                <w:noProof/>
                <w:webHidden/>
              </w:rPr>
              <w:tab/>
            </w:r>
            <w:r w:rsidR="00736A69">
              <w:rPr>
                <w:noProof/>
                <w:webHidden/>
              </w:rPr>
              <w:fldChar w:fldCharType="begin"/>
            </w:r>
            <w:r w:rsidR="00736A69">
              <w:rPr>
                <w:noProof/>
                <w:webHidden/>
              </w:rPr>
              <w:instrText xml:space="preserve"> PAGEREF _Toc51333995 \h </w:instrText>
            </w:r>
            <w:r w:rsidR="00736A69">
              <w:rPr>
                <w:noProof/>
                <w:webHidden/>
              </w:rPr>
            </w:r>
            <w:r w:rsidR="00736A69">
              <w:rPr>
                <w:noProof/>
                <w:webHidden/>
              </w:rPr>
              <w:fldChar w:fldCharType="separate"/>
            </w:r>
            <w:r w:rsidR="00736A69">
              <w:rPr>
                <w:noProof/>
                <w:webHidden/>
              </w:rPr>
              <w:t>4</w:t>
            </w:r>
            <w:r w:rsidR="00736A69">
              <w:rPr>
                <w:noProof/>
                <w:webHidden/>
              </w:rPr>
              <w:fldChar w:fldCharType="end"/>
            </w:r>
          </w:hyperlink>
        </w:p>
        <w:p w:rsidR="00736A69" w:rsidRDefault="005170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333996" w:history="1">
            <w:r w:rsidR="00736A69" w:rsidRPr="00CB7775">
              <w:rPr>
                <w:rStyle w:val="a8"/>
                <w:noProof/>
              </w:rPr>
              <w:t>2.1</w:t>
            </w:r>
            <w:r w:rsidR="00736A69" w:rsidRPr="00CB7775">
              <w:rPr>
                <w:rStyle w:val="a8"/>
                <w:noProof/>
                <w:lang w:val="en-US"/>
              </w:rPr>
              <w:t xml:space="preserve"> IDEF0. </w:t>
            </w:r>
            <w:r w:rsidR="00736A69" w:rsidRPr="00CB7775">
              <w:rPr>
                <w:rStyle w:val="a8"/>
                <w:noProof/>
              </w:rPr>
              <w:t>Контекстная диаграмма</w:t>
            </w:r>
            <w:r w:rsidR="00736A69">
              <w:rPr>
                <w:noProof/>
                <w:webHidden/>
              </w:rPr>
              <w:tab/>
            </w:r>
            <w:r w:rsidR="00736A69">
              <w:rPr>
                <w:noProof/>
                <w:webHidden/>
              </w:rPr>
              <w:fldChar w:fldCharType="begin"/>
            </w:r>
            <w:r w:rsidR="00736A69">
              <w:rPr>
                <w:noProof/>
                <w:webHidden/>
              </w:rPr>
              <w:instrText xml:space="preserve"> PAGEREF _Toc51333996 \h </w:instrText>
            </w:r>
            <w:r w:rsidR="00736A69">
              <w:rPr>
                <w:noProof/>
                <w:webHidden/>
              </w:rPr>
            </w:r>
            <w:r w:rsidR="00736A69">
              <w:rPr>
                <w:noProof/>
                <w:webHidden/>
              </w:rPr>
              <w:fldChar w:fldCharType="separate"/>
            </w:r>
            <w:r w:rsidR="00736A69">
              <w:rPr>
                <w:noProof/>
                <w:webHidden/>
              </w:rPr>
              <w:t>6</w:t>
            </w:r>
            <w:r w:rsidR="00736A69">
              <w:rPr>
                <w:noProof/>
                <w:webHidden/>
              </w:rPr>
              <w:fldChar w:fldCharType="end"/>
            </w:r>
          </w:hyperlink>
        </w:p>
        <w:p w:rsidR="00736A69" w:rsidRDefault="005170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333997" w:history="1">
            <w:r w:rsidR="00736A69" w:rsidRPr="00CB7775">
              <w:rPr>
                <w:rStyle w:val="a8"/>
                <w:noProof/>
              </w:rPr>
              <w:t xml:space="preserve">2.1 </w:t>
            </w:r>
            <w:r w:rsidR="00736A69" w:rsidRPr="00CB7775">
              <w:rPr>
                <w:rStyle w:val="a8"/>
                <w:noProof/>
                <w:lang w:val="en-US"/>
              </w:rPr>
              <w:t>IDEF</w:t>
            </w:r>
            <w:r w:rsidR="00736A69" w:rsidRPr="00CB7775">
              <w:rPr>
                <w:rStyle w:val="a8"/>
                <w:noProof/>
              </w:rPr>
              <w:t>0. Диаграмма декомпозиции 1-го уровня</w:t>
            </w:r>
            <w:r w:rsidR="00736A69">
              <w:rPr>
                <w:noProof/>
                <w:webHidden/>
              </w:rPr>
              <w:tab/>
            </w:r>
            <w:r w:rsidR="00736A69">
              <w:rPr>
                <w:noProof/>
                <w:webHidden/>
              </w:rPr>
              <w:fldChar w:fldCharType="begin"/>
            </w:r>
            <w:r w:rsidR="00736A69">
              <w:rPr>
                <w:noProof/>
                <w:webHidden/>
              </w:rPr>
              <w:instrText xml:space="preserve"> PAGEREF _Toc51333997 \h </w:instrText>
            </w:r>
            <w:r w:rsidR="00736A69">
              <w:rPr>
                <w:noProof/>
                <w:webHidden/>
              </w:rPr>
            </w:r>
            <w:r w:rsidR="00736A69">
              <w:rPr>
                <w:noProof/>
                <w:webHidden/>
              </w:rPr>
              <w:fldChar w:fldCharType="separate"/>
            </w:r>
            <w:r w:rsidR="00736A69">
              <w:rPr>
                <w:noProof/>
                <w:webHidden/>
              </w:rPr>
              <w:t>6</w:t>
            </w:r>
            <w:r w:rsidR="00736A69">
              <w:rPr>
                <w:noProof/>
                <w:webHidden/>
              </w:rPr>
              <w:fldChar w:fldCharType="end"/>
            </w:r>
          </w:hyperlink>
        </w:p>
        <w:p w:rsidR="00736A69" w:rsidRDefault="005170B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333998" w:history="1">
            <w:r w:rsidR="00736A69" w:rsidRPr="00CB7775">
              <w:rPr>
                <w:rStyle w:val="a8"/>
                <w:noProof/>
              </w:rPr>
              <w:t xml:space="preserve">2.2 </w:t>
            </w:r>
            <w:r w:rsidR="00736A69" w:rsidRPr="00CB7775">
              <w:rPr>
                <w:rStyle w:val="a8"/>
                <w:noProof/>
                <w:lang w:val="en-US"/>
              </w:rPr>
              <w:t>IDEF</w:t>
            </w:r>
            <w:r w:rsidR="00736A69" w:rsidRPr="00CB7775">
              <w:rPr>
                <w:rStyle w:val="a8"/>
                <w:noProof/>
              </w:rPr>
              <w:t>0. Диаграммы декомпозиции 2-го уровня</w:t>
            </w:r>
            <w:r w:rsidR="00736A69">
              <w:rPr>
                <w:noProof/>
                <w:webHidden/>
              </w:rPr>
              <w:tab/>
            </w:r>
            <w:r w:rsidR="00736A69">
              <w:rPr>
                <w:noProof/>
                <w:webHidden/>
              </w:rPr>
              <w:fldChar w:fldCharType="begin"/>
            </w:r>
            <w:r w:rsidR="00736A69">
              <w:rPr>
                <w:noProof/>
                <w:webHidden/>
              </w:rPr>
              <w:instrText xml:space="preserve"> PAGEREF _Toc51333998 \h </w:instrText>
            </w:r>
            <w:r w:rsidR="00736A69">
              <w:rPr>
                <w:noProof/>
                <w:webHidden/>
              </w:rPr>
            </w:r>
            <w:r w:rsidR="00736A69">
              <w:rPr>
                <w:noProof/>
                <w:webHidden/>
              </w:rPr>
              <w:fldChar w:fldCharType="separate"/>
            </w:r>
            <w:r w:rsidR="00736A69">
              <w:rPr>
                <w:noProof/>
                <w:webHidden/>
              </w:rPr>
              <w:t>7</w:t>
            </w:r>
            <w:r w:rsidR="00736A69">
              <w:rPr>
                <w:noProof/>
                <w:webHidden/>
              </w:rPr>
              <w:fldChar w:fldCharType="end"/>
            </w:r>
          </w:hyperlink>
        </w:p>
        <w:p w:rsidR="00736A69" w:rsidRDefault="005170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51333999" w:history="1">
            <w:r w:rsidR="00736A69" w:rsidRPr="00CB7775">
              <w:rPr>
                <w:rStyle w:val="a8"/>
                <w:noProof/>
              </w:rPr>
              <w:t>Вывод</w:t>
            </w:r>
            <w:r w:rsidR="00736A69">
              <w:rPr>
                <w:noProof/>
                <w:webHidden/>
              </w:rPr>
              <w:tab/>
            </w:r>
            <w:r w:rsidR="00736A69">
              <w:rPr>
                <w:noProof/>
                <w:webHidden/>
              </w:rPr>
              <w:fldChar w:fldCharType="begin"/>
            </w:r>
            <w:r w:rsidR="00736A69">
              <w:rPr>
                <w:noProof/>
                <w:webHidden/>
              </w:rPr>
              <w:instrText xml:space="preserve"> PAGEREF _Toc51333999 \h </w:instrText>
            </w:r>
            <w:r w:rsidR="00736A69">
              <w:rPr>
                <w:noProof/>
                <w:webHidden/>
              </w:rPr>
            </w:r>
            <w:r w:rsidR="00736A69">
              <w:rPr>
                <w:noProof/>
                <w:webHidden/>
              </w:rPr>
              <w:fldChar w:fldCharType="separate"/>
            </w:r>
            <w:r w:rsidR="00736A69">
              <w:rPr>
                <w:noProof/>
                <w:webHidden/>
              </w:rPr>
              <w:t>8</w:t>
            </w:r>
            <w:r w:rsidR="00736A69">
              <w:rPr>
                <w:noProof/>
                <w:webHidden/>
              </w:rPr>
              <w:fldChar w:fldCharType="end"/>
            </w:r>
          </w:hyperlink>
        </w:p>
        <w:p w:rsidR="00034B91" w:rsidRDefault="00034B91" w:rsidP="00034B91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34B91" w:rsidRDefault="00034B91">
      <w:pPr>
        <w:spacing w:after="0" w:line="240" w:lineRule="auto"/>
      </w:pPr>
      <w:r>
        <w:br w:type="page"/>
      </w:r>
    </w:p>
    <w:p w:rsidR="00034B91" w:rsidRDefault="00034B91" w:rsidP="00034B91">
      <w:pPr>
        <w:pStyle w:val="1"/>
        <w:spacing w:after="240" w:line="257" w:lineRule="auto"/>
      </w:pPr>
      <w:bookmarkStart w:id="2" w:name="_Toc51333991"/>
      <w:r>
        <w:lastRenderedPageBreak/>
        <w:t>Введение</w:t>
      </w:r>
      <w:bookmarkEnd w:id="2"/>
    </w:p>
    <w:p w:rsidR="00034B91" w:rsidRPr="007942E1" w:rsidRDefault="00034B91" w:rsidP="00034B91">
      <w:pPr>
        <w:spacing w:line="360" w:lineRule="auto"/>
        <w:ind w:firstLine="708"/>
      </w:pPr>
      <w:r w:rsidRPr="007942E1">
        <w:t>Цель работы</w:t>
      </w:r>
      <w:r>
        <w:t xml:space="preserve"> - </w:t>
      </w:r>
      <w:r w:rsidRPr="007942E1">
        <w:t>изуч</w:t>
      </w:r>
      <w:r>
        <w:t>ение методики</w:t>
      </w:r>
      <w:r w:rsidRPr="007942E1">
        <w:t xml:space="preserve"> определения требований</w:t>
      </w:r>
      <w:r>
        <w:t xml:space="preserve"> к инфокоммуникационной системе и основ </w:t>
      </w:r>
      <w:r w:rsidRPr="007942E1">
        <w:t>разработки функциональных моделей с использованием методологии IDEF0.</w:t>
      </w:r>
    </w:p>
    <w:p w:rsidR="00034B91" w:rsidRDefault="00034B91" w:rsidP="00034B91">
      <w:pPr>
        <w:spacing w:line="360" w:lineRule="auto"/>
        <w:rPr>
          <w:lang w:eastAsia="ru-RU"/>
        </w:rPr>
      </w:pPr>
      <w:r>
        <w:rPr>
          <w:lang w:eastAsia="ru-RU"/>
        </w:rPr>
        <w:t xml:space="preserve"> Задачи: </w:t>
      </w:r>
    </w:p>
    <w:p w:rsidR="00034B91" w:rsidRPr="007942E1" w:rsidRDefault="00034B91" w:rsidP="00034B91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942E1">
        <w:rPr>
          <w:sz w:val="28"/>
          <w:szCs w:val="28"/>
        </w:rPr>
        <w:t>Определить набор требований на создание системы.</w:t>
      </w:r>
    </w:p>
    <w:p w:rsidR="00034B91" w:rsidRPr="007942E1" w:rsidRDefault="00034B91" w:rsidP="00034B91">
      <w:pPr>
        <w:pStyle w:val="a9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942E1">
        <w:rPr>
          <w:sz w:val="28"/>
          <w:szCs w:val="28"/>
        </w:rPr>
        <w:t>Сформировать видение (концепцию) – понимание проекта в целом, бизнес-цели, которых хочет достичь заказчик от внедрения системы.</w:t>
      </w:r>
    </w:p>
    <w:p w:rsidR="00034B91" w:rsidRPr="007942E1" w:rsidRDefault="00034B91" w:rsidP="00034B91">
      <w:pPr>
        <w:pStyle w:val="a9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942E1">
        <w:rPr>
          <w:sz w:val="28"/>
          <w:szCs w:val="28"/>
        </w:rPr>
        <w:t>Создать пользовательские истории (</w:t>
      </w:r>
      <w:proofErr w:type="spellStart"/>
      <w:r w:rsidRPr="007942E1">
        <w:rPr>
          <w:sz w:val="28"/>
          <w:szCs w:val="28"/>
        </w:rPr>
        <w:t>user</w:t>
      </w:r>
      <w:proofErr w:type="spellEnd"/>
      <w:r w:rsidRPr="007942E1">
        <w:rPr>
          <w:sz w:val="28"/>
          <w:szCs w:val="28"/>
        </w:rPr>
        <w:t xml:space="preserve"> </w:t>
      </w:r>
      <w:proofErr w:type="spellStart"/>
      <w:r w:rsidRPr="007942E1">
        <w:rPr>
          <w:sz w:val="28"/>
          <w:szCs w:val="28"/>
        </w:rPr>
        <w:t>story</w:t>
      </w:r>
      <w:proofErr w:type="spellEnd"/>
      <w:r w:rsidRPr="007942E1">
        <w:rPr>
          <w:sz w:val="28"/>
          <w:szCs w:val="28"/>
        </w:rPr>
        <w:t>).</w:t>
      </w:r>
    </w:p>
    <w:p w:rsidR="00034B91" w:rsidRPr="007942E1" w:rsidRDefault="00034B91" w:rsidP="00034B91">
      <w:pPr>
        <w:pStyle w:val="a9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7942E1">
        <w:rPr>
          <w:sz w:val="28"/>
          <w:szCs w:val="28"/>
        </w:rPr>
        <w:t>Основываясь на пользовательских историях и бизнес-целях определить основную функциональность (перечень функциональных требований), которую должна предоставлять система.</w:t>
      </w:r>
    </w:p>
    <w:p w:rsidR="00034B91" w:rsidRPr="007942E1" w:rsidRDefault="00034B91" w:rsidP="00034B91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942E1">
        <w:rPr>
          <w:sz w:val="28"/>
          <w:szCs w:val="28"/>
        </w:rPr>
        <w:t>Разработать функциональную модель согласно стандарту IDEF0.</w:t>
      </w:r>
    </w:p>
    <w:p w:rsidR="00034B91" w:rsidRPr="007942E1" w:rsidRDefault="00034B91" w:rsidP="00034B91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Pr="007942E1">
        <w:rPr>
          <w:sz w:val="28"/>
          <w:szCs w:val="28"/>
        </w:rPr>
        <w:t>онтекстная диаграмма (диаграмма верхнего уровня);</w:t>
      </w:r>
    </w:p>
    <w:p w:rsidR="00034B91" w:rsidRPr="007942E1" w:rsidRDefault="00034B91" w:rsidP="00034B91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Д</w:t>
      </w:r>
      <w:r w:rsidRPr="007942E1">
        <w:rPr>
          <w:sz w:val="28"/>
          <w:szCs w:val="28"/>
        </w:rPr>
        <w:t>иаграмма декомпозиции 1-го уровня;</w:t>
      </w:r>
    </w:p>
    <w:p w:rsidR="00034B91" w:rsidRDefault="00034B91" w:rsidP="00034B91">
      <w:pPr>
        <w:pStyle w:val="a9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</w:t>
      </w:r>
      <w:r w:rsidRPr="007942E1">
        <w:rPr>
          <w:sz w:val="28"/>
          <w:szCs w:val="28"/>
        </w:rPr>
        <w:t>ве диаграммы декомпозиции 2-го уровня для двух наиболее интересных блоков с диаграммы декомпозиции 1-го.</w:t>
      </w:r>
    </w:p>
    <w:p w:rsidR="00034B91" w:rsidRDefault="00034B91">
      <w:pPr>
        <w:spacing w:after="0" w:line="240" w:lineRule="auto"/>
        <w:rPr>
          <w:rFonts w:eastAsia="Times New Roman" w:cs="Arial"/>
          <w:szCs w:val="28"/>
          <w:lang w:eastAsia="ru-RU"/>
        </w:rPr>
      </w:pPr>
      <w:r>
        <w:rPr>
          <w:szCs w:val="28"/>
        </w:rPr>
        <w:br w:type="page"/>
      </w:r>
    </w:p>
    <w:p w:rsidR="00034B91" w:rsidRDefault="00034B91" w:rsidP="00034B91">
      <w:pPr>
        <w:pStyle w:val="1"/>
        <w:pageBreakBefore/>
        <w:spacing w:after="240" w:line="257" w:lineRule="auto"/>
      </w:pPr>
      <w:bookmarkStart w:id="3" w:name="_Toc50635214"/>
      <w:bookmarkStart w:id="4" w:name="_Toc51333992"/>
      <w:r>
        <w:lastRenderedPageBreak/>
        <w:t>Ход работы</w:t>
      </w:r>
      <w:bookmarkEnd w:id="3"/>
      <w:bookmarkEnd w:id="4"/>
    </w:p>
    <w:p w:rsidR="00034B91" w:rsidRPr="00A2698E" w:rsidRDefault="00034B91" w:rsidP="009F17C0">
      <w:pPr>
        <w:pStyle w:val="2"/>
        <w:spacing w:before="100" w:beforeAutospacing="1" w:after="120" w:line="360" w:lineRule="auto"/>
        <w:rPr>
          <w:sz w:val="28"/>
          <w:szCs w:val="28"/>
        </w:rPr>
      </w:pPr>
      <w:bookmarkStart w:id="5" w:name="_Toc50635215"/>
      <w:bookmarkStart w:id="6" w:name="_Toc51333993"/>
      <w:r w:rsidRPr="00A2698E">
        <w:rPr>
          <w:sz w:val="28"/>
          <w:szCs w:val="28"/>
        </w:rPr>
        <w:t>1.1 Требования на создание системы. Концепция</w:t>
      </w:r>
      <w:bookmarkEnd w:id="5"/>
      <w:bookmarkEnd w:id="6"/>
    </w:p>
    <w:p w:rsidR="006274A6" w:rsidRPr="006274A6" w:rsidRDefault="006274A6" w:rsidP="00736A69">
      <w:pPr>
        <w:ind w:firstLine="567"/>
      </w:pPr>
      <w:bookmarkStart w:id="7" w:name="_Toc50635216"/>
      <w:r w:rsidRPr="006274A6">
        <w:t>Система фиксирует начало и окончание рабочего сеанса, активность</w:t>
      </w:r>
      <w:r>
        <w:t xml:space="preserve"> </w:t>
      </w:r>
      <w:r w:rsidRPr="006274A6">
        <w:t>пользователей. Для индикации времени прихода/ухода используются личные</w:t>
      </w:r>
      <w:r>
        <w:t xml:space="preserve"> </w:t>
      </w:r>
      <w:r w:rsidRPr="006274A6">
        <w:t>смарт-карты. После обобщения данных для сотрудников определяются</w:t>
      </w:r>
      <w:r>
        <w:t xml:space="preserve"> </w:t>
      </w:r>
      <w:r w:rsidRPr="006274A6">
        <w:t>показатели:</w:t>
      </w:r>
      <w:r>
        <w:t xml:space="preserve"> </w:t>
      </w:r>
      <w:r w:rsidRPr="006274A6">
        <w:t>нормативное и сверхурочное время труда, период обеденного</w:t>
      </w:r>
      <w:r>
        <w:t xml:space="preserve"> </w:t>
      </w:r>
      <w:r w:rsidRPr="006274A6">
        <w:t>перерыва.</w:t>
      </w:r>
    </w:p>
    <w:p w:rsidR="009F17C0" w:rsidRPr="009F17C0" w:rsidRDefault="006274A6" w:rsidP="00736A69">
      <w:pPr>
        <w:ind w:firstLine="567"/>
      </w:pPr>
      <w:r w:rsidRPr="006274A6">
        <w:t>События хранятся в защищенном формате без возможности редактирования. В</w:t>
      </w:r>
      <w:r>
        <w:t xml:space="preserve"> </w:t>
      </w:r>
      <w:r w:rsidRPr="006274A6">
        <w:t>случае отсутствия коммуникации с сервером система сохраняет информацию</w:t>
      </w:r>
      <w:r>
        <w:t xml:space="preserve"> </w:t>
      </w:r>
      <w:r w:rsidRPr="006274A6">
        <w:t>локально. Передача данных осуществляется при восстановлении связи.</w:t>
      </w:r>
    </w:p>
    <w:p w:rsidR="00034B91" w:rsidRPr="00A2698E" w:rsidRDefault="00034B91" w:rsidP="009F17C0">
      <w:pPr>
        <w:pStyle w:val="2"/>
        <w:spacing w:before="100" w:beforeAutospacing="1" w:after="120" w:line="360" w:lineRule="auto"/>
        <w:rPr>
          <w:sz w:val="28"/>
          <w:szCs w:val="28"/>
        </w:rPr>
      </w:pPr>
      <w:bookmarkStart w:id="8" w:name="_Toc51333994"/>
      <w:r w:rsidRPr="00A2698E">
        <w:rPr>
          <w:sz w:val="28"/>
          <w:szCs w:val="28"/>
        </w:rPr>
        <w:t>1.2 Требования на создание системы. Пользовательские истории</w:t>
      </w:r>
      <w:bookmarkEnd w:id="7"/>
      <w:bookmarkEnd w:id="8"/>
    </w:p>
    <w:p w:rsidR="00034B91" w:rsidRDefault="00034B91" w:rsidP="006274A6">
      <w:pPr>
        <w:spacing w:line="360" w:lineRule="auto"/>
        <w:ind w:firstLine="567"/>
        <w:rPr>
          <w:szCs w:val="28"/>
          <w:u w:val="single"/>
        </w:rPr>
      </w:pPr>
      <w:r>
        <w:rPr>
          <w:szCs w:val="28"/>
        </w:rPr>
        <w:t xml:space="preserve">- Как </w:t>
      </w:r>
      <w:r w:rsidR="00153253">
        <w:rPr>
          <w:szCs w:val="28"/>
        </w:rPr>
        <w:t>сотрудник</w:t>
      </w:r>
      <w:r>
        <w:rPr>
          <w:szCs w:val="28"/>
        </w:rPr>
        <w:t xml:space="preserve">, я хочу </w:t>
      </w:r>
      <w:r w:rsidR="00153253">
        <w:rPr>
          <w:szCs w:val="28"/>
          <w:u w:val="single"/>
        </w:rPr>
        <w:t xml:space="preserve">автоматизировать процесс учета рабочего времени, </w:t>
      </w:r>
      <w:r w:rsidR="00153253" w:rsidRPr="00153253">
        <w:rPr>
          <w:szCs w:val="28"/>
        </w:rPr>
        <w:t>чтобы</w:t>
      </w:r>
      <w:r w:rsidR="00153253">
        <w:rPr>
          <w:szCs w:val="28"/>
        </w:rPr>
        <w:t xml:space="preserve"> </w:t>
      </w:r>
      <w:r w:rsidR="00153253" w:rsidRPr="00713751">
        <w:rPr>
          <w:szCs w:val="28"/>
          <w:u w:val="single"/>
        </w:rPr>
        <w:t xml:space="preserve">следить за </w:t>
      </w:r>
      <w:r w:rsidR="00713751" w:rsidRPr="00713751">
        <w:rPr>
          <w:szCs w:val="28"/>
          <w:u w:val="single"/>
        </w:rPr>
        <w:t>учетом отработанных часов</w:t>
      </w:r>
      <w:r w:rsidR="00713751">
        <w:rPr>
          <w:szCs w:val="28"/>
          <w:u w:val="single"/>
        </w:rPr>
        <w:t>.</w:t>
      </w:r>
    </w:p>
    <w:p w:rsidR="009F17C0" w:rsidRPr="00153253" w:rsidRDefault="009F17C0" w:rsidP="009F17C0">
      <w:pPr>
        <w:spacing w:line="360" w:lineRule="auto"/>
        <w:ind w:firstLine="567"/>
        <w:rPr>
          <w:szCs w:val="28"/>
          <w:u w:val="single"/>
        </w:rPr>
      </w:pPr>
      <w:r>
        <w:rPr>
          <w:szCs w:val="28"/>
        </w:rPr>
        <w:t xml:space="preserve">- Как сотрудник, я хочу </w:t>
      </w:r>
      <w:r>
        <w:rPr>
          <w:szCs w:val="28"/>
          <w:u w:val="single"/>
        </w:rPr>
        <w:t xml:space="preserve">упростить учет отметки рабочего времени, </w:t>
      </w:r>
      <w:r w:rsidRPr="00153253">
        <w:rPr>
          <w:szCs w:val="28"/>
        </w:rPr>
        <w:t>чтобы</w:t>
      </w:r>
      <w:r>
        <w:rPr>
          <w:szCs w:val="28"/>
        </w:rPr>
        <w:t xml:space="preserve"> </w:t>
      </w:r>
      <w:r>
        <w:rPr>
          <w:szCs w:val="28"/>
          <w:u w:val="single"/>
        </w:rPr>
        <w:t>ускорить этот процесс.</w:t>
      </w:r>
    </w:p>
    <w:p w:rsidR="00034B91" w:rsidRPr="00C6223E" w:rsidRDefault="00034B91" w:rsidP="006274A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- Как </w:t>
      </w:r>
      <w:r w:rsidR="00713751">
        <w:rPr>
          <w:szCs w:val="28"/>
        </w:rPr>
        <w:t>работодатель</w:t>
      </w:r>
      <w:r>
        <w:rPr>
          <w:szCs w:val="28"/>
        </w:rPr>
        <w:t xml:space="preserve">, я хочу </w:t>
      </w:r>
      <w:r w:rsidR="00713751">
        <w:rPr>
          <w:szCs w:val="28"/>
          <w:u w:val="single"/>
        </w:rPr>
        <w:t>просматривать учет времени работников</w:t>
      </w:r>
      <w:r>
        <w:rPr>
          <w:szCs w:val="28"/>
        </w:rPr>
        <w:t xml:space="preserve">, чтобы </w:t>
      </w:r>
      <w:r w:rsidR="00713751">
        <w:rPr>
          <w:szCs w:val="28"/>
          <w:u w:val="single"/>
        </w:rPr>
        <w:t>иметь отчетность о продуктивности, ответственности работников</w:t>
      </w:r>
      <w:r>
        <w:rPr>
          <w:szCs w:val="28"/>
        </w:rPr>
        <w:t>.</w:t>
      </w:r>
    </w:p>
    <w:p w:rsidR="00034B91" w:rsidRPr="00C6223E" w:rsidRDefault="00034B91" w:rsidP="006274A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- Как </w:t>
      </w:r>
      <w:r w:rsidR="00713751">
        <w:rPr>
          <w:szCs w:val="28"/>
        </w:rPr>
        <w:t>бухгалтер</w:t>
      </w:r>
      <w:r>
        <w:rPr>
          <w:szCs w:val="28"/>
        </w:rPr>
        <w:t xml:space="preserve">, я хочу </w:t>
      </w:r>
      <w:r w:rsidR="00713751">
        <w:rPr>
          <w:szCs w:val="28"/>
          <w:u w:val="single"/>
        </w:rPr>
        <w:t>иметь удобный</w:t>
      </w:r>
      <w:r w:rsidR="009F17C0">
        <w:rPr>
          <w:szCs w:val="28"/>
          <w:u w:val="single"/>
        </w:rPr>
        <w:t xml:space="preserve"> и структурированный</w:t>
      </w:r>
      <w:r w:rsidR="00713751">
        <w:rPr>
          <w:szCs w:val="28"/>
          <w:u w:val="single"/>
        </w:rPr>
        <w:t xml:space="preserve"> доступ к</w:t>
      </w:r>
      <w:r w:rsidR="009F17C0">
        <w:rPr>
          <w:szCs w:val="28"/>
          <w:u w:val="single"/>
        </w:rPr>
        <w:t xml:space="preserve"> учету времени работников</w:t>
      </w:r>
      <w:r>
        <w:rPr>
          <w:szCs w:val="28"/>
        </w:rPr>
        <w:t xml:space="preserve">, чтобы </w:t>
      </w:r>
      <w:r w:rsidR="009F17C0">
        <w:rPr>
          <w:szCs w:val="28"/>
          <w:u w:val="single"/>
        </w:rPr>
        <w:t>правильно начислять заработную плату, премировать работников</w:t>
      </w:r>
      <w:r>
        <w:rPr>
          <w:szCs w:val="28"/>
        </w:rPr>
        <w:t>.</w:t>
      </w:r>
    </w:p>
    <w:p w:rsidR="009F17C0" w:rsidRDefault="00034B91" w:rsidP="009F17C0">
      <w:pPr>
        <w:pStyle w:val="2"/>
        <w:spacing w:before="100" w:beforeAutospacing="1" w:after="120" w:line="360" w:lineRule="auto"/>
        <w:rPr>
          <w:sz w:val="28"/>
          <w:szCs w:val="28"/>
        </w:rPr>
      </w:pPr>
      <w:bookmarkStart w:id="9" w:name="_Toc50635217"/>
      <w:bookmarkStart w:id="10" w:name="_Toc51333995"/>
      <w:r w:rsidRPr="00A2698E">
        <w:rPr>
          <w:sz w:val="28"/>
          <w:szCs w:val="28"/>
        </w:rPr>
        <w:t>1.3 Функциональные требования на создание системы</w:t>
      </w:r>
      <w:bookmarkEnd w:id="9"/>
      <w:bookmarkEnd w:id="10"/>
      <w:r w:rsidRPr="00A2698E">
        <w:rPr>
          <w:sz w:val="28"/>
          <w:szCs w:val="28"/>
        </w:rPr>
        <w:t xml:space="preserve"> </w:t>
      </w:r>
    </w:p>
    <w:p w:rsidR="008B26FE" w:rsidRPr="006E602D" w:rsidRDefault="008B26FE" w:rsidP="008B26FE">
      <w:r>
        <w:t>Общие требования к системе</w:t>
      </w:r>
      <w:r w:rsidRPr="006E602D">
        <w:t>:</w:t>
      </w:r>
    </w:p>
    <w:p w:rsidR="008B26FE" w:rsidRDefault="008B26FE" w:rsidP="008B26FE">
      <w:pPr>
        <w:pStyle w:val="a9"/>
        <w:numPr>
          <w:ilvl w:val="0"/>
          <w:numId w:val="7"/>
        </w:numPr>
      </w:pPr>
      <w:r>
        <w:t>Учет времени с помощью смарт-карт идентифицирующих сотрудников.</w:t>
      </w:r>
    </w:p>
    <w:p w:rsidR="008B26FE" w:rsidRDefault="008B26FE" w:rsidP="008B26FE">
      <w:pPr>
        <w:pStyle w:val="a9"/>
        <w:numPr>
          <w:ilvl w:val="0"/>
          <w:numId w:val="7"/>
        </w:numPr>
      </w:pPr>
      <w:r>
        <w:t>Все данные должны быть зашифрованы.</w:t>
      </w:r>
    </w:p>
    <w:p w:rsidR="008B26FE" w:rsidRPr="008B26FE" w:rsidRDefault="008B26FE" w:rsidP="008B26FE">
      <w:pPr>
        <w:ind w:left="360"/>
      </w:pPr>
    </w:p>
    <w:p w:rsidR="00034B91" w:rsidRPr="009F17C0" w:rsidRDefault="009F17C0" w:rsidP="00034B91">
      <w:pPr>
        <w:spacing w:line="360" w:lineRule="auto"/>
        <w:rPr>
          <w:szCs w:val="28"/>
        </w:rPr>
      </w:pPr>
      <w:r>
        <w:rPr>
          <w:szCs w:val="28"/>
        </w:rPr>
        <w:t>Система имеет два различных интерфейса</w:t>
      </w:r>
      <w:r w:rsidRPr="009F17C0">
        <w:rPr>
          <w:szCs w:val="28"/>
        </w:rPr>
        <w:t>:</w:t>
      </w:r>
    </w:p>
    <w:p w:rsidR="009F17C0" w:rsidRPr="009F17C0" w:rsidRDefault="009F17C0" w:rsidP="009F17C0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F17C0">
        <w:rPr>
          <w:sz w:val="28"/>
          <w:szCs w:val="28"/>
        </w:rPr>
        <w:t>Для работников организации</w:t>
      </w:r>
    </w:p>
    <w:p w:rsidR="009F17C0" w:rsidRPr="009F17C0" w:rsidRDefault="009F17C0" w:rsidP="009F17C0">
      <w:pPr>
        <w:pStyle w:val="a9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9F17C0">
        <w:rPr>
          <w:sz w:val="28"/>
          <w:szCs w:val="28"/>
        </w:rPr>
        <w:t>Для управляющего персонала и бухгалтерии.</w:t>
      </w:r>
    </w:p>
    <w:p w:rsidR="009F17C0" w:rsidRPr="009F17C0" w:rsidRDefault="009F17C0" w:rsidP="009F17C0">
      <w:pPr>
        <w:spacing w:line="360" w:lineRule="auto"/>
        <w:rPr>
          <w:szCs w:val="28"/>
        </w:rPr>
      </w:pPr>
      <w:r w:rsidRPr="009F17C0">
        <w:rPr>
          <w:szCs w:val="28"/>
        </w:rPr>
        <w:lastRenderedPageBreak/>
        <w:t>Версия для сотрудников должна иметь следующий функционал:</w:t>
      </w:r>
    </w:p>
    <w:p w:rsidR="008B26FE" w:rsidRPr="008B26FE" w:rsidRDefault="009F17C0" w:rsidP="008B26FE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9F17C0">
        <w:rPr>
          <w:sz w:val="28"/>
          <w:szCs w:val="28"/>
        </w:rPr>
        <w:t>Возможность просматривать свой рабочий график.</w:t>
      </w:r>
    </w:p>
    <w:p w:rsidR="009F17C0" w:rsidRDefault="009F17C0" w:rsidP="009F17C0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Возможность зарегистрироваться в системе.</w:t>
      </w:r>
    </w:p>
    <w:p w:rsidR="008B26FE" w:rsidRDefault="008B26FE" w:rsidP="009F17C0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Возможность входа по логину/паролю</w:t>
      </w:r>
    </w:p>
    <w:p w:rsidR="009F17C0" w:rsidRDefault="009F17C0" w:rsidP="009F17C0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 отправки сообщения об ошибке в системе учета.</w:t>
      </w:r>
    </w:p>
    <w:p w:rsidR="009F17C0" w:rsidRDefault="009F17C0" w:rsidP="009F17C0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Получение справочной информации.</w:t>
      </w:r>
    </w:p>
    <w:p w:rsidR="008B26FE" w:rsidRDefault="008B26FE" w:rsidP="009F17C0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Формирование отчета за отработанный период.</w:t>
      </w:r>
    </w:p>
    <w:p w:rsidR="009F17C0" w:rsidRDefault="009F17C0" w:rsidP="009F17C0">
      <w:pPr>
        <w:spacing w:line="360" w:lineRule="auto"/>
        <w:rPr>
          <w:szCs w:val="28"/>
        </w:rPr>
      </w:pPr>
      <w:r>
        <w:rPr>
          <w:szCs w:val="28"/>
        </w:rPr>
        <w:t>Версия для управляющего персонала содержит</w:t>
      </w:r>
      <w:r w:rsidRPr="009F17C0">
        <w:rPr>
          <w:szCs w:val="28"/>
        </w:rPr>
        <w:t>:</w:t>
      </w:r>
    </w:p>
    <w:p w:rsidR="009F17C0" w:rsidRDefault="009F17C0" w:rsidP="009F17C0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Возможность просмотра рабочего графика и учет отработанного времени каждого сотрудника</w:t>
      </w:r>
      <w:r w:rsidRPr="009F17C0">
        <w:rPr>
          <w:sz w:val="28"/>
          <w:szCs w:val="28"/>
        </w:rPr>
        <w:t>.</w:t>
      </w:r>
    </w:p>
    <w:p w:rsidR="008B26FE" w:rsidRPr="008B26FE" w:rsidRDefault="008B26FE" w:rsidP="008B26FE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Возможность входа по логину/паролю</w:t>
      </w:r>
    </w:p>
    <w:p w:rsidR="009F17C0" w:rsidRDefault="009F17C0" w:rsidP="009F17C0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Автоматическое формирование отчетов по каждому из сотрудников.</w:t>
      </w:r>
    </w:p>
    <w:p w:rsidR="009F17C0" w:rsidRDefault="008B26FE" w:rsidP="009F17C0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Возможность отвечать на сообщения сотрудников.</w:t>
      </w:r>
    </w:p>
    <w:p w:rsidR="008B26FE" w:rsidRDefault="008B26FE" w:rsidP="008B26FE">
      <w:pPr>
        <w:pStyle w:val="a9"/>
        <w:numPr>
          <w:ilvl w:val="0"/>
          <w:numId w:val="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Возможность вручную корректировать учтённые часы сотрудника по запросу.</w:t>
      </w:r>
    </w:p>
    <w:p w:rsidR="008B26FE" w:rsidRDefault="008B26FE">
      <w:pPr>
        <w:spacing w:after="0" w:line="240" w:lineRule="auto"/>
        <w:rPr>
          <w:szCs w:val="28"/>
        </w:rPr>
      </w:pPr>
      <w:r>
        <w:rPr>
          <w:szCs w:val="28"/>
        </w:rPr>
        <w:br w:type="page"/>
      </w:r>
    </w:p>
    <w:p w:rsidR="008B26FE" w:rsidRPr="008B26FE" w:rsidRDefault="008B26FE" w:rsidP="008B26FE">
      <w:pPr>
        <w:pStyle w:val="2"/>
        <w:rPr>
          <w:sz w:val="28"/>
          <w:szCs w:val="28"/>
        </w:rPr>
      </w:pPr>
      <w:bookmarkStart w:id="11" w:name="_Toc50635218"/>
      <w:bookmarkStart w:id="12" w:name="_Toc51333996"/>
      <w:r w:rsidRPr="008B26FE"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>1</w:t>
      </w:r>
      <w:r w:rsidRPr="008B26FE">
        <w:rPr>
          <w:sz w:val="28"/>
          <w:szCs w:val="28"/>
          <w:lang w:val="en-US"/>
        </w:rPr>
        <w:t xml:space="preserve"> IDEF0. </w:t>
      </w:r>
      <w:r w:rsidRPr="008B26FE">
        <w:rPr>
          <w:sz w:val="28"/>
          <w:szCs w:val="28"/>
        </w:rPr>
        <w:t>Контекстная диаграмма</w:t>
      </w:r>
      <w:bookmarkEnd w:id="11"/>
      <w:bookmarkEnd w:id="12"/>
    </w:p>
    <w:p w:rsidR="008B26FE" w:rsidRPr="00D442FB" w:rsidRDefault="00A32440" w:rsidP="008B26FE">
      <w:pPr>
        <w:jc w:val="center"/>
      </w:pPr>
      <w:r>
        <w:rPr>
          <w:noProof/>
        </w:rPr>
        <w:drawing>
          <wp:inline distT="0" distB="0" distL="0" distR="0">
            <wp:extent cx="5795682" cy="4015159"/>
            <wp:effectExtent l="0" t="0" r="0" b="0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501" cy="401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FE" w:rsidRPr="00232B4E" w:rsidRDefault="008B26FE" w:rsidP="008B26FE">
      <w:pPr>
        <w:jc w:val="center"/>
      </w:pPr>
      <w:r>
        <w:t>Рисунок 1 – Контекстная диаграмма</w:t>
      </w:r>
    </w:p>
    <w:p w:rsidR="008B26FE" w:rsidRPr="008B26FE" w:rsidRDefault="008B26FE" w:rsidP="008B26FE">
      <w:pPr>
        <w:pStyle w:val="2"/>
        <w:rPr>
          <w:sz w:val="28"/>
          <w:szCs w:val="28"/>
        </w:rPr>
      </w:pPr>
      <w:bookmarkStart w:id="13" w:name="_Toc50635219"/>
      <w:bookmarkStart w:id="14" w:name="_Toc51333997"/>
      <w:r w:rsidRPr="008B26FE">
        <w:rPr>
          <w:sz w:val="28"/>
          <w:szCs w:val="28"/>
        </w:rPr>
        <w:t>2.</w:t>
      </w:r>
      <w:r>
        <w:rPr>
          <w:sz w:val="28"/>
          <w:szCs w:val="28"/>
        </w:rPr>
        <w:t>1</w:t>
      </w:r>
      <w:r w:rsidRPr="008B26FE">
        <w:rPr>
          <w:sz w:val="28"/>
          <w:szCs w:val="28"/>
        </w:rPr>
        <w:t xml:space="preserve"> </w:t>
      </w:r>
      <w:r w:rsidRPr="008B26FE">
        <w:rPr>
          <w:sz w:val="28"/>
          <w:szCs w:val="28"/>
          <w:lang w:val="en-US"/>
        </w:rPr>
        <w:t>IDEF</w:t>
      </w:r>
      <w:r w:rsidRPr="008B26FE">
        <w:rPr>
          <w:sz w:val="28"/>
          <w:szCs w:val="28"/>
        </w:rPr>
        <w:t>0. Диаграмма декомпозиции 1-го уровня</w:t>
      </w:r>
      <w:bookmarkEnd w:id="13"/>
      <w:bookmarkEnd w:id="14"/>
    </w:p>
    <w:p w:rsidR="008B26FE" w:rsidRPr="00A32440" w:rsidRDefault="001614B9" w:rsidP="008B26FE">
      <w:pPr>
        <w:jc w:val="center"/>
      </w:pPr>
      <w:r>
        <w:rPr>
          <w:noProof/>
        </w:rPr>
        <w:drawing>
          <wp:inline distT="0" distB="0" distL="0" distR="0">
            <wp:extent cx="5772150" cy="3979112"/>
            <wp:effectExtent l="0" t="0" r="0" b="0"/>
            <wp:docPr id="2" name="Рисунок 2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карта,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373" cy="39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FE" w:rsidRPr="002A587F" w:rsidRDefault="008B26FE" w:rsidP="008B26FE">
      <w:pPr>
        <w:jc w:val="center"/>
      </w:pPr>
      <w:r>
        <w:t>Рисунок 2 – Диаграмма декомпозиции первого уровня</w:t>
      </w:r>
    </w:p>
    <w:p w:rsidR="008B26FE" w:rsidRPr="008B26FE" w:rsidRDefault="008B26FE" w:rsidP="008B26FE">
      <w:pPr>
        <w:pStyle w:val="2"/>
        <w:rPr>
          <w:sz w:val="28"/>
          <w:szCs w:val="28"/>
        </w:rPr>
      </w:pPr>
      <w:bookmarkStart w:id="15" w:name="_Toc50635220"/>
      <w:bookmarkStart w:id="16" w:name="_Toc51333998"/>
      <w:r w:rsidRPr="008B26FE"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>2</w:t>
      </w:r>
      <w:r w:rsidRPr="008B26FE">
        <w:rPr>
          <w:sz w:val="28"/>
          <w:szCs w:val="28"/>
        </w:rPr>
        <w:t xml:space="preserve"> </w:t>
      </w:r>
      <w:r w:rsidRPr="008B26FE">
        <w:rPr>
          <w:sz w:val="28"/>
          <w:szCs w:val="28"/>
          <w:lang w:val="en-US"/>
        </w:rPr>
        <w:t>IDEF</w:t>
      </w:r>
      <w:r w:rsidRPr="008B26FE">
        <w:rPr>
          <w:sz w:val="28"/>
          <w:szCs w:val="28"/>
        </w:rPr>
        <w:t>0. Диаграммы декомпозиции 2-го уровня</w:t>
      </w:r>
      <w:bookmarkEnd w:id="15"/>
      <w:bookmarkEnd w:id="16"/>
    </w:p>
    <w:p w:rsidR="008B26FE" w:rsidRDefault="001614B9" w:rsidP="008B26FE">
      <w:pPr>
        <w:jc w:val="center"/>
      </w:pPr>
      <w:r>
        <w:rPr>
          <w:noProof/>
        </w:rPr>
        <w:drawing>
          <wp:inline distT="0" distB="0" distL="0" distR="0">
            <wp:extent cx="5816343" cy="4048125"/>
            <wp:effectExtent l="0" t="0" r="635" b="3175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97" cy="405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FE" w:rsidRDefault="008B26FE" w:rsidP="008B26FE">
      <w:pPr>
        <w:jc w:val="center"/>
      </w:pPr>
      <w:r>
        <w:t>Рисунок 3 – Диаграмма декомпозиции второго уровня (</w:t>
      </w:r>
      <w:r w:rsidR="006E602D">
        <w:t>начало рабочего дня</w:t>
      </w:r>
      <w:r>
        <w:t>)</w:t>
      </w:r>
    </w:p>
    <w:p w:rsidR="008B26FE" w:rsidRDefault="001614B9" w:rsidP="008B26FE">
      <w:pPr>
        <w:jc w:val="center"/>
      </w:pPr>
      <w:r>
        <w:rPr>
          <w:noProof/>
        </w:rPr>
        <w:drawing>
          <wp:inline distT="0" distB="0" distL="0" distR="0">
            <wp:extent cx="5800725" cy="4011832"/>
            <wp:effectExtent l="0" t="0" r="3175" b="1905"/>
            <wp:docPr id="4" name="Рисунок 4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карта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501" cy="401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56" w:rsidRDefault="008B26FE" w:rsidP="00A32440">
      <w:pPr>
        <w:jc w:val="center"/>
      </w:pPr>
      <w:r>
        <w:t>Рисунок 4 – Диаграмма декомпозиции второго уровня (</w:t>
      </w:r>
      <w:r w:rsidR="006E602D">
        <w:t>формирование отчета</w:t>
      </w:r>
      <w:r>
        <w:t>)</w:t>
      </w:r>
    </w:p>
    <w:p w:rsidR="00736A69" w:rsidRDefault="00736A69" w:rsidP="00736A69">
      <w:pPr>
        <w:pStyle w:val="1"/>
      </w:pPr>
      <w:bookmarkStart w:id="17" w:name="_Toc50635221"/>
      <w:bookmarkStart w:id="18" w:name="_Toc51333999"/>
      <w:r>
        <w:lastRenderedPageBreak/>
        <w:t>Вывод</w:t>
      </w:r>
      <w:bookmarkEnd w:id="17"/>
      <w:bookmarkEnd w:id="18"/>
    </w:p>
    <w:p w:rsidR="00736A69" w:rsidRDefault="00736A69" w:rsidP="00736A69">
      <w:pPr>
        <w:spacing w:before="240" w:line="360" w:lineRule="auto"/>
        <w:ind w:firstLine="708"/>
      </w:pPr>
      <w:r>
        <w:t xml:space="preserve">В ходе выполнения данной работы были разработаны функциональные модели по методологии </w:t>
      </w:r>
      <w:r>
        <w:rPr>
          <w:lang w:val="en-US"/>
        </w:rPr>
        <w:t>IDEF</w:t>
      </w:r>
      <w:r w:rsidRPr="00736A69">
        <w:t>0</w:t>
      </w:r>
      <w:r>
        <w:t>, они используются для описания бизнес-процесса учета рабочего времени работников компании.</w:t>
      </w:r>
    </w:p>
    <w:p w:rsidR="00736A69" w:rsidRDefault="00736A69" w:rsidP="00736A69">
      <w:pPr>
        <w:spacing w:before="240" w:line="360" w:lineRule="auto"/>
        <w:ind w:firstLine="708"/>
      </w:pPr>
      <w:r>
        <w:t xml:space="preserve">Диаграммы </w:t>
      </w:r>
      <w:r>
        <w:rPr>
          <w:lang w:val="en-US"/>
        </w:rPr>
        <w:t>IDEF</w:t>
      </w:r>
      <w:r w:rsidRPr="00736A69">
        <w:t>0 –</w:t>
      </w:r>
      <w:r>
        <w:t xml:space="preserve"> удобный инструмент, позволяющий понятно и доступно описать логические взаимоотношения между объектами. Для составления диаграммы была определена основная концепция </w:t>
      </w:r>
      <w:r w:rsidR="00635C69">
        <w:t>системы и составлены функциональные требования к ней.</w:t>
      </w:r>
    </w:p>
    <w:p w:rsidR="00736A69" w:rsidRPr="00635C69" w:rsidRDefault="00635C69" w:rsidP="0032588E">
      <w:pPr>
        <w:spacing w:before="240" w:line="360" w:lineRule="auto"/>
        <w:ind w:firstLine="708"/>
      </w:pPr>
      <w:r>
        <w:t xml:space="preserve">Был получен опыт работы в программе для построения диаграмм </w:t>
      </w:r>
      <w:r w:rsidRPr="0032588E">
        <w:t>Ramus</w:t>
      </w:r>
      <w:r>
        <w:t>. Удобный инструмент, позволяющий упростить процесс построения диаграмм.</w:t>
      </w:r>
    </w:p>
    <w:sectPr w:rsidR="00736A69" w:rsidRPr="00635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70B8" w:rsidRDefault="005170B8" w:rsidP="00736A69">
      <w:pPr>
        <w:spacing w:after="0" w:line="240" w:lineRule="auto"/>
      </w:pPr>
      <w:r>
        <w:separator/>
      </w:r>
    </w:p>
  </w:endnote>
  <w:endnote w:type="continuationSeparator" w:id="0">
    <w:p w:rsidR="005170B8" w:rsidRDefault="005170B8" w:rsidP="00736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70B8" w:rsidRDefault="005170B8" w:rsidP="00736A69">
      <w:pPr>
        <w:spacing w:after="0" w:line="240" w:lineRule="auto"/>
      </w:pPr>
      <w:r>
        <w:separator/>
      </w:r>
    </w:p>
  </w:footnote>
  <w:footnote w:type="continuationSeparator" w:id="0">
    <w:p w:rsidR="005170B8" w:rsidRDefault="005170B8" w:rsidP="00736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9266D"/>
    <w:multiLevelType w:val="hybridMultilevel"/>
    <w:tmpl w:val="CD025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E25BC"/>
    <w:multiLevelType w:val="hybridMultilevel"/>
    <w:tmpl w:val="8EAA9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82028"/>
    <w:multiLevelType w:val="hybridMultilevel"/>
    <w:tmpl w:val="8F182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454E1"/>
    <w:multiLevelType w:val="hybridMultilevel"/>
    <w:tmpl w:val="FCC6D946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B7B66DD"/>
    <w:multiLevelType w:val="hybridMultilevel"/>
    <w:tmpl w:val="E6CA547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7C424DC8"/>
    <w:multiLevelType w:val="hybridMultilevel"/>
    <w:tmpl w:val="6A0855B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7E264879"/>
    <w:multiLevelType w:val="hybridMultilevel"/>
    <w:tmpl w:val="414A0076"/>
    <w:lvl w:ilvl="0" w:tplc="04190019">
      <w:start w:val="1"/>
      <w:numFmt w:val="lowerLetter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68"/>
    <w:rsid w:val="00034B91"/>
    <w:rsid w:val="00153253"/>
    <w:rsid w:val="001614B9"/>
    <w:rsid w:val="002B7F06"/>
    <w:rsid w:val="00310B8C"/>
    <w:rsid w:val="0032588E"/>
    <w:rsid w:val="003920D4"/>
    <w:rsid w:val="005170B8"/>
    <w:rsid w:val="006274A6"/>
    <w:rsid w:val="00635C69"/>
    <w:rsid w:val="006E602D"/>
    <w:rsid w:val="00713751"/>
    <w:rsid w:val="00736A69"/>
    <w:rsid w:val="00813F68"/>
    <w:rsid w:val="008B26FE"/>
    <w:rsid w:val="008B6567"/>
    <w:rsid w:val="009F17C0"/>
    <w:rsid w:val="00A2698E"/>
    <w:rsid w:val="00A32440"/>
    <w:rsid w:val="00AA1E1F"/>
    <w:rsid w:val="00CC506A"/>
    <w:rsid w:val="00D442FB"/>
    <w:rsid w:val="00D627BC"/>
    <w:rsid w:val="00DC20C1"/>
    <w:rsid w:val="00F2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5F5A25C-D146-BD40-A998-6B1D546D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7BC"/>
    <w:pPr>
      <w:spacing w:after="160" w:line="256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03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4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4B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34B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7BC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4">
    <w:name w:val="Верхний колонтитул Знак"/>
    <w:basedOn w:val="a0"/>
    <w:link w:val="a3"/>
    <w:uiPriority w:val="99"/>
    <w:rsid w:val="00D627BC"/>
    <w:rPr>
      <w:rFonts w:ascii="Times New Roman" w:hAnsi="Times New Roman"/>
      <w:sz w:val="28"/>
      <w:szCs w:val="22"/>
    </w:rPr>
  </w:style>
  <w:style w:type="character" w:customStyle="1" w:styleId="a5">
    <w:name w:val="Без интервала Знак"/>
    <w:basedOn w:val="a0"/>
    <w:link w:val="a6"/>
    <w:uiPriority w:val="1"/>
    <w:locked/>
    <w:rsid w:val="00D627BC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D627BC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34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34B91"/>
    <w:pPr>
      <w:spacing w:line="259" w:lineRule="auto"/>
      <w:outlineLvl w:val="9"/>
    </w:pPr>
    <w:rPr>
      <w:b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4B91"/>
    <w:pPr>
      <w:spacing w:after="100"/>
    </w:pPr>
  </w:style>
  <w:style w:type="character" w:styleId="a8">
    <w:name w:val="Hyperlink"/>
    <w:basedOn w:val="a0"/>
    <w:uiPriority w:val="99"/>
    <w:unhideWhenUsed/>
    <w:rsid w:val="00034B91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34B91"/>
    <w:pPr>
      <w:spacing w:after="100"/>
      <w:ind w:left="280"/>
    </w:pPr>
  </w:style>
  <w:style w:type="paragraph" w:styleId="a9">
    <w:name w:val="List Paragraph"/>
    <w:basedOn w:val="a"/>
    <w:uiPriority w:val="1"/>
    <w:qFormat/>
    <w:rsid w:val="00034B91"/>
    <w:pPr>
      <w:widowControl w:val="0"/>
      <w:autoSpaceDE w:val="0"/>
      <w:autoSpaceDN w:val="0"/>
      <w:adjustRightInd w:val="0"/>
      <w:spacing w:before="60" w:after="60" w:line="276" w:lineRule="auto"/>
      <w:ind w:left="720" w:firstLine="284"/>
      <w:contextualSpacing/>
      <w:jc w:val="both"/>
    </w:pPr>
    <w:rPr>
      <w:rFonts w:eastAsia="Times New Roman" w:cs="Arial"/>
      <w:sz w:val="2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4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4B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034B9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paragraph" w:styleId="aa">
    <w:name w:val="footer"/>
    <w:basedOn w:val="a"/>
    <w:link w:val="ab"/>
    <w:uiPriority w:val="99"/>
    <w:unhideWhenUsed/>
    <w:rsid w:val="00736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6A69"/>
    <w:rPr>
      <w:rFonts w:ascii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Бедняков Евгений Федорович</dc:creator>
  <cp:keywords/>
  <dc:description/>
  <cp:lastModifiedBy>Бедняков Евгений Федорович</cp:lastModifiedBy>
  <cp:revision>11</cp:revision>
  <dcterms:created xsi:type="dcterms:W3CDTF">2020-09-17T10:51:00Z</dcterms:created>
  <dcterms:modified xsi:type="dcterms:W3CDTF">2020-09-19T13:51:00Z</dcterms:modified>
</cp:coreProperties>
</file>